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961ED" w:rsidP="007961ED">
            <w:pPr>
              <w:spacing w:after="0"/>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穴山の杜</w:t>
            </w:r>
            <w:r w:rsidR="00952122">
              <w:rPr>
                <w:rFonts w:ascii="ＭＳ Ｐゴシック" w:eastAsia="ＭＳ Ｐゴシック" w:hAnsi="ＭＳ Ｐゴシック" w:hint="eastAsia"/>
                <w:sz w:val="24"/>
                <w:szCs w:val="24"/>
              </w:rPr>
              <w:t>短期入所生活介護事業所</w:t>
            </w:r>
          </w:p>
        </w:tc>
      </w:tr>
      <w:tr w:rsidR="00C15D0B" w:rsidTr="00952122">
        <w:trPr>
          <w:trHeight w:val="298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AC7D6B">
            <w:pPr>
              <w:pStyle w:val="a7"/>
              <w:spacing w:line="0" w:lineRule="atLeast"/>
              <w:rPr>
                <w:rFonts w:ascii="ＭＳ Ｐゴシック" w:eastAsia="ＭＳ Ｐゴシック" w:hAnsi="ＭＳ Ｐゴシック"/>
                <w:spacing w:val="0"/>
                <w:sz w:val="24"/>
                <w:szCs w:val="24"/>
              </w:rPr>
            </w:pPr>
          </w:p>
          <w:p w:rsidR="00952122" w:rsidRPr="00952122" w:rsidRDefault="00952122" w:rsidP="00AC7D6B">
            <w:pPr>
              <w:pStyle w:val="a7"/>
              <w:spacing w:line="0" w:lineRule="atLeast"/>
              <w:rPr>
                <w:rFonts w:ascii="ＭＳ Ｐゴシック" w:eastAsia="ＭＳ Ｐゴシック" w:hAnsi="ＭＳ Ｐゴシック"/>
                <w:spacing w:val="0"/>
                <w:sz w:val="24"/>
                <w:szCs w:val="24"/>
              </w:rPr>
            </w:pPr>
          </w:p>
          <w:p w:rsidR="00E13AC3" w:rsidRDefault="00E13AC3" w:rsidP="00BB3CA1">
            <w:pPr>
              <w:pStyle w:val="Default"/>
              <w:spacing w:line="276" w:lineRule="auto"/>
              <w:rPr>
                <w:rFonts w:ascii="ＭＳ Ｐゴシック" w:eastAsia="ＭＳ Ｐゴシック" w:cs="ＭＳ Ｐゴシック"/>
              </w:rPr>
            </w:pPr>
            <w:r>
              <w:rPr>
                <w:rFonts w:ascii="ＭＳ Ｐゴシック" w:eastAsia="ＭＳ Ｐゴシック" w:cs="ＭＳ Ｐゴシック" w:hint="eastAsia"/>
              </w:rPr>
              <w:t>◇　全ての障害者に対して、合理的な配慮の提供に努めます。</w:t>
            </w:r>
          </w:p>
          <w:p w:rsidR="00AC7D6B" w:rsidRPr="00C15D0B" w:rsidRDefault="00AC7D6B" w:rsidP="00BB3CA1">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52122">
        <w:trPr>
          <w:trHeight w:val="394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E13AC3" w:rsidRPr="00AC7D6B" w:rsidRDefault="00E13AC3" w:rsidP="00E13AC3">
            <w:pPr>
              <w:spacing w:after="148" w:line="360" w:lineRule="exact"/>
              <w:ind w:left="240" w:hangingChars="100" w:hanging="240"/>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13AC3" w:rsidRPr="00E13AC3">
        <w:rPr>
          <w:rFonts w:ascii="ＭＳ Ｐゴシック" w:eastAsia="ＭＳ Ｐゴシック" w:hAnsi="ＭＳ Ｐゴシック"/>
          <w:kern w:val="0"/>
          <w:sz w:val="24"/>
          <w:szCs w:val="24"/>
        </w:rPr>
        <w:t>http://www.sip-shinwakai.jp/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961ED">
        <w:rPr>
          <w:rFonts w:ascii="ＭＳ Ｐゴシック" w:eastAsia="ＭＳ Ｐゴシック" w:hAnsi="ＭＳ Ｐゴシック" w:cs="ＭＳ Ｐゴシック" w:hint="eastAsia"/>
          <w:sz w:val="24"/>
        </w:rPr>
        <w:t>韮崎市穴山町</w:t>
      </w:r>
      <w:r w:rsidR="00952122">
        <w:rPr>
          <w:rFonts w:ascii="ＭＳ Ｐゴシック" w:eastAsia="ＭＳ Ｐゴシック" w:hAnsi="ＭＳ Ｐゴシック" w:cs="ＭＳ Ｐゴシック" w:hint="eastAsia"/>
          <w:sz w:val="24"/>
        </w:rPr>
        <w:t>４４１０－３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F5D5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F5D5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961ED">
        <w:rPr>
          <w:rFonts w:ascii="ＭＳ Ｐゴシック" w:eastAsia="ＭＳ Ｐゴシック" w:hAnsi="ＭＳ Ｐゴシック" w:cs="ＭＳ Ｐゴシック" w:hint="eastAsia"/>
          <w:sz w:val="24"/>
        </w:rPr>
        <w:t>０５５１－２５－</w:t>
      </w:r>
      <w:r w:rsidR="00952122">
        <w:rPr>
          <w:rFonts w:ascii="ＭＳ Ｐゴシック" w:eastAsia="ＭＳ Ｐゴシック" w:hAnsi="ＭＳ Ｐゴシック" w:cs="ＭＳ Ｐゴシック" w:hint="eastAsia"/>
          <w:sz w:val="24"/>
        </w:rPr>
        <w:t>０８００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52122">
        <w:rPr>
          <w:rFonts w:ascii="ＭＳ Ｐゴシック" w:eastAsia="ＭＳ Ｐゴシック" w:hAnsi="ＭＳ Ｐゴシック" w:cs="ＭＳ Ｐゴシック" w:hint="eastAsia"/>
          <w:sz w:val="24"/>
        </w:rPr>
        <w:t>０５５１－２５－０８０１</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21" w:rsidRDefault="008F5B21" w:rsidP="00BB3CA1">
      <w:pPr>
        <w:spacing w:after="0" w:line="240" w:lineRule="auto"/>
      </w:pPr>
      <w:r>
        <w:separator/>
      </w:r>
    </w:p>
  </w:endnote>
  <w:endnote w:type="continuationSeparator" w:id="0">
    <w:p w:rsidR="008F5B21" w:rsidRDefault="008F5B21"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21" w:rsidRDefault="008F5B21" w:rsidP="00BB3CA1">
      <w:pPr>
        <w:spacing w:after="0" w:line="240" w:lineRule="auto"/>
      </w:pPr>
      <w:r>
        <w:separator/>
      </w:r>
    </w:p>
  </w:footnote>
  <w:footnote w:type="continuationSeparator" w:id="0">
    <w:p w:rsidR="008F5B21" w:rsidRDefault="008F5B21"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F7C97"/>
    <w:rsid w:val="002F5D55"/>
    <w:rsid w:val="0052720A"/>
    <w:rsid w:val="005B4184"/>
    <w:rsid w:val="007027C6"/>
    <w:rsid w:val="00750EAF"/>
    <w:rsid w:val="00752771"/>
    <w:rsid w:val="0078009D"/>
    <w:rsid w:val="007961ED"/>
    <w:rsid w:val="007B26BF"/>
    <w:rsid w:val="007F0CA7"/>
    <w:rsid w:val="008477E7"/>
    <w:rsid w:val="008F5B21"/>
    <w:rsid w:val="009502B9"/>
    <w:rsid w:val="00952122"/>
    <w:rsid w:val="009C04B0"/>
    <w:rsid w:val="00A51E04"/>
    <w:rsid w:val="00AC7D6B"/>
    <w:rsid w:val="00BB3CA1"/>
    <w:rsid w:val="00BC3CCF"/>
    <w:rsid w:val="00BE745D"/>
    <w:rsid w:val="00C15D0B"/>
    <w:rsid w:val="00CC4BA1"/>
    <w:rsid w:val="00CE2164"/>
    <w:rsid w:val="00D31CA7"/>
    <w:rsid w:val="00D83D00"/>
    <w:rsid w:val="00DB11E0"/>
    <w:rsid w:val="00DE317E"/>
    <w:rsid w:val="00E13AC3"/>
    <w:rsid w:val="00E70A06"/>
    <w:rsid w:val="00ED6F38"/>
    <w:rsid w:val="00F12746"/>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1EABF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2022-05-03T06:01:00Z</dcterms:created>
  <dcterms:modified xsi:type="dcterms:W3CDTF">2022-05-03T06:03:00Z</dcterms:modified>
</cp:coreProperties>
</file>