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784B21">
            <w:pPr>
              <w:spacing w:after="0"/>
              <w:ind w:left="242"/>
              <w:rPr>
                <w:rFonts w:ascii="ＭＳ Ｐゴシック" w:eastAsia="ＭＳ Ｐゴシック" w:hAnsi="ＭＳ Ｐゴシック"/>
                <w:sz w:val="24"/>
                <w:szCs w:val="24"/>
              </w:rPr>
            </w:pPr>
            <w:r w:rsidRPr="00784B21">
              <w:rPr>
                <w:rFonts w:ascii="ＭＳ Ｐゴシック" w:eastAsia="ＭＳ Ｐゴシック" w:hAnsi="ＭＳ Ｐゴシック" w:hint="eastAsia"/>
                <w:sz w:val="24"/>
                <w:szCs w:val="24"/>
              </w:rPr>
              <w:t>共生型デイサービスまたあした富士川　一般社団法人またあしたクラブ</w:t>
            </w:r>
          </w:p>
        </w:tc>
      </w:tr>
      <w:tr w:rsidR="00C15D0B" w:rsidTr="00784B21">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784B21" w:rsidRDefault="00784B21" w:rsidP="00784B21">
            <w:pPr>
              <w:pStyle w:val="a7"/>
              <w:spacing w:line="12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784B21" w:rsidRDefault="00784B21" w:rsidP="00784B21">
            <w:pPr>
              <w:pStyle w:val="Default"/>
              <w:spacing w:line="12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784B21" w:rsidRDefault="00784B21" w:rsidP="00784B21">
            <w:pPr>
              <w:pStyle w:val="Default"/>
              <w:spacing w:line="12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784B21" w:rsidRDefault="00784B21" w:rsidP="00784B21">
            <w:pPr>
              <w:pStyle w:val="Default"/>
              <w:spacing w:line="12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784B21" w:rsidTr="00784B21">
        <w:trPr>
          <w:trHeight w:val="2960"/>
        </w:trPr>
        <w:tc>
          <w:tcPr>
            <w:tcW w:w="1262" w:type="dxa"/>
            <w:tcBorders>
              <w:top w:val="single" w:sz="4" w:space="0" w:color="000000"/>
              <w:left w:val="single" w:sz="17" w:space="0" w:color="000000"/>
              <w:bottom w:val="single" w:sz="17" w:space="0" w:color="000000"/>
              <w:right w:val="single" w:sz="4" w:space="0" w:color="000000"/>
            </w:tcBorders>
            <w:vAlign w:val="center"/>
          </w:tcPr>
          <w:p w:rsidR="00784B21" w:rsidRDefault="00784B21" w:rsidP="00784B21">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784B21" w:rsidRDefault="00784B21" w:rsidP="00784B21">
            <w:pPr>
              <w:spacing w:after="0" w:line="280" w:lineRule="exact"/>
              <w:rPr>
                <w:rFonts w:ascii="ＭＳ Ｐゴシック" w:eastAsia="ＭＳ Ｐゴシック" w:hAnsi="ＭＳ Ｐゴシック"/>
                <w:sz w:val="24"/>
                <w:szCs w:val="24"/>
              </w:rPr>
            </w:pPr>
          </w:p>
          <w:p w:rsidR="00784B21" w:rsidRDefault="00784B21" w:rsidP="001C5D4E">
            <w:pPr>
              <w:spacing w:after="0"/>
              <w:ind w:left="240" w:hangingChars="100" w:hanging="240"/>
              <w:rPr>
                <w:rFonts w:ascii="ＭＳ Ｐゴシック" w:eastAsia="ＭＳ Ｐゴシック" w:hAnsi="ＭＳ Ｐゴシック"/>
                <w:sz w:val="24"/>
                <w:szCs w:val="24"/>
              </w:rPr>
            </w:pPr>
            <w:r w:rsidRPr="00784B2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784B21">
              <w:rPr>
                <w:rFonts w:ascii="ＭＳ Ｐゴシック" w:eastAsia="ＭＳ Ｐゴシック" w:hAnsi="ＭＳ Ｐゴシック" w:hint="eastAsia"/>
                <w:sz w:val="24"/>
                <w:szCs w:val="24"/>
              </w:rPr>
              <w:t>赤ちゃんからお年寄りまで、障害の有無に関係なく一緒に時間を共有して過ごす「地域共生ケア」の実践に取り組んでいます。</w:t>
            </w:r>
          </w:p>
          <w:p w:rsidR="00784B21" w:rsidRPr="001C5D4E" w:rsidRDefault="00784B21" w:rsidP="00784B21">
            <w:pPr>
              <w:spacing w:after="0"/>
              <w:ind w:firstLineChars="100" w:firstLine="240"/>
              <w:rPr>
                <w:rFonts w:ascii="ＭＳ Ｐゴシック" w:eastAsia="ＭＳ Ｐゴシック" w:hAnsi="ＭＳ Ｐゴシック"/>
                <w:sz w:val="24"/>
                <w:szCs w:val="24"/>
              </w:rPr>
            </w:pPr>
          </w:p>
          <w:p w:rsidR="00784B21" w:rsidRPr="00784B21" w:rsidRDefault="001C5D4E" w:rsidP="001C5D4E">
            <w:pPr>
              <w:spacing w:after="0"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784B21" w:rsidRPr="001C5D4E">
              <w:rPr>
                <w:rFonts w:ascii="ＭＳ Ｐゴシック" w:eastAsia="ＭＳ Ｐゴシック" w:hAnsi="ＭＳ Ｐゴシック" w:hint="eastAsia"/>
                <w:sz w:val="24"/>
                <w:szCs w:val="24"/>
              </w:rPr>
              <w:t>障害の有無にかかわらず、地域で共に暮らしていけるよう皆様の声を聞き「地域の寄り合いどころ」として住み慣れた地域で暮らすお手伝いができるよう</w:t>
            </w:r>
            <w:r w:rsidR="00784B21" w:rsidRPr="00784B21">
              <w:rPr>
                <w:rFonts w:ascii="ＭＳ Ｐゴシック" w:eastAsia="ＭＳ Ｐゴシック" w:hAnsi="ＭＳ Ｐゴシック" w:hint="eastAsia"/>
                <w:sz w:val="24"/>
                <w:szCs w:val="24"/>
              </w:rPr>
              <w:t>に取り組んでいます。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784B21" w:rsidRDefault="00784B21">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1C5D4E" w:rsidRPr="001C5D4E">
        <w:rPr>
          <w:rFonts w:ascii="ＭＳ Ｐゴシック" w:eastAsia="ＭＳ Ｐゴシック" w:hAnsi="ＭＳ Ｐゴシック"/>
          <w:kern w:val="0"/>
          <w:sz w:val="24"/>
          <w:szCs w:val="24"/>
        </w:rPr>
        <w:t>https://mataashita-club.com/</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784B21">
        <w:rPr>
          <w:rFonts w:ascii="ＭＳ Ｐゴシック" w:eastAsia="ＭＳ Ｐゴシック" w:hAnsi="ＭＳ Ｐゴシック" w:cs="ＭＳ Ｐゴシック" w:hint="eastAsia"/>
          <w:sz w:val="24"/>
        </w:rPr>
        <w:t>南巨摩郡富士川町鰍沢１５８６</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784B21">
        <w:rPr>
          <w:rFonts w:ascii="ＭＳ Ｐゴシック" w:eastAsia="ＭＳ Ｐゴシック" w:hAnsi="ＭＳ Ｐゴシック" w:cs="ＭＳ Ｐゴシック" w:hint="eastAsia"/>
          <w:sz w:val="24"/>
        </w:rPr>
        <w:t>０５５６－４２－８５８８</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784B21">
        <w:rPr>
          <w:rFonts w:ascii="ＭＳ Ｐゴシック" w:eastAsia="ＭＳ Ｐゴシック" w:hAnsi="ＭＳ Ｐゴシック" w:cs="ＭＳ Ｐゴシック" w:hint="eastAsia"/>
          <w:sz w:val="24"/>
        </w:rPr>
        <w:t>０５５６－４２－８４８８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49F3"/>
    <w:multiLevelType w:val="hybridMultilevel"/>
    <w:tmpl w:val="CFB4A51A"/>
    <w:lvl w:ilvl="0" w:tplc="882A3404">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1C5D4E"/>
    <w:rsid w:val="0052720A"/>
    <w:rsid w:val="005B4184"/>
    <w:rsid w:val="007027C6"/>
    <w:rsid w:val="00750EAF"/>
    <w:rsid w:val="00752771"/>
    <w:rsid w:val="0078009D"/>
    <w:rsid w:val="00784B21"/>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246D7"/>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556E3D"/>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2022-01-11T00:48:00Z</dcterms:created>
  <dcterms:modified xsi:type="dcterms:W3CDTF">2022-05-05T08:12:00Z</dcterms:modified>
</cp:coreProperties>
</file>