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B7" w:rsidRPr="00226E4D" w:rsidRDefault="004704B7" w:rsidP="004704B7">
      <w:pPr>
        <w:jc w:val="left"/>
        <w:rPr>
          <w:color w:val="000000" w:themeColor="text1"/>
          <w:sz w:val="24"/>
          <w:szCs w:val="24"/>
        </w:rPr>
      </w:pPr>
      <w:r w:rsidRPr="0018118D">
        <w:rPr>
          <w:rFonts w:hint="eastAsia"/>
          <w:color w:val="000000" w:themeColor="text1"/>
          <w:sz w:val="24"/>
          <w:szCs w:val="24"/>
        </w:rPr>
        <w:t>第５号様式の３</w:t>
      </w:r>
      <w:r w:rsidRPr="00226E4D">
        <w:rPr>
          <w:rFonts w:hint="eastAsia"/>
          <w:color w:val="000000" w:themeColor="text1"/>
          <w:sz w:val="24"/>
          <w:szCs w:val="24"/>
        </w:rPr>
        <w:t>（第１５条の３関係）</w:t>
      </w:r>
    </w:p>
    <w:p w:rsidR="00022E88" w:rsidRPr="00226E4D" w:rsidRDefault="00022E88" w:rsidP="00D8777F">
      <w:pPr>
        <w:wordWrap w:val="0"/>
        <w:ind w:right="27"/>
        <w:jc w:val="right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年　　月</w:t>
      </w:r>
      <w:r w:rsidRPr="00226E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226E4D">
        <w:rPr>
          <w:rFonts w:hint="eastAsia"/>
          <w:color w:val="000000" w:themeColor="text1"/>
          <w:sz w:val="24"/>
          <w:szCs w:val="24"/>
        </w:rPr>
        <w:t>日</w:t>
      </w:r>
      <w:r w:rsidR="00D8777F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022E88" w:rsidRPr="00226E4D" w:rsidRDefault="00022E88" w:rsidP="00022E88">
      <w:pPr>
        <w:ind w:firstLineChars="100" w:firstLine="240"/>
        <w:rPr>
          <w:color w:val="000000" w:themeColor="text1"/>
          <w:sz w:val="24"/>
          <w:szCs w:val="24"/>
        </w:rPr>
      </w:pPr>
    </w:p>
    <w:p w:rsidR="004704B7" w:rsidRPr="00226E4D" w:rsidRDefault="004704B7" w:rsidP="00022E88">
      <w:pPr>
        <w:ind w:firstLineChars="100" w:firstLine="24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山梨県知事　　　　　殿</w:t>
      </w:r>
    </w:p>
    <w:p w:rsidR="00022E88" w:rsidRPr="00226E4D" w:rsidRDefault="00022E88" w:rsidP="00022E88">
      <w:pPr>
        <w:ind w:firstLineChars="100" w:firstLine="240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4704B7" w:rsidRPr="00226E4D" w:rsidRDefault="00DA38D5" w:rsidP="00DA38D5">
      <w:pPr>
        <w:wordWrap w:val="0"/>
        <w:ind w:right="27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報告者　</w:t>
      </w:r>
      <w:r w:rsidR="004704B7" w:rsidRPr="00226E4D">
        <w:rPr>
          <w:rFonts w:hint="eastAsia"/>
          <w:color w:val="000000" w:themeColor="text1"/>
          <w:sz w:val="24"/>
          <w:szCs w:val="24"/>
        </w:rPr>
        <w:t>住所</w:t>
      </w:r>
      <w:r>
        <w:rPr>
          <w:rFonts w:cs="ＭＳ 明朝" w:hint="eastAsia"/>
          <w:sz w:val="24"/>
          <w:szCs w:val="24"/>
        </w:rPr>
        <w:t xml:space="preserve">　　　　</w:t>
      </w:r>
      <w:r w:rsidRPr="00905D4F">
        <w:rPr>
          <w:rFonts w:cs="ＭＳ 明朝" w:hint="eastAsia"/>
          <w:sz w:val="24"/>
          <w:szCs w:val="24"/>
        </w:rPr>
        <w:t xml:space="preserve">　　　　　　　　　</w:t>
      </w:r>
      <w:r>
        <w:rPr>
          <w:rFonts w:cs="ＭＳ 明朝" w:hint="eastAsia"/>
          <w:sz w:val="24"/>
          <w:szCs w:val="24"/>
        </w:rPr>
        <w:t xml:space="preserve">　　</w:t>
      </w:r>
    </w:p>
    <w:p w:rsidR="00DA38D5" w:rsidRPr="00905D4F" w:rsidRDefault="00DA38D5" w:rsidP="00DA38D5">
      <w:pPr>
        <w:wordWrap w:val="0"/>
        <w:ind w:right="27"/>
        <w:jc w:val="right"/>
        <w:rPr>
          <w:rFonts w:ascii="ＭＳ 明朝" w:hAnsi="Century"/>
          <w:spacing w:val="4"/>
          <w:sz w:val="24"/>
          <w:szCs w:val="24"/>
        </w:rPr>
      </w:pPr>
      <w:r>
        <w:rPr>
          <w:rFonts w:cs="ＭＳ 明朝" w:hint="eastAsia"/>
          <w:sz w:val="24"/>
          <w:szCs w:val="24"/>
        </w:rPr>
        <w:t>氏</w:t>
      </w:r>
      <w:r w:rsidRPr="00905D4F">
        <w:rPr>
          <w:rFonts w:cs="ＭＳ 明朝" w:hint="eastAsia"/>
          <w:sz w:val="24"/>
          <w:szCs w:val="24"/>
        </w:rPr>
        <w:t>名</w:t>
      </w:r>
      <w:r>
        <w:rPr>
          <w:rFonts w:cs="ＭＳ 明朝" w:hint="eastAsia"/>
          <w:sz w:val="24"/>
          <w:szCs w:val="24"/>
        </w:rPr>
        <w:t xml:space="preserve">　　　　</w:t>
      </w:r>
      <w:r w:rsidRPr="00905D4F">
        <w:rPr>
          <w:rFonts w:cs="ＭＳ 明朝" w:hint="eastAsia"/>
          <w:sz w:val="24"/>
          <w:szCs w:val="24"/>
        </w:rPr>
        <w:t xml:space="preserve">　　　　　　　　　印</w:t>
      </w:r>
      <w:r>
        <w:rPr>
          <w:rFonts w:cs="ＭＳ 明朝" w:hint="eastAsia"/>
          <w:sz w:val="24"/>
          <w:szCs w:val="24"/>
        </w:rPr>
        <w:t xml:space="preserve">　</w:t>
      </w:r>
    </w:p>
    <w:p w:rsidR="004704B7" w:rsidRPr="00226E4D" w:rsidRDefault="004704B7" w:rsidP="00DA38D5">
      <w:pPr>
        <w:wordWrap w:val="0"/>
        <w:ind w:right="27"/>
        <w:jc w:val="right"/>
        <w:rPr>
          <w:color w:val="000000" w:themeColor="text1"/>
          <w:sz w:val="24"/>
          <w:szCs w:val="24"/>
        </w:rPr>
      </w:pPr>
      <w:r w:rsidRPr="00DA38D5">
        <w:rPr>
          <w:rFonts w:cs="ＭＳ 明朝" w:hint="eastAsia"/>
          <w:sz w:val="24"/>
          <w:szCs w:val="24"/>
        </w:rPr>
        <w:t>電話</w:t>
      </w:r>
      <w:r w:rsidR="00DA38D5">
        <w:rPr>
          <w:rFonts w:cs="ＭＳ 明朝" w:hint="eastAsia"/>
          <w:sz w:val="24"/>
          <w:szCs w:val="24"/>
        </w:rPr>
        <w:t xml:space="preserve">　　　　</w:t>
      </w:r>
      <w:r w:rsidR="00DA38D5" w:rsidRPr="00905D4F">
        <w:rPr>
          <w:rFonts w:cs="ＭＳ 明朝" w:hint="eastAsia"/>
          <w:sz w:val="24"/>
          <w:szCs w:val="24"/>
        </w:rPr>
        <w:t xml:space="preserve">　　　　　　　　　</w:t>
      </w:r>
      <w:r w:rsidR="00DA38D5">
        <w:rPr>
          <w:rFonts w:cs="ＭＳ 明朝" w:hint="eastAsia"/>
          <w:sz w:val="24"/>
          <w:szCs w:val="24"/>
        </w:rPr>
        <w:t xml:space="preserve">　　</w:t>
      </w:r>
    </w:p>
    <w:p w:rsidR="004704B7" w:rsidRPr="00226E4D" w:rsidRDefault="004704B7" w:rsidP="00A1303F">
      <w:pPr>
        <w:kinsoku w:val="0"/>
        <w:overflowPunct w:val="0"/>
        <w:ind w:leftChars="2497" w:left="5244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（法人に</w:t>
      </w:r>
      <w:r w:rsidRPr="00DA38D5">
        <w:rPr>
          <w:rFonts w:cs="ＭＳ 明朝" w:hint="eastAsia"/>
          <w:sz w:val="24"/>
          <w:szCs w:val="24"/>
        </w:rPr>
        <w:t>あって</w:t>
      </w:r>
      <w:r w:rsidRPr="00226E4D">
        <w:rPr>
          <w:rFonts w:hint="eastAsia"/>
          <w:color w:val="000000" w:themeColor="text1"/>
          <w:sz w:val="24"/>
          <w:szCs w:val="24"/>
        </w:rPr>
        <w:t>は、事務所の所在地、名称及び代表者の氏名）</w:t>
      </w:r>
    </w:p>
    <w:p w:rsidR="004704B7" w:rsidRPr="00226E4D" w:rsidRDefault="004704B7" w:rsidP="004704B7">
      <w:pPr>
        <w:jc w:val="center"/>
        <w:rPr>
          <w:color w:val="000000" w:themeColor="text1"/>
          <w:sz w:val="24"/>
          <w:szCs w:val="24"/>
        </w:rPr>
      </w:pPr>
    </w:p>
    <w:p w:rsidR="004704B7" w:rsidRPr="00226E4D" w:rsidRDefault="001D07EE" w:rsidP="004704B7">
      <w:pPr>
        <w:jc w:val="center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広告物等安全点検報告書</w:t>
      </w:r>
    </w:p>
    <w:p w:rsidR="004704B7" w:rsidRPr="00226E4D" w:rsidRDefault="004704B7" w:rsidP="004704B7">
      <w:pPr>
        <w:jc w:val="left"/>
        <w:rPr>
          <w:color w:val="000000" w:themeColor="text1"/>
          <w:sz w:val="24"/>
          <w:szCs w:val="24"/>
        </w:rPr>
      </w:pPr>
    </w:p>
    <w:p w:rsidR="004704B7" w:rsidRPr="00226E4D" w:rsidRDefault="004704B7" w:rsidP="00022E88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山梨県屋外広告物条例第</w:t>
      </w:r>
      <w:r w:rsidR="00022E88" w:rsidRPr="00226E4D">
        <w:rPr>
          <w:rFonts w:hint="eastAsia"/>
          <w:color w:val="000000" w:themeColor="text1"/>
          <w:sz w:val="24"/>
          <w:szCs w:val="24"/>
        </w:rPr>
        <w:t>１３条の２第３</w:t>
      </w:r>
      <w:r w:rsidRPr="00226E4D">
        <w:rPr>
          <w:rFonts w:hint="eastAsia"/>
          <w:color w:val="000000" w:themeColor="text1"/>
          <w:sz w:val="24"/>
          <w:szCs w:val="24"/>
        </w:rPr>
        <w:t>項の規定に基づき、屋外広告物の点検結果を次のとおり報告します。</w:t>
      </w:r>
    </w:p>
    <w:p w:rsidR="00022E88" w:rsidRPr="00226E4D" w:rsidRDefault="00022E88" w:rsidP="00022E88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4704B7" w:rsidRPr="00226E4D" w:rsidRDefault="004704B7" w:rsidP="004704B7">
      <w:pPr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１　屋外広告物の概要</w:t>
      </w:r>
    </w:p>
    <w:p w:rsidR="004704B7" w:rsidRPr="00226E4D" w:rsidRDefault="004704B7" w:rsidP="004704B7">
      <w:pPr>
        <w:pStyle w:val="a6"/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⑴</w:t>
      </w:r>
      <w:r w:rsidRPr="00226E4D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種類</w:t>
      </w:r>
    </w:p>
    <w:p w:rsidR="004704B7" w:rsidRPr="00226E4D" w:rsidRDefault="004704B7" w:rsidP="004704B7">
      <w:pPr>
        <w:pStyle w:val="a6"/>
        <w:ind w:leftChars="100" w:left="210"/>
        <w:rPr>
          <w:rFonts w:asciiTheme="minorEastAsia" w:eastAsiaTheme="minorEastAsia" w:hAnsiTheme="minorEastAsia" w:cs="Times New Roman"/>
          <w:color w:val="000000" w:themeColor="text1"/>
          <w:spacing w:val="-4"/>
        </w:rPr>
      </w:pP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⑵</w:t>
      </w:r>
      <w:r w:rsidRPr="00226E4D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設置場</w:t>
      </w: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所</w:t>
      </w:r>
    </w:p>
    <w:p w:rsidR="004704B7" w:rsidRPr="00226E4D" w:rsidRDefault="004704B7" w:rsidP="004704B7">
      <w:pPr>
        <w:pStyle w:val="a6"/>
        <w:ind w:leftChars="100" w:left="210"/>
        <w:rPr>
          <w:rFonts w:asciiTheme="minorEastAsia" w:eastAsiaTheme="minorEastAsia" w:hAnsiTheme="minorEastAsia" w:cs="Times New Roman"/>
          <w:color w:val="000000" w:themeColor="text1"/>
          <w:spacing w:val="-4"/>
        </w:rPr>
      </w:pP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⑶　設置年月日　　　　　　　年　　月　　日</w:t>
      </w:r>
    </w:p>
    <w:p w:rsidR="004704B7" w:rsidRPr="00226E4D" w:rsidRDefault="004704B7" w:rsidP="004704B7">
      <w:pPr>
        <w:pStyle w:val="a6"/>
        <w:ind w:leftChars="100" w:left="210"/>
        <w:rPr>
          <w:rFonts w:asciiTheme="minorEastAsia" w:eastAsiaTheme="minorEastAsia" w:hAnsiTheme="minorEastAsia"/>
          <w:color w:val="000000" w:themeColor="text1"/>
          <w:spacing w:val="-4"/>
        </w:rPr>
      </w:pP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⑷　点検年月</w:t>
      </w:r>
      <w:r w:rsidRPr="00226E4D">
        <w:rPr>
          <w:rFonts w:asciiTheme="minorEastAsia" w:eastAsiaTheme="minorEastAsia" w:hAnsiTheme="minorEastAsia" w:hint="eastAsia"/>
          <w:color w:val="000000" w:themeColor="text1"/>
          <w:spacing w:val="-4"/>
        </w:rPr>
        <w:t>日　　　　　　　年　　月　　日</w:t>
      </w:r>
    </w:p>
    <w:p w:rsidR="001D07EE" w:rsidRPr="00226E4D" w:rsidRDefault="001D07EE" w:rsidP="004704B7">
      <w:pPr>
        <w:pStyle w:val="a6"/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704B7" w:rsidRPr="00226E4D" w:rsidRDefault="004704B7" w:rsidP="004704B7">
      <w:pPr>
        <w:jc w:val="left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２　点検結果</w:t>
      </w:r>
    </w:p>
    <w:tbl>
      <w:tblPr>
        <w:tblW w:w="878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850"/>
        <w:gridCol w:w="851"/>
        <w:gridCol w:w="1417"/>
      </w:tblGrid>
      <w:tr w:rsidR="00226E4D" w:rsidRPr="00226E4D" w:rsidTr="003A5C6F">
        <w:trPr>
          <w:cantSplit/>
          <w:trHeight w:val="723"/>
        </w:trPr>
        <w:tc>
          <w:tcPr>
            <w:tcW w:w="1134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点検箇所</w:t>
            </w:r>
          </w:p>
        </w:tc>
        <w:tc>
          <w:tcPr>
            <w:tcW w:w="4536" w:type="dxa"/>
          </w:tcPr>
          <w:p w:rsidR="004704B7" w:rsidRPr="00226E4D" w:rsidRDefault="004704B7" w:rsidP="007D09F7">
            <w:pPr>
              <w:snapToGrid w:val="0"/>
              <w:ind w:leftChars="15" w:left="33" w:rightChars="-47" w:right="-99" w:hangingChars="1" w:hanging="2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点検項目</w:t>
            </w:r>
          </w:p>
        </w:tc>
        <w:tc>
          <w:tcPr>
            <w:tcW w:w="850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異常の有無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異常の内容</w:t>
            </w: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行った補修等の概要</w:t>
            </w: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FA1EE9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基礎部分及び上部構造</w:t>
            </w: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１　上部構造全体の傾斜</w:t>
            </w:r>
            <w:r w:rsidR="008346BA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7814464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704B7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417070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704B7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２　基礎のひび割れ、支柱と根巻きとの隙間、支柱</w:t>
            </w:r>
            <w:r w:rsidR="008346BA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の傾斜等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9037951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1113143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３　</w:t>
            </w:r>
            <w:r w:rsidR="0062614B">
              <w:rPr>
                <w:rFonts w:hAnsi="ＭＳ 明朝" w:hint="eastAsia"/>
                <w:color w:val="000000" w:themeColor="text1"/>
                <w:sz w:val="24"/>
                <w:szCs w:val="24"/>
              </w:rPr>
              <w:t>鉄骨等の腐食</w:t>
            </w:r>
            <w:r w:rsidR="003B24F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及び塗装の老朽化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599605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8272421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支持部</w:t>
            </w: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１　</w:t>
            </w:r>
            <w:r w:rsidR="003B24F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接合部</w:t>
            </w:r>
            <w:r w:rsidR="003B24F1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（溶接部・プレート）</w:t>
            </w:r>
            <w:r w:rsidR="003B24F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の腐食、変形及び隙間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9304292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6183283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２　</w:t>
            </w:r>
            <w:r w:rsidR="003B24F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接合部（ボルト、ナット等に限る。）の緩み及び欠落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458570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6653147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取付部</w:t>
            </w: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１　アンカーボルト及び取付部プレートの腐食及び変形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794945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632479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２　溶接部の劣化、充填剤（コーキング）の劣化等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9881277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4311239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３　</w:t>
            </w:r>
            <w:r w:rsidR="00B9259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柱、壁、スラブその他の取付部周辺の異常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4408295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950285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広告板</w:t>
            </w:r>
          </w:p>
        </w:tc>
        <w:tc>
          <w:tcPr>
            <w:tcW w:w="4536" w:type="dxa"/>
          </w:tcPr>
          <w:p w:rsidR="00B92591" w:rsidRPr="00226E4D" w:rsidRDefault="00B92591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１　</w:t>
            </w: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表示面板等の汚染、変色及び剝離</w:t>
            </w:r>
          </w:p>
        </w:tc>
        <w:tc>
          <w:tcPr>
            <w:tcW w:w="850" w:type="dxa"/>
          </w:tcPr>
          <w:p w:rsidR="00B92591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6559170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B92591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666505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591" w:rsidRPr="00226E4D" w:rsidRDefault="00B92591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2591" w:rsidRPr="00226E4D" w:rsidRDefault="00B92591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２　</w:t>
            </w: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表示面板等の腐食、破損及び変形並びにボルト、ナット等の欠落</w:t>
            </w:r>
          </w:p>
        </w:tc>
        <w:tc>
          <w:tcPr>
            <w:tcW w:w="850" w:type="dxa"/>
          </w:tcPr>
          <w:p w:rsidR="00B92591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7211800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B92591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2725097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B92591" w:rsidRPr="00226E4D" w:rsidRDefault="00B92591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591" w:rsidRPr="00226E4D" w:rsidRDefault="00B92591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2591" w:rsidRPr="00226E4D" w:rsidRDefault="00B92591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３　</w:t>
            </w: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側板等の腐食、破損、ねじれ及び変形並びに欠損</w:t>
            </w:r>
          </w:p>
        </w:tc>
        <w:tc>
          <w:tcPr>
            <w:tcW w:w="850" w:type="dxa"/>
          </w:tcPr>
          <w:p w:rsidR="00B92591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4885142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B92591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5811070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2591" w:rsidRPr="00226E4D" w:rsidRDefault="00B92591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４　</w:t>
            </w: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広告板底部の腐食及び水抜き孔の詰まり</w:t>
            </w:r>
          </w:p>
        </w:tc>
        <w:tc>
          <w:tcPr>
            <w:tcW w:w="850" w:type="dxa"/>
          </w:tcPr>
          <w:p w:rsidR="00B92591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5117283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B92591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3139542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照明装置</w:t>
            </w:r>
          </w:p>
        </w:tc>
        <w:tc>
          <w:tcPr>
            <w:tcW w:w="4536" w:type="dxa"/>
          </w:tcPr>
          <w:p w:rsidR="004704B7" w:rsidRPr="00226E4D" w:rsidRDefault="009C05B5" w:rsidP="009C05B5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１　照明装置の不点灯及び</w:t>
            </w:r>
            <w:r w:rsidR="004704B7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不発光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並びに</w:t>
            </w:r>
            <w:r w:rsidR="004704B7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接続不良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8801502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9944814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２　</w:t>
            </w:r>
            <w:r w:rsidR="00B9259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照明装置の取付部の腐食、破損及び変形並びに浸水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3149555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6593518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３　周辺機器の劣化及び破損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8667434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7992066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附属部材等</w:t>
            </w:r>
          </w:p>
        </w:tc>
        <w:tc>
          <w:tcPr>
            <w:tcW w:w="4536" w:type="dxa"/>
          </w:tcPr>
          <w:p w:rsidR="004704B7" w:rsidRPr="00226E4D" w:rsidRDefault="003D60EF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１　附属部材（装飾、振れ止め棒、鳥除け</w:t>
            </w:r>
            <w:r w:rsidR="004704B7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その他附属品）の腐食及び破損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4993479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6431707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２　避雷針</w:t>
            </w:r>
            <w:r w:rsidR="00B92591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B92591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腐食及び破損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7375439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6525983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Default="00057023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３　その他点検した事項</w:t>
            </w:r>
          </w:p>
          <w:p w:rsidR="00057023" w:rsidRPr="00226E4D" w:rsidRDefault="00057023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（　　　　　　　　　　　　　　）</w:t>
            </w:r>
          </w:p>
        </w:tc>
        <w:tc>
          <w:tcPr>
            <w:tcW w:w="850" w:type="dxa"/>
          </w:tcPr>
          <w:p w:rsidR="00FA1EE9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6677631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18118D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243597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B559C" w:rsidRPr="00226E4D" w:rsidRDefault="006B559C" w:rsidP="006B559C">
      <w:pPr>
        <w:spacing w:line="260" w:lineRule="exact"/>
        <w:ind w:rightChars="-253" w:right="-531" w:firstLineChars="100" w:firstLine="240"/>
        <w:rPr>
          <w:color w:val="000000" w:themeColor="text1"/>
          <w:kern w:val="22"/>
          <w:sz w:val="24"/>
          <w:szCs w:val="24"/>
        </w:rPr>
      </w:pPr>
      <w:r w:rsidRPr="00226E4D">
        <w:rPr>
          <w:rFonts w:hint="eastAsia"/>
          <w:color w:val="000000" w:themeColor="text1"/>
          <w:kern w:val="22"/>
          <w:sz w:val="24"/>
          <w:szCs w:val="24"/>
        </w:rPr>
        <w:t xml:space="preserve">注　</w:t>
      </w:r>
    </w:p>
    <w:p w:rsidR="006B559C" w:rsidRPr="00226E4D" w:rsidRDefault="006B559C" w:rsidP="006B559C">
      <w:pPr>
        <w:spacing w:line="260" w:lineRule="exact"/>
        <w:ind w:leftChars="200" w:left="660" w:right="-2" w:hangingChars="100" w:hanging="240"/>
        <w:rPr>
          <w:color w:val="000000" w:themeColor="text1"/>
          <w:kern w:val="22"/>
          <w:sz w:val="24"/>
          <w:szCs w:val="24"/>
        </w:rPr>
      </w:pPr>
      <w:r w:rsidRPr="00226E4D">
        <w:rPr>
          <w:rFonts w:hint="eastAsia"/>
          <w:color w:val="000000" w:themeColor="text1"/>
          <w:kern w:val="22"/>
          <w:sz w:val="24"/>
          <w:szCs w:val="24"/>
        </w:rPr>
        <w:t>１　点検項目ごとに異常の有無を選択し、異常を確認した場合は異常の内容を「異常の内容」欄に記入し、行った補修等の措置の内容を「</w:t>
      </w:r>
      <w:r w:rsidRPr="00226E4D">
        <w:rPr>
          <w:rFonts w:hint="eastAsia"/>
          <w:color w:val="000000" w:themeColor="text1"/>
          <w:sz w:val="24"/>
          <w:szCs w:val="24"/>
        </w:rPr>
        <w:t>行った補修等の概要</w:t>
      </w:r>
      <w:r w:rsidR="00A6460B">
        <w:rPr>
          <w:rFonts w:hint="eastAsia"/>
          <w:color w:val="000000" w:themeColor="text1"/>
          <w:kern w:val="22"/>
          <w:sz w:val="24"/>
          <w:szCs w:val="24"/>
        </w:rPr>
        <w:t>」の欄に記入すること</w:t>
      </w:r>
      <w:r w:rsidRPr="00226E4D">
        <w:rPr>
          <w:rFonts w:hint="eastAsia"/>
          <w:color w:val="000000" w:themeColor="text1"/>
          <w:kern w:val="22"/>
          <w:sz w:val="24"/>
          <w:szCs w:val="24"/>
        </w:rPr>
        <w:t>。</w:t>
      </w:r>
    </w:p>
    <w:p w:rsidR="006B559C" w:rsidRPr="00226E4D" w:rsidRDefault="00430042" w:rsidP="006B559C">
      <w:pPr>
        <w:spacing w:line="260" w:lineRule="exact"/>
        <w:ind w:leftChars="200" w:left="660" w:right="-2" w:hangingChars="100" w:hanging="240"/>
        <w:rPr>
          <w:color w:val="000000" w:themeColor="text1"/>
          <w:kern w:val="22"/>
          <w:sz w:val="24"/>
          <w:szCs w:val="24"/>
        </w:rPr>
      </w:pPr>
      <w:r>
        <w:rPr>
          <w:rFonts w:hint="eastAsia"/>
          <w:color w:val="000000" w:themeColor="text1"/>
          <w:kern w:val="22"/>
          <w:sz w:val="24"/>
          <w:szCs w:val="24"/>
        </w:rPr>
        <w:t>２　広告物等の種類により、該当する点検箇所又は</w:t>
      </w:r>
      <w:r w:rsidR="006B559C" w:rsidRPr="00226E4D">
        <w:rPr>
          <w:rFonts w:hint="eastAsia"/>
          <w:color w:val="000000" w:themeColor="text1"/>
          <w:kern w:val="22"/>
          <w:sz w:val="24"/>
          <w:szCs w:val="24"/>
        </w:rPr>
        <w:t>点検項目がない場合は、「</w:t>
      </w:r>
      <w:r w:rsidR="006B559C" w:rsidRPr="00226E4D">
        <w:rPr>
          <w:rFonts w:hint="eastAsia"/>
          <w:color w:val="000000" w:themeColor="text1"/>
          <w:sz w:val="24"/>
          <w:szCs w:val="24"/>
        </w:rPr>
        <w:t>行った補修等の概要</w:t>
      </w:r>
      <w:r w:rsidR="00A6460B">
        <w:rPr>
          <w:rFonts w:hint="eastAsia"/>
          <w:color w:val="000000" w:themeColor="text1"/>
          <w:kern w:val="22"/>
          <w:sz w:val="24"/>
          <w:szCs w:val="24"/>
        </w:rPr>
        <w:t>」の欄に斜線を引くこと</w:t>
      </w:r>
      <w:r w:rsidR="006B559C" w:rsidRPr="00226E4D">
        <w:rPr>
          <w:rFonts w:hint="eastAsia"/>
          <w:color w:val="000000" w:themeColor="text1"/>
          <w:kern w:val="22"/>
          <w:sz w:val="24"/>
          <w:szCs w:val="24"/>
        </w:rPr>
        <w:t>。</w:t>
      </w:r>
    </w:p>
    <w:p w:rsidR="006B559C" w:rsidRPr="00226E4D" w:rsidRDefault="006B559C" w:rsidP="004704B7">
      <w:pPr>
        <w:jc w:val="left"/>
        <w:rPr>
          <w:color w:val="000000" w:themeColor="text1"/>
          <w:sz w:val="24"/>
          <w:szCs w:val="24"/>
        </w:rPr>
      </w:pPr>
    </w:p>
    <w:p w:rsidR="004704B7" w:rsidRPr="00226E4D" w:rsidRDefault="003D60EF" w:rsidP="004704B7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　点検後又は</w:t>
      </w:r>
      <w:r w:rsidR="004704B7" w:rsidRPr="00226E4D">
        <w:rPr>
          <w:rFonts w:hint="eastAsia"/>
          <w:color w:val="000000" w:themeColor="text1"/>
          <w:sz w:val="24"/>
          <w:szCs w:val="24"/>
        </w:rPr>
        <w:t>必要な補修等を行った後の写真</w:t>
      </w:r>
    </w:p>
    <w:tbl>
      <w:tblPr>
        <w:tblStyle w:val="a5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226E4D" w:rsidRPr="00226E4D" w:rsidTr="003A5C6F">
        <w:trPr>
          <w:trHeight w:val="2702"/>
        </w:trPr>
        <w:tc>
          <w:tcPr>
            <w:tcW w:w="8788" w:type="dxa"/>
          </w:tcPr>
          <w:p w:rsidR="004704B7" w:rsidRPr="00226E4D" w:rsidRDefault="004704B7" w:rsidP="007F3E6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6B559C" w:rsidRPr="00226E4D" w:rsidRDefault="003D60EF" w:rsidP="006B559C">
      <w:pPr>
        <w:spacing w:line="260" w:lineRule="exact"/>
        <w:ind w:rightChars="-253" w:right="-531" w:firstLineChars="100" w:firstLine="240"/>
        <w:rPr>
          <w:color w:val="000000" w:themeColor="text1"/>
          <w:kern w:val="22"/>
          <w:sz w:val="24"/>
          <w:szCs w:val="24"/>
        </w:rPr>
      </w:pPr>
      <w:r>
        <w:rPr>
          <w:rFonts w:hint="eastAsia"/>
          <w:color w:val="000000" w:themeColor="text1"/>
          <w:kern w:val="22"/>
          <w:sz w:val="24"/>
          <w:szCs w:val="24"/>
        </w:rPr>
        <w:t>注　写真は広告物等の全体が収まる</w:t>
      </w:r>
      <w:r w:rsidR="006B559C" w:rsidRPr="00226E4D">
        <w:rPr>
          <w:rFonts w:hint="eastAsia"/>
          <w:color w:val="000000" w:themeColor="text1"/>
          <w:kern w:val="22"/>
          <w:sz w:val="24"/>
          <w:szCs w:val="24"/>
        </w:rPr>
        <w:t>ものと</w:t>
      </w:r>
      <w:r w:rsidR="00A6460B">
        <w:rPr>
          <w:rFonts w:hint="eastAsia"/>
          <w:color w:val="000000" w:themeColor="text1"/>
          <w:kern w:val="22"/>
          <w:sz w:val="24"/>
          <w:szCs w:val="24"/>
        </w:rPr>
        <w:t>すること</w:t>
      </w:r>
      <w:r w:rsidR="006B559C" w:rsidRPr="00226E4D">
        <w:rPr>
          <w:rFonts w:hint="eastAsia"/>
          <w:color w:val="000000" w:themeColor="text1"/>
          <w:kern w:val="22"/>
          <w:sz w:val="24"/>
          <w:szCs w:val="24"/>
        </w:rPr>
        <w:t>。</w:t>
      </w:r>
    </w:p>
    <w:p w:rsidR="006B559C" w:rsidRPr="00226E4D" w:rsidRDefault="006B559C" w:rsidP="00022E88">
      <w:pPr>
        <w:spacing w:line="260" w:lineRule="exact"/>
        <w:ind w:leftChars="100" w:left="450" w:right="-2" w:hangingChars="100" w:hanging="240"/>
        <w:rPr>
          <w:color w:val="000000" w:themeColor="text1"/>
          <w:kern w:val="22"/>
          <w:sz w:val="24"/>
          <w:szCs w:val="24"/>
        </w:rPr>
      </w:pPr>
    </w:p>
    <w:p w:rsidR="006B559C" w:rsidRPr="00226E4D" w:rsidRDefault="006B559C" w:rsidP="003D60EF">
      <w:pPr>
        <w:ind w:firstLineChars="100" w:firstLine="232"/>
        <w:jc w:val="left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  <w:r w:rsidRPr="003D60EF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上記</w:t>
      </w:r>
      <w:r w:rsidRPr="00226E4D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の点検結果は、事実に相違ありません。</w:t>
      </w:r>
    </w:p>
    <w:p w:rsidR="006B559C" w:rsidRPr="00226E4D" w:rsidRDefault="006B559C" w:rsidP="006B559C">
      <w:pPr>
        <w:ind w:firstLineChars="100" w:firstLine="240"/>
        <w:rPr>
          <w:color w:val="000000" w:themeColor="text1"/>
          <w:sz w:val="24"/>
          <w:szCs w:val="24"/>
        </w:rPr>
      </w:pPr>
    </w:p>
    <w:p w:rsidR="006B559C" w:rsidRPr="00226E4D" w:rsidRDefault="00C82D95" w:rsidP="00C77D17">
      <w:pPr>
        <w:ind w:leftChars="-250" w:left="-525" w:firstLineChars="2000" w:firstLine="48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点検者</w:t>
      </w:r>
      <w:r w:rsidR="006B559C" w:rsidRPr="00226E4D">
        <w:rPr>
          <w:rFonts w:hint="eastAsia"/>
          <w:color w:val="000000" w:themeColor="text1"/>
          <w:sz w:val="24"/>
          <w:szCs w:val="24"/>
        </w:rPr>
        <w:t xml:space="preserve">　　住所</w:t>
      </w:r>
    </w:p>
    <w:p w:rsidR="006B559C" w:rsidRPr="00226E4D" w:rsidRDefault="006B559C" w:rsidP="00C77D17">
      <w:pPr>
        <w:ind w:leftChars="-250" w:left="-525" w:firstLineChars="2500" w:firstLine="600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 xml:space="preserve">氏名　　　　　　　　　</w:t>
      </w:r>
      <w:r w:rsidR="00FA6D83">
        <w:rPr>
          <w:rFonts w:hint="eastAsia"/>
          <w:color w:val="000000" w:themeColor="text1"/>
          <w:sz w:val="24"/>
          <w:szCs w:val="24"/>
        </w:rPr>
        <w:t>印</w:t>
      </w:r>
    </w:p>
    <w:p w:rsidR="006B559C" w:rsidRPr="00226E4D" w:rsidRDefault="006B559C" w:rsidP="00C77D17">
      <w:pPr>
        <w:ind w:leftChars="-250" w:left="-525" w:firstLineChars="2500" w:firstLine="600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電話</w:t>
      </w:r>
    </w:p>
    <w:p w:rsidR="00C82D95" w:rsidRPr="00226E4D" w:rsidRDefault="00C82D95" w:rsidP="00C77D17">
      <w:pPr>
        <w:ind w:leftChars="-250" w:left="-525" w:firstLineChars="2500" w:firstLine="600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資格</w:t>
      </w:r>
    </w:p>
    <w:p w:rsidR="00672D40" w:rsidRPr="00226E4D" w:rsidRDefault="00672D40" w:rsidP="00C77D17">
      <w:pPr>
        <w:ind w:leftChars="2600" w:left="546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（</w:t>
      </w:r>
      <w:r w:rsidR="007033B9" w:rsidRPr="00226E4D">
        <w:rPr>
          <w:rFonts w:hint="eastAsia"/>
          <w:color w:val="000000" w:themeColor="text1"/>
          <w:kern w:val="22"/>
          <w:sz w:val="24"/>
          <w:szCs w:val="24"/>
        </w:rPr>
        <w:t>資格の欄は、</w:t>
      </w:r>
      <w:r w:rsidRPr="00226E4D">
        <w:rPr>
          <w:rFonts w:hint="eastAsia"/>
          <w:color w:val="000000" w:themeColor="text1"/>
          <w:kern w:val="22"/>
          <w:sz w:val="24"/>
          <w:szCs w:val="24"/>
        </w:rPr>
        <w:t>上端の高さが地上から４メートルを超える広告物等を設置している場合に記入すること。</w:t>
      </w:r>
      <w:r w:rsidRPr="00226E4D">
        <w:rPr>
          <w:rFonts w:hint="eastAsia"/>
          <w:color w:val="000000" w:themeColor="text1"/>
          <w:sz w:val="24"/>
          <w:szCs w:val="24"/>
        </w:rPr>
        <w:t>）</w:t>
      </w:r>
    </w:p>
    <w:sectPr w:rsidR="00672D40" w:rsidRPr="00226E4D" w:rsidSect="003A5C6F">
      <w:headerReference w:type="default" r:id="rId7"/>
      <w:pgSz w:w="11906" w:h="16838" w:code="9"/>
      <w:pgMar w:top="1134" w:right="1133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B5" w:rsidRDefault="00672D40">
      <w:r>
        <w:separator/>
      </w:r>
    </w:p>
  </w:endnote>
  <w:endnote w:type="continuationSeparator" w:id="0">
    <w:p w:rsidR="00051BB5" w:rsidRDefault="006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B5" w:rsidRDefault="00672D40">
      <w:r>
        <w:separator/>
      </w:r>
    </w:p>
  </w:footnote>
  <w:footnote w:type="continuationSeparator" w:id="0">
    <w:p w:rsidR="00051BB5" w:rsidRDefault="0067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8A" w:rsidRDefault="0018118D" w:rsidP="00B930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B7"/>
    <w:rsid w:val="00022E88"/>
    <w:rsid w:val="00051BB5"/>
    <w:rsid w:val="00057023"/>
    <w:rsid w:val="0018118D"/>
    <w:rsid w:val="001D07EE"/>
    <w:rsid w:val="00226E4D"/>
    <w:rsid w:val="00320700"/>
    <w:rsid w:val="003A5C6F"/>
    <w:rsid w:val="003B24F1"/>
    <w:rsid w:val="003D60EF"/>
    <w:rsid w:val="00430042"/>
    <w:rsid w:val="004704B7"/>
    <w:rsid w:val="0062614B"/>
    <w:rsid w:val="00672D40"/>
    <w:rsid w:val="006B559C"/>
    <w:rsid w:val="007033B9"/>
    <w:rsid w:val="007D09F7"/>
    <w:rsid w:val="008346BA"/>
    <w:rsid w:val="008853B0"/>
    <w:rsid w:val="008E5712"/>
    <w:rsid w:val="009C05B5"/>
    <w:rsid w:val="00A1303F"/>
    <w:rsid w:val="00A25AC8"/>
    <w:rsid w:val="00A5518C"/>
    <w:rsid w:val="00A6460B"/>
    <w:rsid w:val="00B92591"/>
    <w:rsid w:val="00C77D17"/>
    <w:rsid w:val="00C82D95"/>
    <w:rsid w:val="00D02BA5"/>
    <w:rsid w:val="00D74BEA"/>
    <w:rsid w:val="00D8777F"/>
    <w:rsid w:val="00DA38D5"/>
    <w:rsid w:val="00E23CFD"/>
    <w:rsid w:val="00FA1EE9"/>
    <w:rsid w:val="00F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4B7"/>
  </w:style>
  <w:style w:type="table" w:styleId="a5">
    <w:name w:val="Table Grid"/>
    <w:basedOn w:val="a1"/>
    <w:rsid w:val="004704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4704B7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0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4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20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4B7"/>
  </w:style>
  <w:style w:type="table" w:styleId="a5">
    <w:name w:val="Table Grid"/>
    <w:basedOn w:val="a1"/>
    <w:rsid w:val="004704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4704B7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0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4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20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28</cp:revision>
  <cp:lastPrinted>2018-11-29T12:41:00Z</cp:lastPrinted>
  <dcterms:created xsi:type="dcterms:W3CDTF">2018-11-28T11:14:00Z</dcterms:created>
  <dcterms:modified xsi:type="dcterms:W3CDTF">2019-01-09T02:35:00Z</dcterms:modified>
</cp:coreProperties>
</file>