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44" w:rsidRPr="00110510" w:rsidRDefault="00C56E12" w:rsidP="00110510">
      <w:pPr>
        <w:jc w:val="center"/>
        <w:rPr>
          <w:rFonts w:asciiTheme="majorEastAsia" w:eastAsiaTheme="majorEastAsia" w:hAnsiTheme="majorEastAsia"/>
          <w:sz w:val="22"/>
        </w:rPr>
      </w:pPr>
      <w:r w:rsidRPr="00110510">
        <w:rPr>
          <w:rFonts w:asciiTheme="majorEastAsia" w:eastAsiaTheme="majorEastAsia" w:hAnsiTheme="majorEastAsia" w:hint="eastAsia"/>
          <w:sz w:val="22"/>
        </w:rPr>
        <w:t>後発医薬品（ジェネリック医薬品）安心使用促進事業業務委託の概要</w:t>
      </w:r>
    </w:p>
    <w:p w:rsidR="00C56E12" w:rsidRDefault="00C56E12"/>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１　趣旨</w:t>
      </w:r>
    </w:p>
    <w:p w:rsidR="00EF230B" w:rsidRDefault="00EF230B" w:rsidP="00EF230B">
      <w:pPr>
        <w:ind w:leftChars="66" w:left="141" w:firstLineChars="66" w:firstLine="141"/>
      </w:pPr>
      <w:r>
        <w:rPr>
          <w:rFonts w:hint="eastAsia"/>
        </w:rPr>
        <w:t>本県の後発医薬品（以下「ジェネリック医薬品」という。）の使用割合は全国第４６位にとどまっていることから、広く県民にジェネリック医薬品の正しい情報の周知を図ること、特に、高齢者と子の保護者を重点年齢層と位置づけ普及啓発を行うとともに、医師、薬剤師が患者にジェネリック医薬品の説明を行う際に使用する説明用ツールを作成することとした。</w:t>
      </w:r>
    </w:p>
    <w:p w:rsidR="00EF230B" w:rsidRDefault="00EF230B" w:rsidP="00EF230B">
      <w:pPr>
        <w:ind w:leftChars="66" w:left="141" w:firstLineChars="66" w:firstLine="141"/>
      </w:pPr>
      <w:r>
        <w:rPr>
          <w:rFonts w:hint="eastAsia"/>
        </w:rPr>
        <w:t>更に感染症、呼吸器疾患の患者の多い</w:t>
      </w:r>
      <w:r w:rsidR="00144404">
        <w:rPr>
          <w:rFonts w:hint="eastAsia"/>
        </w:rPr>
        <w:t>１</w:t>
      </w:r>
      <w:r>
        <w:rPr>
          <w:rFonts w:hint="eastAsia"/>
        </w:rPr>
        <w:t>月を「ジェネリック医薬品使用促進強化月間」とし、この期間に集中的に県民への普及啓発を実施することにより、ジェネリック医薬品の正確な情報を広く県民に周知するため、県民への啓発及び患者説明用ツールについて企画提案を求めるものである。</w:t>
      </w:r>
    </w:p>
    <w:p w:rsidR="00C56E12" w:rsidRDefault="00C56E12"/>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２　実施時期</w:t>
      </w:r>
    </w:p>
    <w:p w:rsidR="00C56E12" w:rsidRDefault="00C56E12" w:rsidP="00110510">
      <w:pPr>
        <w:ind w:leftChars="132" w:left="282"/>
      </w:pPr>
      <w:r>
        <w:rPr>
          <w:rFonts w:hint="eastAsia"/>
        </w:rPr>
        <w:t>平成３０年度</w:t>
      </w:r>
    </w:p>
    <w:p w:rsidR="00C56E12" w:rsidRDefault="00C56E12"/>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３　委託内容</w:t>
      </w:r>
    </w:p>
    <w:p w:rsidR="00EF230B" w:rsidRDefault="00EF230B" w:rsidP="00EF230B">
      <w:pPr>
        <w:ind w:leftChars="66" w:left="141"/>
      </w:pPr>
      <w:r>
        <w:rPr>
          <w:rFonts w:hint="eastAsia"/>
        </w:rPr>
        <w:t>（１）　ジェネリック医薬品説明補助シートの作成</w:t>
      </w:r>
    </w:p>
    <w:p w:rsidR="00C56E12" w:rsidRDefault="00EF230B" w:rsidP="00EF230B">
      <w:pPr>
        <w:ind w:leftChars="66" w:left="141"/>
      </w:pPr>
      <w:r>
        <w:rPr>
          <w:rFonts w:hint="eastAsia"/>
        </w:rPr>
        <w:t>（２）</w:t>
      </w:r>
      <w:r w:rsidR="00C56E12">
        <w:rPr>
          <w:rFonts w:hint="eastAsia"/>
        </w:rPr>
        <w:t xml:space="preserve">　受付カウンター用案内立札</w:t>
      </w:r>
      <w:r>
        <w:rPr>
          <w:rFonts w:hint="eastAsia"/>
        </w:rPr>
        <w:t>（ジェネリック医薬品希望の申し出を促す）</w:t>
      </w:r>
      <w:r w:rsidR="00C56E12">
        <w:rPr>
          <w:rFonts w:hint="eastAsia"/>
        </w:rPr>
        <w:t>の作成</w:t>
      </w:r>
    </w:p>
    <w:p w:rsidR="00C56E12" w:rsidRDefault="00EF230B" w:rsidP="00EF230B">
      <w:pPr>
        <w:ind w:leftChars="66" w:left="141"/>
      </w:pPr>
      <w:r>
        <w:rPr>
          <w:rFonts w:hint="eastAsia"/>
        </w:rPr>
        <w:t>（３）</w:t>
      </w:r>
      <w:r w:rsidR="00C56E12">
        <w:rPr>
          <w:rFonts w:hint="eastAsia"/>
        </w:rPr>
        <w:t xml:space="preserve">　待合モニター用</w:t>
      </w:r>
      <w:r>
        <w:rPr>
          <w:rFonts w:hint="eastAsia"/>
        </w:rPr>
        <w:t>啓発</w:t>
      </w:r>
      <w:r w:rsidR="00C56E12">
        <w:rPr>
          <w:rFonts w:hint="eastAsia"/>
        </w:rPr>
        <w:t>動画の作成</w:t>
      </w:r>
    </w:p>
    <w:p w:rsidR="00EF230B" w:rsidRDefault="00EF230B" w:rsidP="00181053">
      <w:pPr>
        <w:ind w:leftChars="66" w:left="783" w:hangingChars="300" w:hanging="642"/>
      </w:pPr>
      <w:r>
        <w:rPr>
          <w:rFonts w:hint="eastAsia"/>
        </w:rPr>
        <w:t xml:space="preserve">（４）　</w:t>
      </w:r>
      <w:r w:rsidR="00181053">
        <w:rPr>
          <w:rFonts w:hint="eastAsia"/>
        </w:rPr>
        <w:t>テレビＣＭ・ＳＮＳ用等の映像の制作及びインターネット、ＳＮＳ等を利用した広報の発信</w:t>
      </w:r>
    </w:p>
    <w:p w:rsidR="00C56E12" w:rsidRDefault="00EF230B" w:rsidP="00EF230B">
      <w:pPr>
        <w:ind w:leftChars="66" w:left="141"/>
      </w:pPr>
      <w:r>
        <w:rPr>
          <w:rFonts w:hint="eastAsia"/>
        </w:rPr>
        <w:t>（５）</w:t>
      </w:r>
      <w:r w:rsidR="00C56E12">
        <w:rPr>
          <w:rFonts w:hint="eastAsia"/>
        </w:rPr>
        <w:t xml:space="preserve">　</w:t>
      </w:r>
      <w:r w:rsidR="00181053">
        <w:rPr>
          <w:rFonts w:hint="eastAsia"/>
        </w:rPr>
        <w:t>テレビＣＭの放映</w:t>
      </w:r>
    </w:p>
    <w:p w:rsidR="00E708DD" w:rsidRDefault="00EF230B" w:rsidP="00EF230B">
      <w:pPr>
        <w:ind w:leftChars="66" w:left="141"/>
      </w:pPr>
      <w:r>
        <w:rPr>
          <w:rFonts w:hint="eastAsia"/>
        </w:rPr>
        <w:t>（６）</w:t>
      </w:r>
      <w:r w:rsidR="00E708DD">
        <w:rPr>
          <w:rFonts w:hint="eastAsia"/>
        </w:rPr>
        <w:t xml:space="preserve">　子の保護者向け小冊子</w:t>
      </w:r>
      <w:r>
        <w:rPr>
          <w:rFonts w:hint="eastAsia"/>
        </w:rPr>
        <w:t>（マンガ形式）</w:t>
      </w:r>
      <w:r w:rsidR="00E708DD">
        <w:rPr>
          <w:rFonts w:hint="eastAsia"/>
        </w:rPr>
        <w:t>の</w:t>
      </w:r>
      <w:r>
        <w:rPr>
          <w:rFonts w:hint="eastAsia"/>
        </w:rPr>
        <w:t>作成</w:t>
      </w:r>
    </w:p>
    <w:p w:rsidR="00C56E12" w:rsidRDefault="00C56E12">
      <w:bookmarkStart w:id="0" w:name="_GoBack"/>
      <w:bookmarkEnd w:id="0"/>
    </w:p>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４　契約方法</w:t>
      </w:r>
    </w:p>
    <w:p w:rsidR="00C56E12" w:rsidRDefault="00144404" w:rsidP="00110510">
      <w:pPr>
        <w:ind w:leftChars="132" w:left="282"/>
      </w:pPr>
      <w:r>
        <w:rPr>
          <w:rFonts w:hint="eastAsia"/>
        </w:rPr>
        <w:t>公募型プロポーザ</w:t>
      </w:r>
      <w:r w:rsidR="00C56E12">
        <w:rPr>
          <w:rFonts w:hint="eastAsia"/>
        </w:rPr>
        <w:t>ルによる随意契約</w:t>
      </w:r>
    </w:p>
    <w:p w:rsidR="00C56E12" w:rsidRDefault="00C56E12" w:rsidP="00110510">
      <w:pPr>
        <w:ind w:leftChars="132" w:left="282"/>
      </w:pPr>
      <w:r>
        <w:rPr>
          <w:rFonts w:hint="eastAsia"/>
        </w:rPr>
        <w:t>（理由）</w:t>
      </w:r>
    </w:p>
    <w:p w:rsidR="00C56E12" w:rsidRDefault="00C56E12" w:rsidP="00110510">
      <w:pPr>
        <w:ind w:leftChars="199" w:left="426" w:firstLineChars="67" w:firstLine="143"/>
      </w:pPr>
      <w:r>
        <w:rPr>
          <w:rFonts w:hint="eastAsia"/>
        </w:rPr>
        <w:t>事業者から企画提案を公募することにより、事業者の企画力、ノウハウ、事業実績、業務遂行</w:t>
      </w:r>
      <w:r w:rsidR="0038420F">
        <w:rPr>
          <w:rFonts w:hint="eastAsia"/>
        </w:rPr>
        <w:t>体制などを総合的に審査し、最も効果的な普及啓発を実施できる事業者を選定することが可能となるため。</w:t>
      </w:r>
    </w:p>
    <w:p w:rsidR="00C56E12" w:rsidRDefault="00C56E12"/>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５　経費</w:t>
      </w:r>
    </w:p>
    <w:p w:rsidR="00C56E12" w:rsidRDefault="0038420F" w:rsidP="00110510">
      <w:pPr>
        <w:ind w:leftChars="132" w:left="282"/>
      </w:pPr>
      <w:r>
        <w:rPr>
          <w:rFonts w:hint="eastAsia"/>
        </w:rPr>
        <w:t>金</w:t>
      </w:r>
      <w:r w:rsidR="00DD5F77">
        <w:rPr>
          <w:rFonts w:hint="eastAsia"/>
        </w:rPr>
        <w:t>７，６６１</w:t>
      </w:r>
      <w:r w:rsidR="00110510">
        <w:rPr>
          <w:rFonts w:hint="eastAsia"/>
        </w:rPr>
        <w:t>，０００</w:t>
      </w:r>
      <w:r>
        <w:rPr>
          <w:rFonts w:hint="eastAsia"/>
        </w:rPr>
        <w:t>円（消費税及び地方消費税を含む）</w:t>
      </w:r>
    </w:p>
    <w:p w:rsidR="0038420F" w:rsidRDefault="0038420F" w:rsidP="00110510">
      <w:pPr>
        <w:ind w:leftChars="132" w:left="282"/>
      </w:pPr>
      <w:r>
        <w:rPr>
          <w:rFonts w:hint="eastAsia"/>
        </w:rPr>
        <w:t>（想定内訳）</w:t>
      </w:r>
    </w:p>
    <w:p w:rsidR="00EF230B" w:rsidRDefault="00EF230B" w:rsidP="00EF230B">
      <w:pPr>
        <w:ind w:leftChars="66" w:left="141"/>
      </w:pPr>
      <w:r>
        <w:rPr>
          <w:rFonts w:hint="eastAsia"/>
        </w:rPr>
        <w:t>（１）　ジェネリック医薬品説明補助シートの作成</w:t>
      </w:r>
      <w:r w:rsidR="001B0668">
        <w:rPr>
          <w:rFonts w:hint="eastAsia"/>
        </w:rPr>
        <w:t xml:space="preserve">　・・・・・・・・　　　８７５千円</w:t>
      </w:r>
    </w:p>
    <w:p w:rsidR="00EF230B" w:rsidRDefault="00EF230B" w:rsidP="00EF230B">
      <w:pPr>
        <w:ind w:leftChars="66" w:left="141"/>
      </w:pPr>
      <w:r>
        <w:rPr>
          <w:rFonts w:hint="eastAsia"/>
        </w:rPr>
        <w:t>（２）　受付カウンター用案内立札の作成</w:t>
      </w:r>
      <w:r w:rsidR="00144404">
        <w:rPr>
          <w:rFonts w:hint="eastAsia"/>
        </w:rPr>
        <w:t xml:space="preserve">　・・・・・・・・・・・・　１，</w:t>
      </w:r>
      <w:r w:rsidR="00DD5F77">
        <w:rPr>
          <w:rFonts w:hint="eastAsia"/>
        </w:rPr>
        <w:t>１７５</w:t>
      </w:r>
      <w:r w:rsidR="001B0668">
        <w:rPr>
          <w:rFonts w:hint="eastAsia"/>
        </w:rPr>
        <w:t xml:space="preserve">千円　</w:t>
      </w:r>
    </w:p>
    <w:p w:rsidR="00EF230B" w:rsidRDefault="00EF230B" w:rsidP="00EF230B">
      <w:pPr>
        <w:ind w:leftChars="66" w:left="141"/>
      </w:pPr>
      <w:r>
        <w:rPr>
          <w:rFonts w:hint="eastAsia"/>
        </w:rPr>
        <w:t>（３）　待合モニター用啓発動画の作成</w:t>
      </w:r>
      <w:r w:rsidR="001B0668">
        <w:rPr>
          <w:rFonts w:hint="eastAsia"/>
        </w:rPr>
        <w:t xml:space="preserve">　・・・・・・・・・・・・・　　　２９８千円</w:t>
      </w:r>
    </w:p>
    <w:p w:rsidR="00A05761" w:rsidRDefault="00A05761" w:rsidP="00EF230B">
      <w:pPr>
        <w:ind w:leftChars="66" w:left="141"/>
      </w:pPr>
      <w:r>
        <w:rPr>
          <w:rFonts w:hint="eastAsia"/>
        </w:rPr>
        <w:t>（４）　テレビＣＭ・ＳＮＳ用等の映像の制作及び</w:t>
      </w:r>
    </w:p>
    <w:p w:rsidR="00EF230B" w:rsidRDefault="00EF230B" w:rsidP="00A05761">
      <w:pPr>
        <w:ind w:leftChars="66" w:left="141" w:firstLineChars="300" w:firstLine="642"/>
      </w:pPr>
      <w:r>
        <w:rPr>
          <w:rFonts w:hint="eastAsia"/>
        </w:rPr>
        <w:t xml:space="preserve">　インターネット、ＳＮＳ</w:t>
      </w:r>
      <w:r w:rsidR="00CF3D9E">
        <w:rPr>
          <w:rFonts w:hint="eastAsia"/>
        </w:rPr>
        <w:t>等</w:t>
      </w:r>
      <w:r>
        <w:rPr>
          <w:rFonts w:hint="eastAsia"/>
        </w:rPr>
        <w:t>を利用した広報の発信</w:t>
      </w:r>
      <w:r w:rsidR="001B0668">
        <w:rPr>
          <w:rFonts w:hint="eastAsia"/>
        </w:rPr>
        <w:t>・・</w:t>
      </w:r>
      <w:r w:rsidR="00A05761">
        <w:rPr>
          <w:rFonts w:hint="eastAsia"/>
        </w:rPr>
        <w:t>・・・・・２，２８２</w:t>
      </w:r>
      <w:r w:rsidR="001B0668">
        <w:rPr>
          <w:rFonts w:hint="eastAsia"/>
        </w:rPr>
        <w:t>千円</w:t>
      </w:r>
    </w:p>
    <w:p w:rsidR="00EF230B" w:rsidRDefault="00A05761" w:rsidP="00EF230B">
      <w:pPr>
        <w:ind w:leftChars="66" w:left="141"/>
      </w:pPr>
      <w:r>
        <w:rPr>
          <w:rFonts w:hint="eastAsia"/>
        </w:rPr>
        <w:t>（５）　テレビＣＭの</w:t>
      </w:r>
      <w:r w:rsidR="00EF230B">
        <w:rPr>
          <w:rFonts w:hint="eastAsia"/>
        </w:rPr>
        <w:t>放映</w:t>
      </w:r>
      <w:r w:rsidR="001B0668">
        <w:rPr>
          <w:rFonts w:hint="eastAsia"/>
        </w:rPr>
        <w:t xml:space="preserve">　・・・・・・・</w:t>
      </w:r>
      <w:r>
        <w:rPr>
          <w:rFonts w:hint="eastAsia"/>
        </w:rPr>
        <w:t>・・・・・</w:t>
      </w:r>
      <w:r w:rsidR="001B0668">
        <w:rPr>
          <w:rFonts w:hint="eastAsia"/>
        </w:rPr>
        <w:t>・・・・・・・　２，４９７千円</w:t>
      </w:r>
    </w:p>
    <w:p w:rsidR="00EF230B" w:rsidRDefault="00EF230B" w:rsidP="00EF230B">
      <w:pPr>
        <w:ind w:leftChars="66" w:left="141"/>
      </w:pPr>
      <w:r>
        <w:rPr>
          <w:rFonts w:hint="eastAsia"/>
        </w:rPr>
        <w:t>（６）　子の保護者向け</w:t>
      </w:r>
      <w:r w:rsidR="00144404">
        <w:rPr>
          <w:rFonts w:hint="eastAsia"/>
        </w:rPr>
        <w:t>マンガ形式の</w:t>
      </w:r>
      <w:r>
        <w:rPr>
          <w:rFonts w:hint="eastAsia"/>
        </w:rPr>
        <w:t>小冊子の作成</w:t>
      </w:r>
      <w:r w:rsidR="001B0668">
        <w:rPr>
          <w:rFonts w:hint="eastAsia"/>
        </w:rPr>
        <w:t xml:space="preserve">　・・・・・・・・　　　５３４千円</w:t>
      </w:r>
    </w:p>
    <w:p w:rsidR="00110510" w:rsidRPr="00EF230B" w:rsidRDefault="00110510"/>
    <w:p w:rsidR="00C56E12" w:rsidRPr="00110510" w:rsidRDefault="00C56E12">
      <w:pPr>
        <w:rPr>
          <w:rFonts w:asciiTheme="majorEastAsia" w:eastAsiaTheme="majorEastAsia" w:hAnsiTheme="majorEastAsia"/>
        </w:rPr>
      </w:pPr>
      <w:r w:rsidRPr="00110510">
        <w:rPr>
          <w:rFonts w:asciiTheme="majorEastAsia" w:eastAsiaTheme="majorEastAsia" w:hAnsiTheme="majorEastAsia" w:hint="eastAsia"/>
        </w:rPr>
        <w:t>６その他</w:t>
      </w:r>
    </w:p>
    <w:p w:rsidR="00C56E12" w:rsidRDefault="00110510" w:rsidP="00110510">
      <w:pPr>
        <w:ind w:leftChars="66" w:left="282" w:hangingChars="66" w:hanging="141"/>
      </w:pPr>
      <w:r>
        <w:rPr>
          <w:rFonts w:hint="eastAsia"/>
        </w:rPr>
        <w:t>・</w:t>
      </w:r>
      <w:r w:rsidR="0038420F">
        <w:rPr>
          <w:rFonts w:hint="eastAsia"/>
        </w:rPr>
        <w:t>前金払い</w:t>
      </w:r>
      <w:r w:rsidR="001B0668">
        <w:rPr>
          <w:rFonts w:hint="eastAsia"/>
        </w:rPr>
        <w:t>（契約料の</w:t>
      </w:r>
      <w:r w:rsidR="00144404">
        <w:rPr>
          <w:rFonts w:hint="eastAsia"/>
        </w:rPr>
        <w:t>３０％</w:t>
      </w:r>
      <w:r w:rsidR="001B0668">
        <w:rPr>
          <w:rFonts w:hint="eastAsia"/>
        </w:rPr>
        <w:t>以内）</w:t>
      </w:r>
      <w:r w:rsidR="0038420F">
        <w:rPr>
          <w:rFonts w:hint="eastAsia"/>
        </w:rPr>
        <w:t>を可能とする。（事業の実施にあたり、受託事業者の資金を担保するため。）</w:t>
      </w:r>
    </w:p>
    <w:p w:rsidR="0038420F" w:rsidRDefault="00110510" w:rsidP="00110510">
      <w:pPr>
        <w:ind w:leftChars="66" w:left="282" w:hangingChars="66" w:hanging="141"/>
      </w:pPr>
      <w:r>
        <w:rPr>
          <w:rFonts w:hint="eastAsia"/>
        </w:rPr>
        <w:t>・</w:t>
      </w:r>
      <w:r w:rsidR="0038420F">
        <w:rPr>
          <w:rFonts w:hint="eastAsia"/>
        </w:rPr>
        <w:t>契約保証金は免除とする。（山梨県財務規則第１０９条の２第７号「指名競争入札、せり売り又は随意契約の方法により契約を締結する場合において、契約担当者が必要ないと認めたとき。」）</w:t>
      </w:r>
    </w:p>
    <w:sectPr w:rsidR="0038420F" w:rsidSect="00DC4C1D">
      <w:pgSz w:w="11906" w:h="16838" w:code="9"/>
      <w:pgMar w:top="1304" w:right="1304" w:bottom="1134" w:left="1304" w:header="720" w:footer="720" w:gutter="0"/>
      <w:cols w:space="425"/>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761" w:rsidRDefault="00A05761" w:rsidP="00A05761">
      <w:r>
        <w:separator/>
      </w:r>
    </w:p>
  </w:endnote>
  <w:endnote w:type="continuationSeparator" w:id="0">
    <w:p w:rsidR="00A05761" w:rsidRDefault="00A05761" w:rsidP="00A0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761" w:rsidRDefault="00A05761" w:rsidP="00A05761">
      <w:r>
        <w:separator/>
      </w:r>
    </w:p>
  </w:footnote>
  <w:footnote w:type="continuationSeparator" w:id="0">
    <w:p w:rsidR="00A05761" w:rsidRDefault="00A05761" w:rsidP="00A0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E12"/>
    <w:rsid w:val="00110510"/>
    <w:rsid w:val="00144404"/>
    <w:rsid w:val="00181053"/>
    <w:rsid w:val="001B0668"/>
    <w:rsid w:val="0038420F"/>
    <w:rsid w:val="00764BCB"/>
    <w:rsid w:val="00A05761"/>
    <w:rsid w:val="00C56E12"/>
    <w:rsid w:val="00CF3D9E"/>
    <w:rsid w:val="00DC4C1D"/>
    <w:rsid w:val="00DD5F77"/>
    <w:rsid w:val="00E708DD"/>
    <w:rsid w:val="00EF230B"/>
    <w:rsid w:val="00E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8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8DD"/>
    <w:rPr>
      <w:rFonts w:asciiTheme="majorHAnsi" w:eastAsiaTheme="majorEastAsia" w:hAnsiTheme="majorHAnsi" w:cstheme="majorBidi"/>
      <w:sz w:val="18"/>
      <w:szCs w:val="18"/>
    </w:rPr>
  </w:style>
  <w:style w:type="paragraph" w:styleId="a5">
    <w:name w:val="header"/>
    <w:basedOn w:val="a"/>
    <w:link w:val="a6"/>
    <w:uiPriority w:val="99"/>
    <w:unhideWhenUsed/>
    <w:rsid w:val="00A05761"/>
    <w:pPr>
      <w:tabs>
        <w:tab w:val="center" w:pos="4252"/>
        <w:tab w:val="right" w:pos="8504"/>
      </w:tabs>
      <w:snapToGrid w:val="0"/>
    </w:pPr>
  </w:style>
  <w:style w:type="character" w:customStyle="1" w:styleId="a6">
    <w:name w:val="ヘッダー (文字)"/>
    <w:basedOn w:val="a0"/>
    <w:link w:val="a5"/>
    <w:uiPriority w:val="99"/>
    <w:rsid w:val="00A05761"/>
  </w:style>
  <w:style w:type="paragraph" w:styleId="a7">
    <w:name w:val="footer"/>
    <w:basedOn w:val="a"/>
    <w:link w:val="a8"/>
    <w:uiPriority w:val="99"/>
    <w:unhideWhenUsed/>
    <w:rsid w:val="00A05761"/>
    <w:pPr>
      <w:tabs>
        <w:tab w:val="center" w:pos="4252"/>
        <w:tab w:val="right" w:pos="8504"/>
      </w:tabs>
      <w:snapToGrid w:val="0"/>
    </w:pPr>
  </w:style>
  <w:style w:type="character" w:customStyle="1" w:styleId="a8">
    <w:name w:val="フッター (文字)"/>
    <w:basedOn w:val="a0"/>
    <w:link w:val="a7"/>
    <w:uiPriority w:val="99"/>
    <w:rsid w:val="00A05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08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8DD"/>
    <w:rPr>
      <w:rFonts w:asciiTheme="majorHAnsi" w:eastAsiaTheme="majorEastAsia" w:hAnsiTheme="majorHAnsi" w:cstheme="majorBidi"/>
      <w:sz w:val="18"/>
      <w:szCs w:val="18"/>
    </w:rPr>
  </w:style>
  <w:style w:type="paragraph" w:styleId="a5">
    <w:name w:val="header"/>
    <w:basedOn w:val="a"/>
    <w:link w:val="a6"/>
    <w:uiPriority w:val="99"/>
    <w:unhideWhenUsed/>
    <w:rsid w:val="00A05761"/>
    <w:pPr>
      <w:tabs>
        <w:tab w:val="center" w:pos="4252"/>
        <w:tab w:val="right" w:pos="8504"/>
      </w:tabs>
      <w:snapToGrid w:val="0"/>
    </w:pPr>
  </w:style>
  <w:style w:type="character" w:customStyle="1" w:styleId="a6">
    <w:name w:val="ヘッダー (文字)"/>
    <w:basedOn w:val="a0"/>
    <w:link w:val="a5"/>
    <w:uiPriority w:val="99"/>
    <w:rsid w:val="00A05761"/>
  </w:style>
  <w:style w:type="paragraph" w:styleId="a7">
    <w:name w:val="footer"/>
    <w:basedOn w:val="a"/>
    <w:link w:val="a8"/>
    <w:uiPriority w:val="99"/>
    <w:unhideWhenUsed/>
    <w:rsid w:val="00A05761"/>
    <w:pPr>
      <w:tabs>
        <w:tab w:val="center" w:pos="4252"/>
        <w:tab w:val="right" w:pos="8504"/>
      </w:tabs>
      <w:snapToGrid w:val="0"/>
    </w:pPr>
  </w:style>
  <w:style w:type="character" w:customStyle="1" w:styleId="a8">
    <w:name w:val="フッター (文字)"/>
    <w:basedOn w:val="a0"/>
    <w:link w:val="a7"/>
    <w:uiPriority w:val="99"/>
    <w:rsid w:val="00A05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2018-08-17T07:42:00Z</cp:lastPrinted>
  <dcterms:created xsi:type="dcterms:W3CDTF">2018-08-08T23:58:00Z</dcterms:created>
  <dcterms:modified xsi:type="dcterms:W3CDTF">2018-10-10T08:39:00Z</dcterms:modified>
</cp:coreProperties>
</file>