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D3" w:rsidRPr="00B159D3" w:rsidRDefault="00B159D3">
      <w:pPr>
        <w:adjustRightInd/>
        <w:spacing w:line="344" w:lineRule="exact"/>
        <w:rPr>
          <w:rFonts w:cs="Times New Roman"/>
          <w:spacing w:val="10"/>
          <w:sz w:val="20"/>
          <w:szCs w:val="20"/>
        </w:rPr>
      </w:pPr>
      <w:bookmarkStart w:id="0" w:name="_GoBack"/>
      <w:bookmarkEnd w:id="0"/>
      <w:r w:rsidRPr="00B159D3">
        <w:rPr>
          <w:rFonts w:hAnsi="ＭＳ 明朝" w:hint="eastAsia"/>
          <w:sz w:val="20"/>
          <w:szCs w:val="20"/>
        </w:rPr>
        <w:t>様式第１号</w:t>
      </w:r>
      <w:r w:rsidRPr="00B159D3">
        <w:rPr>
          <w:sz w:val="20"/>
          <w:szCs w:val="20"/>
        </w:rPr>
        <w:t>(</w:t>
      </w:r>
      <w:r w:rsidR="00105AAF">
        <w:rPr>
          <w:rFonts w:hAnsi="ＭＳ 明朝" w:hint="eastAsia"/>
          <w:sz w:val="20"/>
          <w:szCs w:val="20"/>
        </w:rPr>
        <w:t>第６</w:t>
      </w:r>
      <w:r w:rsidRPr="00B159D3">
        <w:rPr>
          <w:rFonts w:hAnsi="ＭＳ 明朝" w:hint="eastAsia"/>
          <w:sz w:val="20"/>
          <w:szCs w:val="20"/>
        </w:rPr>
        <w:t>条関係</w:t>
      </w:r>
      <w:r w:rsidRPr="00B159D3">
        <w:rPr>
          <w:sz w:val="20"/>
          <w:szCs w:val="20"/>
        </w:rPr>
        <w:t>)</w:t>
      </w:r>
    </w:p>
    <w:p w:rsidR="00B159D3" w:rsidRPr="009E65F0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B159D3">
        <w:rPr>
          <w:rFonts w:hAnsi="ＭＳ 明朝" w:hint="eastAsia"/>
          <w:spacing w:val="2"/>
        </w:rPr>
        <w:t xml:space="preserve">　</w:t>
      </w:r>
    </w:p>
    <w:p w:rsidR="00B159D3" w:rsidRPr="009E65F0" w:rsidRDefault="00B159D3" w:rsidP="00B159D3">
      <w:pPr>
        <w:adjustRightInd/>
        <w:spacing w:line="484" w:lineRule="exact"/>
        <w:jc w:val="center"/>
        <w:rPr>
          <w:rFonts w:cs="Times New Roman"/>
          <w:color w:val="auto"/>
          <w:spacing w:val="10"/>
          <w:sz w:val="36"/>
          <w:szCs w:val="36"/>
        </w:rPr>
      </w:pPr>
      <w:r w:rsidRPr="009E65F0">
        <w:rPr>
          <w:rFonts w:hAnsi="ＭＳ 明朝" w:hint="eastAsia"/>
          <w:color w:val="auto"/>
          <w:spacing w:val="2"/>
          <w:sz w:val="36"/>
          <w:szCs w:val="36"/>
        </w:rPr>
        <w:t>一般・産業</w:t>
      </w:r>
      <w:r w:rsidRPr="009E65F0">
        <w:rPr>
          <w:rFonts w:hAnsi="ＭＳ 明朝"/>
          <w:color w:val="auto"/>
          <w:spacing w:val="2"/>
          <w:sz w:val="36"/>
          <w:szCs w:val="36"/>
        </w:rPr>
        <w:t xml:space="preserve"> </w:t>
      </w:r>
      <w:r w:rsidRPr="009E65F0">
        <w:rPr>
          <w:rFonts w:hAnsi="ＭＳ 明朝" w:hint="eastAsia"/>
          <w:color w:val="auto"/>
          <w:spacing w:val="6"/>
          <w:sz w:val="36"/>
          <w:szCs w:val="36"/>
        </w:rPr>
        <w:t>廃棄物処理施設設置に関する事業概要書</w:t>
      </w:r>
    </w:p>
    <w:p w:rsidR="00B159D3" w:rsidRPr="009E65F0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9E65F0">
        <w:rPr>
          <w:rFonts w:cs="Times New Roman"/>
          <w:color w:val="auto"/>
        </w:rPr>
        <w:t xml:space="preserve"> </w:t>
      </w:r>
    </w:p>
    <w:p w:rsidR="00B159D3" w:rsidRPr="009E65F0" w:rsidRDefault="00F86827" w:rsidP="009E65F0">
      <w:pPr>
        <w:wordWrap w:val="0"/>
        <w:adjustRightInd/>
        <w:spacing w:line="344" w:lineRule="exact"/>
        <w:ind w:right="480"/>
        <w:jc w:val="right"/>
        <w:rPr>
          <w:rFonts w:hAnsi="ＭＳ 明朝"/>
          <w:color w:val="auto"/>
        </w:rPr>
      </w:pPr>
      <w:r w:rsidRPr="009E65F0">
        <w:rPr>
          <w:rFonts w:hAnsi="ＭＳ 明朝" w:hint="eastAsia"/>
          <w:color w:val="auto"/>
        </w:rPr>
        <w:t>年</w:t>
      </w:r>
      <w:r w:rsidR="009E65F0">
        <w:rPr>
          <w:rFonts w:hAnsi="ＭＳ 明朝" w:hint="eastAsia"/>
          <w:color w:val="auto"/>
        </w:rPr>
        <w:t xml:space="preserve">　　</w:t>
      </w:r>
      <w:r w:rsidRPr="009E65F0">
        <w:rPr>
          <w:rFonts w:hAnsi="ＭＳ 明朝" w:hint="eastAsia"/>
          <w:color w:val="auto"/>
        </w:rPr>
        <w:t>月</w:t>
      </w:r>
      <w:r w:rsidR="009E65F0">
        <w:rPr>
          <w:rFonts w:hAnsi="ＭＳ 明朝" w:hint="eastAsia"/>
          <w:color w:val="auto"/>
        </w:rPr>
        <w:t xml:space="preserve">　　</w:t>
      </w:r>
      <w:r w:rsidR="00B159D3" w:rsidRPr="009E65F0">
        <w:rPr>
          <w:rFonts w:hAnsi="ＭＳ 明朝" w:hint="eastAsia"/>
          <w:color w:val="auto"/>
        </w:rPr>
        <w:t>日</w:t>
      </w:r>
    </w:p>
    <w:p w:rsidR="00F86827" w:rsidRPr="009E65F0" w:rsidRDefault="00F86827" w:rsidP="00F86827">
      <w:pPr>
        <w:adjustRightInd/>
        <w:spacing w:line="344" w:lineRule="exact"/>
        <w:ind w:right="480"/>
        <w:jc w:val="right"/>
        <w:rPr>
          <w:rFonts w:cs="Times New Roman"/>
          <w:color w:val="auto"/>
          <w:spacing w:val="10"/>
        </w:rPr>
      </w:pPr>
    </w:p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 xml:space="preserve">　</w:t>
      </w:r>
      <w:r w:rsidR="00D84C8A" w:rsidRPr="009E65F0">
        <w:rPr>
          <w:rFonts w:hAnsi="ＭＳ 明朝" w:hint="eastAsia"/>
          <w:color w:val="auto"/>
        </w:rPr>
        <w:t>山梨県知事</w:t>
      </w:r>
      <w:r w:rsidRPr="009E65F0">
        <w:rPr>
          <w:rFonts w:hAnsi="ＭＳ 明朝" w:hint="eastAsia"/>
          <w:color w:val="auto"/>
        </w:rPr>
        <w:t xml:space="preserve">　殿</w:t>
      </w:r>
    </w:p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 xml:space="preserve">　　　　　　　　　　　　　　　　　事業者等</w:t>
      </w:r>
      <w:r w:rsidR="00105AAF" w:rsidRPr="009E65F0">
        <w:rPr>
          <w:rFonts w:hAnsi="ＭＳ 明朝" w:hint="eastAsia"/>
          <w:color w:val="auto"/>
          <w:vertAlign w:val="superscript"/>
        </w:rPr>
        <w:t>※</w:t>
      </w:r>
    </w:p>
    <w:p w:rsidR="00B159D3" w:rsidRPr="009E65F0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>住　所</w:t>
      </w:r>
      <w:r w:rsidR="00F86827" w:rsidRPr="009E65F0">
        <w:rPr>
          <w:rFonts w:hAnsi="ＭＳ 明朝" w:hint="eastAsia"/>
          <w:color w:val="auto"/>
        </w:rPr>
        <w:t xml:space="preserve">　</w:t>
      </w:r>
    </w:p>
    <w:p w:rsidR="00F86827" w:rsidRPr="009E65F0" w:rsidRDefault="00B159D3">
      <w:pPr>
        <w:adjustRightInd/>
        <w:spacing w:line="344" w:lineRule="exact"/>
        <w:ind w:left="4136"/>
        <w:rPr>
          <w:rFonts w:hAnsi="ＭＳ 明朝"/>
          <w:color w:val="auto"/>
        </w:rPr>
      </w:pPr>
      <w:r w:rsidRPr="009E65F0">
        <w:rPr>
          <w:rFonts w:hAnsi="ＭＳ 明朝" w:hint="eastAsia"/>
          <w:color w:val="auto"/>
        </w:rPr>
        <w:t xml:space="preserve">氏　名　</w:t>
      </w:r>
    </w:p>
    <w:p w:rsidR="00B159D3" w:rsidRPr="009E65F0" w:rsidRDefault="00B159D3" w:rsidP="009E65F0">
      <w:pPr>
        <w:adjustRightInd/>
        <w:spacing w:line="344" w:lineRule="exact"/>
        <w:ind w:left="4136" w:firstLineChars="1200" w:firstLine="2880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 xml:space="preserve">　　　　　印</w:t>
      </w:r>
    </w:p>
    <w:p w:rsidR="00B159D3" w:rsidRPr="009E65F0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>（法人にあっては名称及び代表者の氏名）</w:t>
      </w:r>
    </w:p>
    <w:p w:rsidR="00B159D3" w:rsidRPr="009E65F0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9E65F0">
        <w:rPr>
          <w:rFonts w:hAnsi="ＭＳ 明朝" w:hint="eastAsia"/>
          <w:color w:val="auto"/>
        </w:rPr>
        <w:t>電話番号</w:t>
      </w:r>
      <w:r w:rsidR="00F86827" w:rsidRPr="009E65F0">
        <w:rPr>
          <w:rFonts w:hAnsi="ＭＳ 明朝" w:hint="eastAsia"/>
          <w:color w:val="auto"/>
        </w:rPr>
        <w:t xml:space="preserve">　</w:t>
      </w:r>
    </w:p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9E65F0" w:rsidRDefault="00B159D3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  <w:r w:rsidRPr="009E65F0">
        <w:rPr>
          <w:rFonts w:hAnsi="ＭＳ 明朝" w:hint="eastAsia"/>
          <w:color w:val="auto"/>
        </w:rPr>
        <w:t xml:space="preserve">　</w:t>
      </w:r>
      <w:r w:rsidRPr="009E65F0">
        <w:rPr>
          <w:rFonts w:hAnsi="ＭＳ 明朝" w:hint="eastAsia"/>
          <w:color w:val="auto"/>
          <w:spacing w:val="2"/>
          <w:sz w:val="24"/>
          <w:szCs w:val="24"/>
        </w:rPr>
        <w:t>一般・産業</w:t>
      </w:r>
      <w:r w:rsidRPr="009E65F0">
        <w:rPr>
          <w:rFonts w:hAnsi="ＭＳ 明朝"/>
          <w:color w:val="auto"/>
          <w:spacing w:val="2"/>
          <w:sz w:val="24"/>
          <w:szCs w:val="24"/>
        </w:rPr>
        <w:t xml:space="preserve"> </w:t>
      </w:r>
      <w:r w:rsidRPr="009E65F0">
        <w:rPr>
          <w:rFonts w:hAnsi="ＭＳ 明朝" w:hint="eastAsia"/>
          <w:color w:val="auto"/>
          <w:spacing w:val="2"/>
          <w:sz w:val="24"/>
          <w:szCs w:val="24"/>
        </w:rPr>
        <w:t>廃棄物処理施設を設置したいので、</w:t>
      </w:r>
      <w:r w:rsidR="001C5291" w:rsidRPr="009E65F0">
        <w:rPr>
          <w:rFonts w:hAnsi="ＭＳ 明朝" w:hint="eastAsia"/>
          <w:color w:val="auto"/>
          <w:spacing w:val="2"/>
          <w:sz w:val="24"/>
        </w:rPr>
        <w:t>山梨県廃棄物処理施設設置に関する指導要領第６条第１項の規定により、</w:t>
      </w:r>
      <w:r w:rsidRPr="009E65F0">
        <w:rPr>
          <w:rFonts w:hAnsi="ＭＳ 明朝" w:hint="eastAsia"/>
          <w:color w:val="auto"/>
          <w:spacing w:val="2"/>
          <w:sz w:val="24"/>
          <w:szCs w:val="24"/>
        </w:rPr>
        <w:t>事業概要書を提出します。</w:t>
      </w:r>
    </w:p>
    <w:p w:rsidR="00B159D3" w:rsidRPr="009E65F0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650"/>
        <w:gridCol w:w="6024"/>
      </w:tblGrid>
      <w:tr w:rsidR="00B159D3" w:rsidRPr="009E65F0" w:rsidTr="00F61EF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施設の種類</w:t>
            </w:r>
            <w:r w:rsidR="00105AAF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8682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</w:p>
        </w:tc>
      </w:tr>
      <w:tr w:rsidR="00B159D3" w:rsidRPr="009E65F0" w:rsidTr="00F61EF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処理する廃棄物の種類</w:t>
            </w:r>
            <w:r w:rsidR="00105AAF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8682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設置予定場所・地目及び面積</w:t>
            </w:r>
            <w:r w:rsidR="00105AAF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</w:tcPr>
          <w:p w:rsidR="00F61EFA" w:rsidRPr="009E65F0" w:rsidRDefault="00F61EFA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9E65F0" w:rsidRPr="009E65F0" w:rsidTr="009E65F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23" w:type="dxa"/>
            <w:vMerge w:val="restart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処理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能力</w:t>
            </w:r>
          </w:p>
          <w:p w:rsidR="00B159D3" w:rsidRPr="009E65F0" w:rsidRDefault="00B47F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cs="Times New Roman" w:hint="eastAsia"/>
                <w:color w:val="auto"/>
                <w:sz w:val="24"/>
                <w:szCs w:val="24"/>
              </w:rPr>
              <w:t>等</w:t>
            </w:r>
            <w:r w:rsidRPr="009E65F0">
              <w:rPr>
                <w:rFonts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650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最終処分場</w:t>
            </w:r>
          </w:p>
        </w:tc>
        <w:tc>
          <w:tcPr>
            <w:tcW w:w="6024" w:type="dxa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面積　　　　　　㎡　　容量　　　　　　ｍ</w:t>
            </w:r>
            <w:r w:rsidRPr="009E65F0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23" w:type="dxa"/>
            <w:vMerge/>
          </w:tcPr>
          <w:p w:rsidR="00B159D3" w:rsidRPr="009E65F0" w:rsidRDefault="00B159D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焼却・中間処理施設</w:t>
            </w:r>
          </w:p>
        </w:tc>
        <w:tc>
          <w:tcPr>
            <w:tcW w:w="6024" w:type="dxa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/>
                <w:color w:val="auto"/>
              </w:rPr>
              <w:t xml:space="preserve"> 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　　ｍ</w:t>
            </w:r>
            <w:r w:rsidRPr="009E65F0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  <w:r w:rsidRPr="009E65F0">
              <w:rPr>
                <w:color w:val="auto"/>
                <w:sz w:val="20"/>
                <w:szCs w:val="20"/>
              </w:rPr>
              <w:t>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日</w:t>
            </w:r>
            <w:r w:rsidRPr="009E65F0">
              <w:rPr>
                <w:color w:val="auto"/>
                <w:sz w:val="20"/>
                <w:szCs w:val="20"/>
              </w:rPr>
              <w:t>(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</w:t>
            </w:r>
            <w:r w:rsidRPr="009E65F0">
              <w:rPr>
                <w:color w:val="auto"/>
                <w:sz w:val="20"/>
                <w:szCs w:val="20"/>
              </w:rPr>
              <w:t>)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時間　　　　　　ｍ</w:t>
            </w:r>
            <w:r w:rsidRPr="009E65F0">
              <w:rPr>
                <w:color w:val="auto"/>
                <w:spacing w:val="-2"/>
                <w:sz w:val="20"/>
                <w:szCs w:val="20"/>
                <w:vertAlign w:val="superscript"/>
              </w:rPr>
              <w:t>3</w:t>
            </w:r>
            <w:r w:rsidRPr="009E65F0">
              <w:rPr>
                <w:color w:val="auto"/>
                <w:sz w:val="20"/>
                <w:szCs w:val="20"/>
              </w:rPr>
              <w:t>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時間</w:t>
            </w:r>
          </w:p>
          <w:p w:rsidR="00B159D3" w:rsidRPr="009E65F0" w:rsidRDefault="00B159D3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　</w:t>
            </w:r>
            <w:r w:rsid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</w:t>
            </w:r>
            <w:r w:rsidR="009E65F0">
              <w:rPr>
                <w:rFonts w:hAnsi="ＭＳ 明朝"/>
                <w:color w:val="auto"/>
                <w:sz w:val="20"/>
                <w:szCs w:val="20"/>
              </w:rPr>
              <w:t xml:space="preserve"> </w:t>
            </w:r>
            <w:r w:rsidRPr="009E65F0">
              <w:rPr>
                <w:color w:val="auto"/>
                <w:sz w:val="20"/>
                <w:szCs w:val="20"/>
              </w:rPr>
              <w:t>t/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日</w:t>
            </w:r>
            <w:r w:rsidRPr="009E65F0">
              <w:rPr>
                <w:color w:val="auto"/>
                <w:sz w:val="20"/>
                <w:szCs w:val="20"/>
              </w:rPr>
              <w:t>(</w:t>
            </w:r>
            <w:r w:rsidR="009E65F0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E65F0">
              <w:rPr>
                <w:color w:val="auto"/>
                <w:sz w:val="20"/>
                <w:szCs w:val="20"/>
              </w:rPr>
              <w:t>)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時間　　</w:t>
            </w:r>
            <w:r w:rsid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　　　</w:t>
            </w:r>
            <w:r w:rsidRPr="009E65F0">
              <w:rPr>
                <w:color w:val="auto"/>
                <w:sz w:val="20"/>
                <w:szCs w:val="20"/>
              </w:rPr>
              <w:t>t/</w:t>
            </w: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>時間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723" w:type="dxa"/>
            <w:vMerge/>
          </w:tcPr>
          <w:p w:rsidR="00B159D3" w:rsidRPr="009E65F0" w:rsidRDefault="00B159D3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積替保管施設</w:t>
            </w:r>
          </w:p>
        </w:tc>
        <w:tc>
          <w:tcPr>
            <w:tcW w:w="6024" w:type="dxa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  <w:sz w:val="20"/>
                <w:szCs w:val="20"/>
              </w:rPr>
              <w:t xml:space="preserve">　面積　　　　　　㎡　　容量　　　　　　ｍ</w:t>
            </w:r>
            <w:r w:rsidRPr="009E65F0">
              <w:rPr>
                <w:color w:val="auto"/>
                <w:spacing w:val="10"/>
                <w:sz w:val="20"/>
                <w:szCs w:val="20"/>
                <w:vertAlign w:val="superscript"/>
              </w:rPr>
              <w:t>3</w:t>
            </w: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構造及び設備の概要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CB007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排ガスの処理方法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排水の処理方法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放流水の水質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放流水の水量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</w:rPr>
            </w:pPr>
            <w:r w:rsidRPr="009E65F0">
              <w:rPr>
                <w:rFonts w:cs="Times New Roman"/>
                <w:color w:val="auto"/>
                <w:spacing w:val="10"/>
              </w:rPr>
              <w:t xml:space="preserve"> </w:t>
            </w:r>
            <w:r w:rsidRPr="009E65F0">
              <w:rPr>
                <w:rFonts w:hAnsi="ＭＳ 明朝" w:hint="eastAsia"/>
                <w:color w:val="auto"/>
              </w:rPr>
              <w:t xml:space="preserve">　　　　　　　　　　　　　　　</w:t>
            </w:r>
            <w:r w:rsidR="00105AAF" w:rsidRPr="009E65F0">
              <w:rPr>
                <w:rFonts w:cs="Times New Roman"/>
                <w:color w:val="auto"/>
              </w:rPr>
              <w:t>m</w:t>
            </w:r>
            <w:r w:rsidR="00105AAF" w:rsidRPr="009E65F0">
              <w:rPr>
                <w:rFonts w:cs="Times New Roman"/>
                <w:color w:val="auto"/>
                <w:vertAlign w:val="superscript"/>
              </w:rPr>
              <w:t>3</w:t>
            </w:r>
            <w:r w:rsidRPr="009E65F0">
              <w:rPr>
                <w:rFonts w:hAnsi="ＭＳ 明朝" w:hint="eastAsia"/>
                <w:color w:val="auto"/>
              </w:rPr>
              <w:t>／日</w:t>
            </w:r>
          </w:p>
        </w:tc>
      </w:tr>
      <w:tr w:rsidR="00B159D3" w:rsidRPr="009E65F0" w:rsidTr="00F30209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放流水の放流方法及び放流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先の概況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F30209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185FED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3373" w:type="dxa"/>
            <w:gridSpan w:val="2"/>
            <w:vAlign w:val="center"/>
          </w:tcPr>
          <w:p w:rsidR="00B159D3" w:rsidRPr="009E65F0" w:rsidRDefault="00AE0D0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lastRenderedPageBreak/>
              <w:t>処理後の残さ</w:t>
            </w:r>
            <w:r w:rsidR="00B159D3" w:rsidRPr="009E65F0">
              <w:rPr>
                <w:rFonts w:hAnsi="ＭＳ 明朝" w:hint="eastAsia"/>
                <w:color w:val="auto"/>
              </w:rPr>
              <w:t>の処理方法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color w:val="auto"/>
                <w:spacing w:val="10"/>
              </w:rPr>
              <w:t>(</w:t>
            </w:r>
            <w:r w:rsidRPr="009E65F0">
              <w:rPr>
                <w:rFonts w:hAnsi="ＭＳ 明朝" w:hint="eastAsia"/>
                <w:color w:val="auto"/>
              </w:rPr>
              <w:t>ばいじん、焼却灰、汚泥、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その他</w:t>
            </w:r>
            <w:r w:rsidRPr="009E65F0">
              <w:rPr>
                <w:color w:val="auto"/>
                <w:spacing w:val="10"/>
              </w:rPr>
              <w:t>)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185FED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跡地利用方法</w:t>
            </w:r>
            <w:r w:rsidRPr="009E65F0">
              <w:rPr>
                <w:color w:val="auto"/>
                <w:spacing w:val="10"/>
              </w:rPr>
              <w:t>(</w:t>
            </w:r>
            <w:r w:rsidRPr="009E65F0">
              <w:rPr>
                <w:rFonts w:hAnsi="ＭＳ 明朝" w:hint="eastAsia"/>
                <w:color w:val="auto"/>
              </w:rPr>
              <w:t>最終処分場の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み</w:t>
            </w:r>
            <w:r w:rsidRPr="009E65F0">
              <w:rPr>
                <w:color w:val="auto"/>
                <w:spacing w:val="10"/>
              </w:rPr>
              <w:t>)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事業開始予定年月日</w:t>
            </w:r>
            <w:r w:rsidR="004B5958" w:rsidRPr="009E65F0">
              <w:rPr>
                <w:rFonts w:hAnsi="ＭＳ 明朝" w:hint="eastAsia"/>
                <w:color w:val="auto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B159D3" w:rsidRPr="009E65F0" w:rsidRDefault="00B159D3" w:rsidP="006C2C78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color w:val="auto"/>
                <w:spacing w:val="10"/>
              </w:rPr>
              <w:t xml:space="preserve">       </w:t>
            </w:r>
            <w:r w:rsidRPr="009E65F0">
              <w:rPr>
                <w:rFonts w:hAnsi="ＭＳ 明朝" w:hint="eastAsia"/>
                <w:color w:val="auto"/>
              </w:rPr>
              <w:t>年　　　月　　　日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73" w:type="dxa"/>
            <w:gridSpan w:val="2"/>
            <w:vAlign w:val="center"/>
          </w:tcPr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廃棄物の搬入及び搬出の時間</w:t>
            </w:r>
          </w:p>
          <w:p w:rsidR="00B159D3" w:rsidRPr="009E65F0" w:rsidRDefault="00B159D3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>及び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方法に関する事項</w:t>
            </w:r>
          </w:p>
        </w:tc>
        <w:tc>
          <w:tcPr>
            <w:tcW w:w="6024" w:type="dxa"/>
            <w:vAlign w:val="center"/>
          </w:tcPr>
          <w:p w:rsidR="004B5958" w:rsidRPr="009E65F0" w:rsidRDefault="00B74D48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搬入時間：</w:t>
            </w:r>
          </w:p>
          <w:p w:rsidR="00B74D48" w:rsidRPr="009E65F0" w:rsidRDefault="00B74D48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搬出時間：</w:t>
            </w:r>
          </w:p>
          <w:p w:rsidR="00F61EFA" w:rsidRPr="009E65F0" w:rsidRDefault="00B74D48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方　　法：</w:t>
            </w:r>
          </w:p>
        </w:tc>
      </w:tr>
      <w:tr w:rsidR="00B159D3" w:rsidRPr="009E65F0" w:rsidTr="00623E0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73" w:type="dxa"/>
            <w:gridSpan w:val="2"/>
            <w:vAlign w:val="center"/>
          </w:tcPr>
          <w:p w:rsidR="00B159D3" w:rsidRPr="009E65F0" w:rsidRDefault="004B5958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cs="Times New Roman" w:hint="eastAsia"/>
                <w:color w:val="auto"/>
                <w:sz w:val="24"/>
                <w:szCs w:val="24"/>
              </w:rPr>
              <w:t>営業日及び営業時間</w:t>
            </w:r>
            <w:r w:rsidRPr="009E65F0">
              <w:rPr>
                <w:rFonts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4B5958" w:rsidRPr="009E65F0" w:rsidRDefault="00F61EFA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休</w:t>
            </w:r>
            <w:r w:rsidR="00F55547" w:rsidRPr="009E65F0">
              <w:rPr>
                <w:rFonts w:cs="Times New Roman"/>
                <w:color w:val="auto"/>
                <w:szCs w:val="24"/>
              </w:rPr>
              <w:t xml:space="preserve"> </w:t>
            </w:r>
            <w:r w:rsidRPr="009E65F0">
              <w:rPr>
                <w:rFonts w:cs="Times New Roman" w:hint="eastAsia"/>
                <w:color w:val="auto"/>
                <w:szCs w:val="24"/>
              </w:rPr>
              <w:t>業</w:t>
            </w:r>
            <w:r w:rsidR="00F55547" w:rsidRPr="009E65F0">
              <w:rPr>
                <w:rFonts w:cs="Times New Roman"/>
                <w:color w:val="auto"/>
                <w:szCs w:val="24"/>
              </w:rPr>
              <w:t xml:space="preserve"> </w:t>
            </w:r>
            <w:r w:rsidRPr="009E65F0">
              <w:rPr>
                <w:rFonts w:cs="Times New Roman" w:hint="eastAsia"/>
                <w:color w:val="auto"/>
                <w:szCs w:val="24"/>
              </w:rPr>
              <w:t>日：</w:t>
            </w:r>
          </w:p>
          <w:p w:rsidR="00155B80" w:rsidRPr="009E65F0" w:rsidRDefault="00F55547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Cs w:val="24"/>
              </w:rPr>
            </w:pPr>
            <w:r w:rsidRPr="009E65F0">
              <w:rPr>
                <w:rFonts w:cs="Times New Roman" w:hint="eastAsia"/>
                <w:color w:val="auto"/>
                <w:szCs w:val="24"/>
              </w:rPr>
              <w:t>営業時間：</w:t>
            </w:r>
          </w:p>
        </w:tc>
      </w:tr>
      <w:tr w:rsidR="00105AAF" w:rsidRPr="009E65F0" w:rsidTr="00623E0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3373" w:type="dxa"/>
            <w:gridSpan w:val="2"/>
            <w:vAlign w:val="center"/>
          </w:tcPr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一般廃棄物処理施設の場合は</w:t>
            </w:r>
          </w:p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処理委託</w:t>
            </w:r>
            <w:r w:rsidRPr="009E65F0">
              <w:rPr>
                <w:rFonts w:hAnsi="ＭＳ 明朝" w:hint="eastAsia"/>
                <w:color w:val="auto"/>
                <w:spacing w:val="10"/>
                <w:sz w:val="21"/>
                <w:szCs w:val="21"/>
              </w:rPr>
              <w:t>･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業見込み市町村等名</w:t>
            </w:r>
          </w:p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産業廃棄物処理施設の場合は</w:t>
            </w:r>
          </w:p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受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入予定排出事業者名</w:t>
            </w:r>
          </w:p>
        </w:tc>
        <w:tc>
          <w:tcPr>
            <w:tcW w:w="6024" w:type="dxa"/>
            <w:vAlign w:val="center"/>
          </w:tcPr>
          <w:p w:rsidR="00105AAF" w:rsidRPr="009E65F0" w:rsidRDefault="00105AAF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0D01" w:rsidRPr="009E65F0" w:rsidTr="00B47FB0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3373" w:type="dxa"/>
            <w:gridSpan w:val="2"/>
            <w:vAlign w:val="center"/>
          </w:tcPr>
          <w:p w:rsidR="00AE0D01" w:rsidRPr="009E65F0" w:rsidRDefault="00AE0D0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問合せ窓口</w:t>
            </w:r>
            <w:r w:rsidRPr="009E65F0">
              <w:rPr>
                <w:rFonts w:cs="Times New Roman" w:hint="eastAsia"/>
                <w:color w:val="auto"/>
                <w:spacing w:val="10"/>
                <w:vertAlign w:val="superscript"/>
              </w:rPr>
              <w:t>※</w:t>
            </w:r>
          </w:p>
        </w:tc>
        <w:tc>
          <w:tcPr>
            <w:tcW w:w="6024" w:type="dxa"/>
            <w:vAlign w:val="center"/>
          </w:tcPr>
          <w:p w:rsidR="00AE0D01" w:rsidRPr="009E65F0" w:rsidRDefault="00AE0D01" w:rsidP="00623E0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部　　署：</w:t>
            </w:r>
          </w:p>
          <w:p w:rsidR="00AE0D01" w:rsidRPr="009E65F0" w:rsidRDefault="00AE0D01" w:rsidP="009E65F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cs="Times New Roman" w:hint="eastAsia"/>
                <w:color w:val="auto"/>
                <w:spacing w:val="10"/>
              </w:rPr>
              <w:t>電話番号：</w:t>
            </w:r>
          </w:p>
        </w:tc>
      </w:tr>
      <w:tr w:rsidR="00105AAF" w:rsidRPr="009E65F0" w:rsidTr="00B0681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3373" w:type="dxa"/>
            <w:gridSpan w:val="2"/>
          </w:tcPr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添付書類及び図面</w:t>
            </w:r>
          </w:p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  <w:p w:rsidR="00105AAF" w:rsidRPr="009E65F0" w:rsidRDefault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</w:p>
        </w:tc>
        <w:tc>
          <w:tcPr>
            <w:tcW w:w="6024" w:type="dxa"/>
          </w:tcPr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１　事業計画の概要を記載した書類</w:t>
            </w:r>
          </w:p>
          <w:p w:rsidR="00105AAF" w:rsidRPr="009E65F0" w:rsidRDefault="00D26475" w:rsidP="00D2647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40" w:hangingChars="100" w:hanging="240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２　設置予定地の位置図並びに設置予定地</w:t>
            </w:r>
            <w:r w:rsidR="00543CEF">
              <w:rPr>
                <w:rFonts w:hAnsi="ＭＳ 明朝" w:hint="eastAsia"/>
                <w:color w:val="auto"/>
              </w:rPr>
              <w:t>並びに隣接地の公図の</w:t>
            </w:r>
            <w:r w:rsidR="00105AAF" w:rsidRPr="009E65F0">
              <w:rPr>
                <w:rFonts w:hAnsi="ＭＳ 明朝" w:hint="eastAsia"/>
                <w:color w:val="auto"/>
              </w:rPr>
              <w:t>写し</w:t>
            </w:r>
            <w:r w:rsidR="00543CEF">
              <w:rPr>
                <w:rFonts w:hAnsi="ＭＳ 明朝" w:hint="eastAsia"/>
                <w:color w:val="auto"/>
              </w:rPr>
              <w:t>及び土地の登記事項証明書</w:t>
            </w:r>
          </w:p>
          <w:p w:rsidR="00105AAF" w:rsidRPr="009E65F0" w:rsidRDefault="00105AAF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３</w:t>
            </w:r>
            <w:r w:rsidRPr="009E65F0">
              <w:rPr>
                <w:rFonts w:cs="Times New Roman"/>
                <w:color w:val="auto"/>
              </w:rPr>
              <w:t xml:space="preserve">  </w:t>
            </w:r>
            <w:r w:rsidR="00AE0D01" w:rsidRPr="009E65F0">
              <w:rPr>
                <w:rFonts w:hAnsi="ＭＳ 明朝" w:hint="eastAsia"/>
                <w:color w:val="auto"/>
              </w:rPr>
              <w:t>事業場</w:t>
            </w:r>
            <w:r w:rsidRPr="009E65F0">
              <w:rPr>
                <w:rFonts w:hAnsi="ＭＳ 明朝" w:hint="eastAsia"/>
                <w:color w:val="auto"/>
              </w:rPr>
              <w:t>内の配置図</w:t>
            </w:r>
          </w:p>
          <w:p w:rsidR="00AE0D01" w:rsidRPr="009E65F0" w:rsidRDefault="00AE0D01" w:rsidP="00AE0D0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４　事業者が法人である場合には、定款又は寄附行為</w:t>
            </w:r>
          </w:p>
          <w:p w:rsidR="00AE0D01" w:rsidRPr="009E65F0" w:rsidRDefault="00AE0D01" w:rsidP="00AE0D01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　及び登記事項証明書</w:t>
            </w:r>
          </w:p>
          <w:p w:rsidR="00105AAF" w:rsidRPr="009E65F0" w:rsidRDefault="00AE0D01" w:rsidP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５</w:t>
            </w:r>
            <w:r w:rsidR="00105AAF" w:rsidRPr="009E65F0">
              <w:rPr>
                <w:rFonts w:hAnsi="ＭＳ 明朝" w:hint="eastAsia"/>
                <w:color w:val="auto"/>
              </w:rPr>
              <w:t xml:space="preserve">　当該廃棄物処理施設を設置することが周辺地域　　の生活環境に及ぼす影響についての調査</w:t>
            </w:r>
            <w:r w:rsidR="00B47FB0" w:rsidRPr="009E65F0">
              <w:rPr>
                <w:rFonts w:hAnsi="ＭＳ 明朝" w:hint="eastAsia"/>
                <w:color w:val="auto"/>
              </w:rPr>
              <w:t>の</w:t>
            </w:r>
            <w:r w:rsidR="00105AAF" w:rsidRPr="009E65F0">
              <w:rPr>
                <w:rFonts w:hAnsi="ＭＳ 明朝" w:hint="eastAsia"/>
                <w:color w:val="auto"/>
              </w:rPr>
              <w:t>計画書</w:t>
            </w:r>
          </w:p>
        </w:tc>
      </w:tr>
      <w:tr w:rsidR="00B159D3" w:rsidRPr="009E65F0" w:rsidTr="00B0681D">
        <w:tblPrEx>
          <w:tblCellMar>
            <w:top w:w="0" w:type="dxa"/>
            <w:bottom w:w="0" w:type="dxa"/>
          </w:tblCellMar>
        </w:tblPrEx>
        <w:trPr>
          <w:trHeight w:val="3273"/>
        </w:trPr>
        <w:tc>
          <w:tcPr>
            <w:tcW w:w="9397" w:type="dxa"/>
            <w:gridSpan w:val="3"/>
          </w:tcPr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備考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１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廃棄物処理施設の種類については、焼却施設、最終処分場、破砕施設、脱水施設、堆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  <w:sz w:val="21"/>
                <w:szCs w:val="21"/>
              </w:rPr>
              <w:t>肥化施設等の別を記入すること。</w:t>
            </w:r>
          </w:p>
          <w:p w:rsidR="00B159D3" w:rsidRPr="009E65F0" w:rsidRDefault="00B159D3" w:rsidP="00D2647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ind w:left="240" w:hangingChars="100" w:hanging="240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２</w:t>
            </w:r>
            <w:r w:rsidR="00105AAF" w:rsidRPr="009E65F0">
              <w:rPr>
                <w:rFonts w:hAnsi="ＭＳ 明朝" w:hint="eastAsia"/>
                <w:color w:val="auto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「設置場所・地目及び面積」には、設置予定地の地番及び</w:t>
            </w:r>
            <w:r w:rsidR="00D26475" w:rsidRPr="009E65F0">
              <w:rPr>
                <w:rFonts w:hAnsi="ＭＳ 明朝" w:hint="eastAsia"/>
                <w:color w:val="auto"/>
              </w:rPr>
              <w:t>設置</w:t>
            </w:r>
            <w:r w:rsidRPr="009E65F0">
              <w:rPr>
                <w:rFonts w:hAnsi="ＭＳ 明朝" w:hint="eastAsia"/>
                <w:color w:val="auto"/>
              </w:rPr>
              <w:t>予定地全体の面積を記入するとともに、地番ごとに地目を記入すること。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３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放流先の概況については、放流先の名称（河川名、湖沼名等）及び放流先との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　係を記入すること。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pacing w:val="10"/>
              </w:rPr>
            </w:pPr>
            <w:r w:rsidRPr="009E65F0">
              <w:rPr>
                <w:rFonts w:hAnsi="ＭＳ 明朝" w:hint="eastAsia"/>
                <w:color w:val="auto"/>
              </w:rPr>
              <w:t>４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位置図は、縮尺</w:t>
            </w:r>
            <w:r w:rsidRPr="009E65F0">
              <w:rPr>
                <w:color w:val="auto"/>
                <w:spacing w:val="10"/>
              </w:rPr>
              <w:t>1/2,500</w:t>
            </w:r>
            <w:r w:rsidRPr="009E65F0">
              <w:rPr>
                <w:rFonts w:hAnsi="ＭＳ 明朝" w:hint="eastAsia"/>
                <w:color w:val="auto"/>
              </w:rPr>
              <w:t>～</w:t>
            </w:r>
            <w:r w:rsidRPr="009E65F0">
              <w:rPr>
                <w:color w:val="auto"/>
                <w:spacing w:val="10"/>
              </w:rPr>
              <w:t>1/25,000</w:t>
            </w:r>
            <w:r w:rsidRPr="009E65F0">
              <w:rPr>
                <w:rFonts w:hAnsi="ＭＳ 明朝" w:hint="eastAsia"/>
                <w:color w:val="auto"/>
              </w:rPr>
              <w:t>とし、縮尺を必ず記入すること。</w:t>
            </w:r>
          </w:p>
          <w:p w:rsidR="00B159D3" w:rsidRPr="009E65F0" w:rsidRDefault="00B159D3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ＭＳ 明朝"/>
                <w:color w:val="auto"/>
              </w:rPr>
            </w:pPr>
            <w:r w:rsidRPr="009E65F0">
              <w:rPr>
                <w:rFonts w:hAnsi="ＭＳ 明朝" w:hint="eastAsia"/>
                <w:color w:val="auto"/>
              </w:rPr>
              <w:t>５</w:t>
            </w:r>
            <w:r w:rsidR="00105AAF" w:rsidRPr="009E65F0">
              <w:rPr>
                <w:rFonts w:hint="eastAsia"/>
                <w:color w:val="auto"/>
                <w:spacing w:val="10"/>
              </w:rPr>
              <w:t xml:space="preserve">　</w:t>
            </w:r>
            <w:r w:rsidRPr="009E65F0">
              <w:rPr>
                <w:rFonts w:hAnsi="ＭＳ 明朝" w:hint="eastAsia"/>
                <w:color w:val="auto"/>
              </w:rPr>
              <w:t>公図の写しは、</w:t>
            </w:r>
            <w:r w:rsidR="00D26475" w:rsidRPr="009E65F0">
              <w:rPr>
                <w:rFonts w:hAnsi="ＭＳ 明朝" w:hint="eastAsia"/>
                <w:color w:val="auto"/>
              </w:rPr>
              <w:t>設置</w:t>
            </w:r>
            <w:r w:rsidRPr="009E65F0">
              <w:rPr>
                <w:rFonts w:hAnsi="ＭＳ 明朝" w:hint="eastAsia"/>
                <w:color w:val="auto"/>
              </w:rPr>
              <w:t>予定地の敷地境界線を明らかにすること。</w:t>
            </w:r>
          </w:p>
          <w:p w:rsidR="00105AAF" w:rsidRPr="009E65F0" w:rsidRDefault="00105AA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9E65F0">
              <w:rPr>
                <w:rFonts w:hAnsi="ＭＳ 明朝" w:hint="eastAsia"/>
                <w:color w:val="auto"/>
              </w:rPr>
              <w:t xml:space="preserve">６　</w:t>
            </w:r>
            <w:r w:rsidR="00B47FB0" w:rsidRPr="009E65F0">
              <w:rPr>
                <w:rFonts w:hAnsi="ＭＳ 明朝" w:hint="eastAsia"/>
                <w:color w:val="auto"/>
              </w:rPr>
              <w:t>※印のある項目は、山梨県庁ホームページに掲載するものとする</w:t>
            </w:r>
            <w:r w:rsidRPr="009E65F0">
              <w:rPr>
                <w:rFonts w:hAnsi="ＭＳ 明朝" w:hint="eastAsia"/>
                <w:color w:val="auto"/>
              </w:rPr>
              <w:t>。</w:t>
            </w:r>
          </w:p>
        </w:tc>
      </w:tr>
    </w:tbl>
    <w:p w:rsidR="00B159D3" w:rsidRPr="009E65F0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sectPr w:rsidR="00B159D3" w:rsidRPr="009E65F0" w:rsidSect="00623E05">
      <w:headerReference w:type="default" r:id="rId6"/>
      <w:footerReference w:type="default" r:id="rId7"/>
      <w:type w:val="continuous"/>
      <w:pgSz w:w="11906" w:h="16838" w:code="9"/>
      <w:pgMar w:top="907" w:right="1134" w:bottom="907" w:left="1134" w:header="510" w:footer="510" w:gutter="0"/>
      <w:pgNumType w:start="1"/>
      <w:cols w:space="720"/>
      <w:noEndnote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1B" w:rsidRDefault="003B2F1B">
      <w:r>
        <w:separator/>
      </w:r>
    </w:p>
  </w:endnote>
  <w:endnote w:type="continuationSeparator" w:id="0">
    <w:p w:rsidR="003B2F1B" w:rsidRDefault="003B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1B" w:rsidRDefault="003B2F1B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F1B" w:rsidRDefault="003B2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95"/>
    <w:rsid w:val="000D7903"/>
    <w:rsid w:val="00105AAF"/>
    <w:rsid w:val="00155B80"/>
    <w:rsid w:val="00185FED"/>
    <w:rsid w:val="001C5291"/>
    <w:rsid w:val="001E49F4"/>
    <w:rsid w:val="002B27B4"/>
    <w:rsid w:val="00301097"/>
    <w:rsid w:val="003B2F1B"/>
    <w:rsid w:val="004B5958"/>
    <w:rsid w:val="00543CEF"/>
    <w:rsid w:val="00623E05"/>
    <w:rsid w:val="00636727"/>
    <w:rsid w:val="006C2C78"/>
    <w:rsid w:val="006F4A5A"/>
    <w:rsid w:val="00721B51"/>
    <w:rsid w:val="00865B2D"/>
    <w:rsid w:val="00894459"/>
    <w:rsid w:val="008F622D"/>
    <w:rsid w:val="00932122"/>
    <w:rsid w:val="009E65F0"/>
    <w:rsid w:val="00A2711D"/>
    <w:rsid w:val="00AB148D"/>
    <w:rsid w:val="00AE0D01"/>
    <w:rsid w:val="00B0681D"/>
    <w:rsid w:val="00B159D3"/>
    <w:rsid w:val="00B47FB0"/>
    <w:rsid w:val="00B74D48"/>
    <w:rsid w:val="00C675DB"/>
    <w:rsid w:val="00C97FCF"/>
    <w:rsid w:val="00CB0070"/>
    <w:rsid w:val="00D0657B"/>
    <w:rsid w:val="00D26475"/>
    <w:rsid w:val="00D630E4"/>
    <w:rsid w:val="00D84C8A"/>
    <w:rsid w:val="00DC2D58"/>
    <w:rsid w:val="00E16751"/>
    <w:rsid w:val="00E9407B"/>
    <w:rsid w:val="00F30209"/>
    <w:rsid w:val="00F33D7B"/>
    <w:rsid w:val="00F55547"/>
    <w:rsid w:val="00F61EFA"/>
    <w:rsid w:val="00F86827"/>
    <w:rsid w:val="00F97D43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67B577-4AF5-439F-875A-12AE14B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D3"/>
    <w:pPr>
      <w:widowControl w:val="0"/>
      <w:overflowPunct w:val="0"/>
      <w:adjustRightInd w:val="0"/>
      <w:jc w:val="both"/>
      <w:textAlignment w:val="baseline"/>
    </w:pPr>
    <w:rPr>
      <w:rFonts w:ascii="Century" w:hAnsi="Century" w:cs="HG丸ｺﾞｼｯｸM-PRO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1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681D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F86827"/>
  </w:style>
  <w:style w:type="character" w:customStyle="1" w:styleId="aa">
    <w:name w:val="日付 (文字)"/>
    <w:basedOn w:val="a0"/>
    <w:link w:val="a9"/>
    <w:uiPriority w:val="99"/>
    <w:semiHidden/>
    <w:locked/>
    <w:rsid w:val="00F86827"/>
    <w:rPr>
      <w:rFonts w:ascii="Century" w:hAnsi="Century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様式１(第３条関係)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様式１(第３条関係)</dc:title>
  <dc:subject/>
  <dc:creator>u11526n131331</dc:creator>
  <cp:keywords/>
  <dc:description/>
  <cp:lastModifiedBy>山梨県</cp:lastModifiedBy>
  <cp:revision>2</cp:revision>
  <cp:lastPrinted>2018-05-03T00:41:00Z</cp:lastPrinted>
  <dcterms:created xsi:type="dcterms:W3CDTF">2019-12-25T08:43:00Z</dcterms:created>
  <dcterms:modified xsi:type="dcterms:W3CDTF">2019-12-25T08:43:00Z</dcterms:modified>
</cp:coreProperties>
</file>