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C0" w:rsidRDefault="005153FF">
      <w:pPr>
        <w:widowControl/>
        <w:jc w:val="left"/>
        <w:rPr>
          <w:sz w:val="24"/>
          <w:szCs w:val="24"/>
        </w:rPr>
      </w:pPr>
      <w:bookmarkStart w:id="0" w:name="_GoBack"/>
      <w:bookmarkEnd w:id="0"/>
      <w:r>
        <w:rPr>
          <w:rFonts w:hint="eastAsia"/>
          <w:sz w:val="24"/>
          <w:szCs w:val="24"/>
        </w:rPr>
        <w:t>（別紙</w:t>
      </w:r>
      <w:r w:rsidR="00EE000D">
        <w:rPr>
          <w:rFonts w:hint="eastAsia"/>
          <w:sz w:val="24"/>
          <w:szCs w:val="24"/>
        </w:rPr>
        <w:t>）医薬品の検定に係る標準</w:t>
      </w:r>
      <w:r w:rsidR="00BB482C">
        <w:rPr>
          <w:rFonts w:hint="eastAsia"/>
          <w:sz w:val="24"/>
          <w:szCs w:val="24"/>
        </w:rPr>
        <w:t>的事務</w:t>
      </w:r>
      <w:r w:rsidR="00EE000D">
        <w:rPr>
          <w:rFonts w:hint="eastAsia"/>
          <w:sz w:val="24"/>
          <w:szCs w:val="24"/>
        </w:rPr>
        <w:t>処理期間</w:t>
      </w:r>
    </w:p>
    <w:p w:rsidR="00CB6D59" w:rsidRPr="00CB6D59" w:rsidRDefault="00CB6D59" w:rsidP="00AA649F">
      <w:pPr>
        <w:widowControl/>
        <w:ind w:rightChars="-135" w:right="-283"/>
        <w:jc w:val="right"/>
        <w:rPr>
          <w:sz w:val="20"/>
          <w:szCs w:val="20"/>
        </w:rPr>
      </w:pPr>
      <w:r>
        <w:rPr>
          <w:rFonts w:hint="eastAsia"/>
          <w:color w:val="000000" w:themeColor="text1"/>
          <w:sz w:val="24"/>
          <w:szCs w:val="24"/>
        </w:rPr>
        <w:t xml:space="preserve">　</w:t>
      </w:r>
    </w:p>
    <w:tbl>
      <w:tblPr>
        <w:tblW w:w="9229" w:type="dxa"/>
        <w:tblInd w:w="84" w:type="dxa"/>
        <w:tblCellMar>
          <w:left w:w="99" w:type="dxa"/>
          <w:right w:w="99" w:type="dxa"/>
        </w:tblCellMar>
        <w:tblLook w:val="04A0" w:firstRow="1" w:lastRow="0" w:firstColumn="1" w:lastColumn="0" w:noHBand="0" w:noVBand="1"/>
      </w:tblPr>
      <w:tblGrid>
        <w:gridCol w:w="3000"/>
        <w:gridCol w:w="1519"/>
        <w:gridCol w:w="166"/>
        <w:gridCol w:w="8"/>
        <w:gridCol w:w="2388"/>
        <w:gridCol w:w="2148"/>
      </w:tblGrid>
      <w:tr w:rsidR="00CB6D59" w:rsidRPr="00CB6D59" w:rsidTr="00903057">
        <w:trPr>
          <w:trHeight w:val="737"/>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検定品目</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インフルエンザワクチン</w:t>
            </w:r>
          </w:p>
        </w:tc>
        <w:tc>
          <w:tcPr>
            <w:tcW w:w="2148"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インフルエンザＨＡワクチン</w:t>
            </w:r>
          </w:p>
        </w:tc>
        <w:tc>
          <w:tcPr>
            <w:tcW w:w="2148"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903057" w:rsidRPr="00CB6D59" w:rsidTr="00903057">
        <w:trPr>
          <w:trHeight w:val="312"/>
        </w:trPr>
        <w:tc>
          <w:tcPr>
            <w:tcW w:w="4686" w:type="dxa"/>
            <w:gridSpan w:val="3"/>
            <w:vMerge w:val="restart"/>
            <w:tcBorders>
              <w:top w:val="single" w:sz="4" w:space="0" w:color="auto"/>
              <w:left w:val="single" w:sz="4" w:space="0" w:color="auto"/>
              <w:right w:val="single" w:sz="4" w:space="0" w:color="auto"/>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細胞培養インフルエンザワクチン（Ｈ５Ｎ１株）</w:t>
            </w:r>
          </w:p>
        </w:tc>
        <w:tc>
          <w:tcPr>
            <w:tcW w:w="2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94"/>
        </w:trPr>
        <w:tc>
          <w:tcPr>
            <w:tcW w:w="4686" w:type="dxa"/>
            <w:gridSpan w:val="3"/>
            <w:vMerge/>
            <w:tcBorders>
              <w:left w:val="single" w:sz="4" w:space="0" w:color="auto"/>
              <w:bottom w:val="single" w:sz="4" w:space="0" w:color="auto"/>
              <w:right w:val="single" w:sz="4" w:space="0" w:color="auto"/>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39"/>
        </w:trPr>
        <w:tc>
          <w:tcPr>
            <w:tcW w:w="3001" w:type="dxa"/>
            <w:vMerge w:val="restart"/>
            <w:tcBorders>
              <w:top w:val="single" w:sz="4" w:space="0" w:color="auto"/>
              <w:left w:val="single" w:sz="4" w:space="0" w:color="auto"/>
              <w:right w:val="single" w:sz="4" w:space="0" w:color="auto"/>
            </w:tcBorders>
            <w:shd w:val="clear" w:color="auto" w:fill="auto"/>
            <w:vAlign w:val="center"/>
            <w:hideMark/>
          </w:tcPr>
          <w:p w:rsidR="00903057"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沈降インフルエンザワクチン</w:t>
            </w:r>
          </w:p>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（Ｈ５Ｎ１株）</w:t>
            </w:r>
          </w:p>
        </w:tc>
        <w:tc>
          <w:tcPr>
            <w:tcW w:w="1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03057" w:rsidRPr="00CB6D59" w:rsidRDefault="00903057" w:rsidP="00903057">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67"/>
        </w:trPr>
        <w:tc>
          <w:tcPr>
            <w:tcW w:w="3001" w:type="dxa"/>
            <w:vMerge/>
            <w:tcBorders>
              <w:left w:val="single" w:sz="4" w:space="0" w:color="auto"/>
              <w:right w:val="single" w:sz="4" w:space="0" w:color="auto"/>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53"/>
        </w:trPr>
        <w:tc>
          <w:tcPr>
            <w:tcW w:w="3001" w:type="dxa"/>
            <w:vMerge/>
            <w:tcBorders>
              <w:left w:val="single" w:sz="4" w:space="0" w:color="auto"/>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val="restart"/>
            <w:tcBorders>
              <w:top w:val="single" w:sz="4" w:space="0" w:color="auto"/>
              <w:left w:val="single" w:sz="4" w:space="0" w:color="auto"/>
              <w:right w:val="single" w:sz="4" w:space="0" w:color="000000"/>
            </w:tcBorders>
            <w:vAlign w:val="center"/>
          </w:tcPr>
          <w:p w:rsidR="00903057" w:rsidRPr="00CB6D59" w:rsidRDefault="00903057" w:rsidP="00903057">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53"/>
        </w:trPr>
        <w:tc>
          <w:tcPr>
            <w:tcW w:w="3001" w:type="dxa"/>
            <w:vMerge/>
            <w:tcBorders>
              <w:left w:val="single" w:sz="4" w:space="0" w:color="auto"/>
              <w:bottom w:val="single" w:sz="4" w:space="0" w:color="000000"/>
              <w:right w:val="single" w:sz="4" w:space="0" w:color="auto"/>
            </w:tcBorders>
            <w:vAlign w:val="center"/>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left w:val="single" w:sz="4" w:space="0" w:color="auto"/>
              <w:bottom w:val="single" w:sz="4" w:space="0" w:color="000000"/>
              <w:right w:val="single" w:sz="4" w:space="0" w:color="000000"/>
            </w:tcBorders>
            <w:vAlign w:val="center"/>
          </w:tcPr>
          <w:p w:rsidR="00903057" w:rsidRPr="00CB6D59" w:rsidRDefault="00903057" w:rsidP="00903057">
            <w:pPr>
              <w:widowControl/>
              <w:jc w:val="center"/>
              <w:rPr>
                <w:rFonts w:ascii="ＭＳ 明朝" w:hAnsi="ＭＳ 明朝" w:cs="ＭＳ Ｐゴシック"/>
                <w:color w:val="000000"/>
                <w:kern w:val="0"/>
                <w:sz w:val="20"/>
                <w:szCs w:val="20"/>
              </w:rPr>
            </w:pP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903057" w:rsidRPr="00CB6D59" w:rsidRDefault="00903057"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single" w:sz="4" w:space="0" w:color="auto"/>
              <w:left w:val="nil"/>
              <w:bottom w:val="single" w:sz="4" w:space="0" w:color="auto"/>
              <w:right w:val="single" w:sz="4" w:space="0" w:color="auto"/>
            </w:tcBorders>
            <w:shd w:val="clear" w:color="auto" w:fill="auto"/>
            <w:vAlign w:val="center"/>
          </w:tcPr>
          <w:p w:rsidR="00903057" w:rsidRPr="00CB6D59" w:rsidRDefault="00903057" w:rsidP="00CB6D59">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70</w:t>
            </w:r>
          </w:p>
        </w:tc>
      </w:tr>
      <w:tr w:rsidR="00903057" w:rsidRPr="00CB6D59" w:rsidTr="00903057">
        <w:trPr>
          <w:trHeight w:val="375"/>
        </w:trPr>
        <w:tc>
          <w:tcPr>
            <w:tcW w:w="3001" w:type="dxa"/>
            <w:vMerge w:val="restart"/>
            <w:tcBorders>
              <w:top w:val="nil"/>
              <w:left w:val="single" w:sz="4" w:space="0" w:color="auto"/>
              <w:bottom w:val="single" w:sz="4" w:space="0" w:color="000000"/>
              <w:right w:val="single" w:sz="4" w:space="0" w:color="auto"/>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沈降細胞培養インフルエンザワクチン（Ｈ５Ｎ１株）</w:t>
            </w:r>
          </w:p>
        </w:tc>
        <w:tc>
          <w:tcPr>
            <w:tcW w:w="16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3001" w:type="dxa"/>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1693" w:type="dxa"/>
            <w:gridSpan w:val="3"/>
            <w:vMerge/>
            <w:tcBorders>
              <w:top w:val="nil"/>
              <w:left w:val="single" w:sz="4" w:space="0" w:color="auto"/>
              <w:bottom w:val="single" w:sz="4" w:space="0" w:color="000000"/>
              <w:right w:val="single" w:sz="4" w:space="0" w:color="auto"/>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乳濁Ａ型インフルエンザＨＡワクチン（Ｈ１Ｎ１株）</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469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乳濁細胞培養インフルエンザＨＡワクチン（Ｈ５Ｎ１株）</w:t>
            </w: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4694" w:type="dxa"/>
            <w:gridSpan w:val="4"/>
            <w:vMerge/>
            <w:tcBorders>
              <w:top w:val="single" w:sz="4" w:space="0" w:color="auto"/>
              <w:left w:val="single" w:sz="4" w:space="0" w:color="auto"/>
              <w:bottom w:val="single" w:sz="4" w:space="0" w:color="000000"/>
              <w:right w:val="single" w:sz="4" w:space="0" w:color="000000"/>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single" w:sz="4" w:space="0" w:color="auto"/>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パンデミック未発生時</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乳濁細胞培養Ａ型インフルエンザＨＡワクチン（Ｈ１Ｎ１株）</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35</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乾燥組織培養不活化Ａ型肝炎ワクチン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903057" w:rsidRPr="00CB6D59" w:rsidTr="00903057">
        <w:trPr>
          <w:trHeight w:val="375"/>
        </w:trPr>
        <w:tc>
          <w:tcPr>
            <w:tcW w:w="469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乾燥弱毒生おたふくかぜワクチン</w:t>
            </w:r>
          </w:p>
        </w:tc>
        <w:tc>
          <w:tcPr>
            <w:tcW w:w="2387" w:type="dxa"/>
            <w:tcBorders>
              <w:top w:val="nil"/>
              <w:left w:val="nil"/>
              <w:bottom w:val="single" w:sz="4" w:space="0" w:color="auto"/>
              <w:right w:val="nil"/>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903057" w:rsidRPr="00CB6D59" w:rsidTr="00903057">
        <w:trPr>
          <w:trHeight w:val="375"/>
        </w:trPr>
        <w:tc>
          <w:tcPr>
            <w:tcW w:w="4694" w:type="dxa"/>
            <w:gridSpan w:val="4"/>
            <w:vMerge/>
            <w:tcBorders>
              <w:top w:val="single" w:sz="4" w:space="0" w:color="auto"/>
              <w:left w:val="single" w:sz="4" w:space="0" w:color="auto"/>
              <w:bottom w:val="single" w:sz="4" w:space="0" w:color="000000"/>
              <w:right w:val="single" w:sz="4" w:space="0" w:color="000000"/>
            </w:tcBorders>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p>
        </w:tc>
        <w:tc>
          <w:tcPr>
            <w:tcW w:w="2387" w:type="dxa"/>
            <w:tcBorders>
              <w:top w:val="nil"/>
              <w:left w:val="nil"/>
              <w:bottom w:val="single" w:sz="4" w:space="0" w:color="auto"/>
              <w:right w:val="nil"/>
            </w:tcBorders>
            <w:shd w:val="clear" w:color="auto" w:fill="auto"/>
            <w:noWrap/>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ガスえそウマ抗毒素（ガスえそ抗毒素）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乾燥ガスえそウマ抗毒素（乾燥ガスえそ抗毒素）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不活化狂犬病ワクチン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乾燥組織培養不活化狂犬病ワクチン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コレラワクチン</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乾燥ジフテリアウマ抗毒素（乾燥ジフテリア抗毒素）</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成人用沈降ジフテリアトキソイド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ジフテリア破傷風混合トキソイド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3057" w:rsidRPr="00CB6D59" w:rsidRDefault="00903057"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沈降ジフテリア破傷風混合トキソイド</w:t>
            </w:r>
          </w:p>
        </w:tc>
        <w:tc>
          <w:tcPr>
            <w:tcW w:w="2148" w:type="dxa"/>
            <w:tcBorders>
              <w:top w:val="nil"/>
              <w:left w:val="nil"/>
              <w:bottom w:val="single" w:sz="4" w:space="0" w:color="auto"/>
              <w:right w:val="single" w:sz="4" w:space="0" w:color="auto"/>
            </w:tcBorders>
            <w:shd w:val="clear" w:color="auto" w:fill="auto"/>
            <w:vAlign w:val="center"/>
            <w:hideMark/>
          </w:tcPr>
          <w:p w:rsidR="00903057" w:rsidRPr="00CB6D59" w:rsidRDefault="00903057"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903057" w:rsidRPr="00CB6D59" w:rsidTr="00903057">
        <w:trPr>
          <w:trHeight w:val="737"/>
        </w:trPr>
        <w:tc>
          <w:tcPr>
            <w:tcW w:w="7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057" w:rsidRPr="00CB6D59" w:rsidRDefault="00903057"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8" w:type="dxa"/>
            <w:tcBorders>
              <w:top w:val="single" w:sz="4" w:space="0" w:color="auto"/>
              <w:left w:val="single" w:sz="4" w:space="0" w:color="auto"/>
              <w:bottom w:val="single" w:sz="4" w:space="0" w:color="auto"/>
              <w:right w:val="single" w:sz="4" w:space="0" w:color="auto"/>
            </w:tcBorders>
            <w:shd w:val="clear" w:color="auto" w:fill="auto"/>
            <w:vAlign w:val="center"/>
          </w:tcPr>
          <w:p w:rsidR="00903057" w:rsidRDefault="00903057"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903057" w:rsidRPr="00CB6D59" w:rsidRDefault="00903057"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CB6D59" w:rsidRDefault="00000C8E" w:rsidP="00F5168D">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水痘抗原</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CB6D59" w:rsidRDefault="00000C8E"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CB6D59" w:rsidRDefault="00000C8E" w:rsidP="00F5168D">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乾燥弱毒生水痘ワクチン</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CB6D59" w:rsidRDefault="00000C8E" w:rsidP="00F5168D">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B65224" w:rsidRDefault="00000C8E" w:rsidP="00F5168D">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４価髄膜炎菌ワクチン（ジフテリアトキソイド結合体）</w:t>
            </w:r>
          </w:p>
        </w:tc>
        <w:tc>
          <w:tcPr>
            <w:tcW w:w="2148" w:type="dxa"/>
            <w:tcBorders>
              <w:top w:val="single" w:sz="4" w:space="0" w:color="auto"/>
              <w:left w:val="nil"/>
              <w:bottom w:val="single" w:sz="4" w:space="0" w:color="auto"/>
              <w:right w:val="single" w:sz="4" w:space="0" w:color="auto"/>
            </w:tcBorders>
            <w:shd w:val="clear" w:color="auto" w:fill="auto"/>
            <w:vAlign w:val="center"/>
          </w:tcPr>
          <w:p w:rsidR="00000C8E" w:rsidRPr="00875333" w:rsidRDefault="00000C8E" w:rsidP="00F5168D">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腸チフスパラチフス混合ワクチン</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精製ツベルクリン（一般診断用）</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痘そうワクチン（痘苗）</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乾燥痘そうワクチン（乾燥痘苗）</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組織培養痘そうワクチン</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乾燥細胞培養痘そうワクチン</w:t>
            </w: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4519" w:type="dxa"/>
            <w:gridSpan w:val="2"/>
            <w:vMerge/>
            <w:tcBorders>
              <w:top w:val="single" w:sz="4" w:space="0" w:color="auto"/>
              <w:left w:val="single" w:sz="4" w:space="0" w:color="auto"/>
              <w:bottom w:val="single" w:sz="4" w:space="0" w:color="000000"/>
              <w:right w:val="single" w:sz="4" w:space="0" w:color="000000"/>
            </w:tcBorders>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p>
        </w:tc>
        <w:tc>
          <w:tcPr>
            <w:tcW w:w="2562" w:type="dxa"/>
            <w:gridSpan w:val="3"/>
            <w:tcBorders>
              <w:top w:val="nil"/>
              <w:left w:val="nil"/>
              <w:bottom w:val="single" w:sz="4" w:space="0" w:color="auto"/>
              <w:right w:val="nil"/>
            </w:tcBorders>
            <w:shd w:val="clear" w:color="auto" w:fill="auto"/>
            <w:noWrap/>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8" w:type="dxa"/>
            <w:tcBorders>
              <w:top w:val="nil"/>
              <w:left w:val="single" w:sz="4" w:space="0" w:color="auto"/>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乾燥細胞培養日本脳炎ワクチン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肺炎球菌ワクチン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沈降７価肺炎球菌結合型ワクチン（無毒性変異ジフテリア毒素結合体）</w:t>
            </w:r>
          </w:p>
        </w:tc>
        <w:tc>
          <w:tcPr>
            <w:tcW w:w="2148" w:type="dxa"/>
            <w:tcBorders>
              <w:top w:val="nil"/>
              <w:left w:val="nil"/>
              <w:bottom w:val="single" w:sz="4" w:space="0" w:color="auto"/>
              <w:right w:val="single" w:sz="4" w:space="0" w:color="auto"/>
            </w:tcBorders>
            <w:shd w:val="clear" w:color="auto" w:fill="auto"/>
            <w:vAlign w:val="center"/>
            <w:hideMark/>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750"/>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沈降10価肺炎球菌結合型ワクチン（無莢膜型インフルエンザ菌プロテインD、破傷風トキソイド、ジフテリアトキソイド結合体）</w:t>
            </w:r>
          </w:p>
        </w:tc>
        <w:tc>
          <w:tcPr>
            <w:tcW w:w="2148" w:type="dxa"/>
            <w:tcBorders>
              <w:top w:val="nil"/>
              <w:left w:val="nil"/>
              <w:bottom w:val="single" w:sz="4" w:space="0" w:color="auto"/>
              <w:right w:val="single" w:sz="4" w:space="0" w:color="auto"/>
            </w:tcBorders>
            <w:shd w:val="clear" w:color="auto" w:fill="auto"/>
            <w:vAlign w:val="center"/>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7F2617" w:rsidRDefault="00000C8E" w:rsidP="00CB6D59">
            <w:pPr>
              <w:widowControl/>
              <w:jc w:val="left"/>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沈降13価肺炎球菌結合型ワクチン（無毒性変異ジフテリア毒素結合体）</w:t>
            </w:r>
          </w:p>
        </w:tc>
        <w:tc>
          <w:tcPr>
            <w:tcW w:w="2148" w:type="dxa"/>
            <w:tcBorders>
              <w:top w:val="nil"/>
              <w:left w:val="nil"/>
              <w:bottom w:val="single" w:sz="4" w:space="0" w:color="auto"/>
              <w:right w:val="single" w:sz="4" w:space="0" w:color="auto"/>
            </w:tcBorders>
            <w:shd w:val="clear" w:color="auto" w:fill="auto"/>
            <w:vAlign w:val="center"/>
            <w:hideMark/>
          </w:tcPr>
          <w:p w:rsidR="00000C8E" w:rsidRPr="007F2617" w:rsidRDefault="00000C8E" w:rsidP="00CB6D59">
            <w:pPr>
              <w:widowControl/>
              <w:jc w:val="center"/>
              <w:rPr>
                <w:rFonts w:ascii="ＭＳ 明朝" w:hAnsi="ＭＳ 明朝" w:cs="ＭＳ Ｐゴシック"/>
                <w:color w:val="000000"/>
                <w:kern w:val="0"/>
                <w:sz w:val="20"/>
                <w:szCs w:val="20"/>
              </w:rPr>
            </w:pPr>
            <w:r w:rsidRPr="007F2617">
              <w:rPr>
                <w:rFonts w:ascii="ＭＳ 明朝" w:hAnsi="ＭＳ 明朝" w:cs="ＭＳ Ｐゴシック" w:hint="eastAsia"/>
                <w:color w:val="000000"/>
                <w:kern w:val="0"/>
                <w:sz w:val="20"/>
                <w:szCs w:val="20"/>
              </w:rPr>
              <w:t>60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破傷風トキソイド</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沈降破傷風トキソイド</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乾燥はぶウマ抗毒素（乾燥はぶ抗毒素）</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沈降Ｂ型肝炎ワクチン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沈降Ｂ型肝炎ワクチン（ｈｕＧＫ－１４細胞由来）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組換え沈降Ｂ型肝炎ワクチン（酵母由来）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組換え沈降Ｂ型肝炎ワクチン（チャイニーズ・ハムスター卵巣細胞由来）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4"/>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組換え沈降ｐｒｅ－Ｓ２抗原・ＨＢs抗原含有Ｂ型肝炎ワクチン（酵母由来）</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乾燥ＢＣＧ膀胱内用（コンノート株）</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乾燥ＢＣＧ膀胱内用（日本株）</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000C8E" w:rsidRPr="00CB6D59" w:rsidTr="00903057">
        <w:trPr>
          <w:trHeight w:val="375"/>
        </w:trPr>
        <w:tc>
          <w:tcPr>
            <w:tcW w:w="708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00C8E" w:rsidRPr="00CB6D59" w:rsidRDefault="00000C8E"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乾燥ＢＣＧワクチン</w:t>
            </w:r>
          </w:p>
        </w:tc>
        <w:tc>
          <w:tcPr>
            <w:tcW w:w="2148" w:type="dxa"/>
            <w:tcBorders>
              <w:top w:val="nil"/>
              <w:left w:val="nil"/>
              <w:bottom w:val="single" w:sz="4" w:space="0" w:color="auto"/>
              <w:right w:val="single" w:sz="4" w:space="0" w:color="auto"/>
            </w:tcBorders>
            <w:shd w:val="clear" w:color="auto" w:fill="auto"/>
            <w:vAlign w:val="center"/>
            <w:hideMark/>
          </w:tcPr>
          <w:p w:rsidR="00000C8E" w:rsidRPr="00CB6D59" w:rsidRDefault="00000C8E"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737"/>
        </w:trPr>
        <w:tc>
          <w:tcPr>
            <w:tcW w:w="7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6D59" w:rsidRPr="00CB6D59" w:rsidRDefault="00B17D3B" w:rsidP="002A4C63">
            <w:pPr>
              <w:widowControl/>
              <w:jc w:val="center"/>
              <w:rPr>
                <w:rFonts w:ascii="ＭＳ 明朝" w:hAnsi="ＭＳ 明朝" w:cs="ＭＳ Ｐゴシック"/>
                <w:color w:val="000000"/>
                <w:kern w:val="0"/>
                <w:sz w:val="20"/>
                <w:szCs w:val="20"/>
              </w:rPr>
            </w:pPr>
            <w:r>
              <w:lastRenderedPageBreak/>
              <w:br w:type="page"/>
            </w:r>
            <w:r w:rsidR="00CB6D59" w:rsidRPr="00CB6D59">
              <w:rPr>
                <w:rFonts w:ascii="ＭＳ 明朝" w:hAnsi="ＭＳ 明朝" w:cs="ＭＳ Ｐゴシック" w:hint="eastAsia"/>
                <w:color w:val="000000"/>
                <w:kern w:val="0"/>
                <w:sz w:val="20"/>
                <w:szCs w:val="20"/>
              </w:rPr>
              <w:t>検定品目</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組換え沈降２価ヒトパピローマウイルス様粒子ワクチン（イラクサギンウワバ細胞由来）</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組換え沈降４価ヒトパピローマウイルス様粒子ワクチン（酵母由来）</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80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経口弱毒生ヒトロタウイルスワクチン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45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百日せきジフテリア混合ワクチン</w:t>
            </w:r>
          </w:p>
        </w:tc>
        <w:tc>
          <w:tcPr>
            <w:tcW w:w="2560" w:type="dxa"/>
            <w:gridSpan w:val="3"/>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375"/>
        </w:trPr>
        <w:tc>
          <w:tcPr>
            <w:tcW w:w="4520" w:type="dxa"/>
            <w:gridSpan w:val="2"/>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gridSpan w:val="3"/>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100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百日せきジフテリア破傷風混合ワクチン（最終段階）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B17D3B">
        <w:trPr>
          <w:trHeight w:val="374"/>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沈降精製百日せきジフテリア破傷風不活化ポリオ（セービン株）混合ワクチンに使用するポリオウイルス３価混合原液（中間段階）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110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沈降精製百日せきジフテリア破傷風不活化ポリオ（セービン株）混合ワクチン（最終段階）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130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化ポリオ（ソークワクチン）混合ワクチンに使用するジフテリアトキソイド原液（中間段階）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40</w:t>
            </w:r>
          </w:p>
        </w:tc>
      </w:tr>
      <w:tr w:rsidR="00CB6D59" w:rsidRPr="00CB6D59" w:rsidTr="00AA649F">
        <w:trPr>
          <w:trHeight w:val="750"/>
        </w:trPr>
        <w:tc>
          <w:tcPr>
            <w:tcW w:w="70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化ポリオ（ソークワクチン）混合ワクチンに使用する破傷風トキソイド原液（中間段階）</w:t>
            </w:r>
          </w:p>
        </w:tc>
        <w:tc>
          <w:tcPr>
            <w:tcW w:w="2149" w:type="dxa"/>
            <w:tcBorders>
              <w:top w:val="nil"/>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60</w:t>
            </w:r>
          </w:p>
        </w:tc>
      </w:tr>
    </w:tbl>
    <w:p w:rsidR="00B17D3B" w:rsidRDefault="00B17D3B">
      <w:r>
        <w:br w:type="page"/>
      </w:r>
    </w:p>
    <w:tbl>
      <w:tblPr>
        <w:tblW w:w="9229" w:type="dxa"/>
        <w:tblInd w:w="84" w:type="dxa"/>
        <w:tblCellMar>
          <w:left w:w="99" w:type="dxa"/>
          <w:right w:w="99" w:type="dxa"/>
        </w:tblCellMar>
        <w:tblLook w:val="04A0" w:firstRow="1" w:lastRow="0" w:firstColumn="1" w:lastColumn="0" w:noHBand="0" w:noVBand="1"/>
      </w:tblPr>
      <w:tblGrid>
        <w:gridCol w:w="4520"/>
        <w:gridCol w:w="2560"/>
        <w:gridCol w:w="2149"/>
      </w:tblGrid>
      <w:tr w:rsidR="00CB6D59" w:rsidRPr="00CB6D59" w:rsidTr="00AA649F">
        <w:trPr>
          <w:trHeight w:val="737"/>
        </w:trPr>
        <w:tc>
          <w:tcPr>
            <w:tcW w:w="7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6D59" w:rsidRPr="00CB6D59" w:rsidRDefault="00CB6D59" w:rsidP="002A4C63">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tcPr>
          <w:p w:rsidR="00AA649F"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CB6D59" w:rsidRPr="00CB6D59" w:rsidRDefault="00AA649F" w:rsidP="00AA649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CB6D59" w:rsidRPr="00CB6D59" w:rsidTr="00AA649F">
        <w:trPr>
          <w:trHeight w:val="750"/>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47CED"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沈降精製百日せきジフテリア破傷風不活</w:t>
            </w:r>
            <w:r w:rsidR="00CB6D59" w:rsidRPr="00B65224">
              <w:rPr>
                <w:rFonts w:ascii="ＭＳ 明朝" w:hAnsi="ＭＳ 明朝" w:cs="ＭＳ Ｐゴシック" w:hint="eastAsia"/>
                <w:color w:val="000000"/>
                <w:kern w:val="0"/>
                <w:sz w:val="20"/>
                <w:szCs w:val="20"/>
              </w:rPr>
              <w:t>化ポリオ（ソークワクチン）混合ワクチン（最終段階）</w:t>
            </w:r>
          </w:p>
        </w:tc>
        <w:tc>
          <w:tcPr>
            <w:tcW w:w="2149" w:type="dxa"/>
            <w:tcBorders>
              <w:top w:val="single" w:sz="4" w:space="0" w:color="auto"/>
              <w:left w:val="nil"/>
              <w:bottom w:val="single" w:sz="4" w:space="0" w:color="auto"/>
              <w:right w:val="single" w:sz="4" w:space="0" w:color="auto"/>
            </w:tcBorders>
            <w:shd w:val="clear" w:color="auto" w:fill="auto"/>
            <w:vAlign w:val="center"/>
            <w:hideMark/>
          </w:tcPr>
          <w:p w:rsidR="00CB6D59" w:rsidRPr="005B2FB5" w:rsidRDefault="00CB6D59" w:rsidP="00CB6D59">
            <w:pPr>
              <w:widowControl/>
              <w:jc w:val="center"/>
              <w:rPr>
                <w:rFonts w:ascii="ＭＳ 明朝" w:hAnsi="ＭＳ 明朝" w:cs="ＭＳ Ｐゴシック"/>
                <w:color w:val="000000"/>
                <w:kern w:val="0"/>
                <w:sz w:val="20"/>
                <w:szCs w:val="20"/>
              </w:rPr>
            </w:pPr>
            <w:r w:rsidRPr="005B2FB5">
              <w:rPr>
                <w:rFonts w:ascii="ＭＳ 明朝" w:hAnsi="ＭＳ 明朝" w:cs="ＭＳ Ｐゴシック" w:hint="eastAsia"/>
                <w:color w:val="000000"/>
                <w:kern w:val="0"/>
                <w:sz w:val="20"/>
                <w:szCs w:val="20"/>
              </w:rPr>
              <w:t>130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乾燥弱毒生風しんワクチン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乾燥ヘモフィルスｂ型ワクチン（破傷風トキソイド結合体）</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2C15EC" w:rsidTr="002C15EC">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15EC" w:rsidRPr="002C15EC" w:rsidRDefault="002C15EC">
            <w:pPr>
              <w:widowControl/>
              <w:jc w:val="left"/>
              <w:rPr>
                <w:rFonts w:ascii="ＭＳ 明朝" w:hAnsi="ＭＳ 明朝" w:cs="ＭＳ Ｐゴシック"/>
                <w:color w:val="000000"/>
                <w:kern w:val="0"/>
                <w:sz w:val="20"/>
                <w:szCs w:val="20"/>
              </w:rPr>
            </w:pPr>
            <w:r w:rsidRPr="002C15EC">
              <w:rPr>
                <w:rFonts w:ascii="ＭＳ 明朝" w:hAnsi="ＭＳ 明朝" w:cs="ＭＳ Ｐゴシック" w:hint="eastAsia"/>
                <w:color w:val="000000"/>
                <w:kern w:val="0"/>
                <w:sz w:val="20"/>
                <w:szCs w:val="20"/>
              </w:rPr>
              <w:t>沈降ヘモフィルスｂ型ワクチン（無毒性変異ジフテリア毒素結合体）</w:t>
            </w:r>
          </w:p>
        </w:tc>
        <w:tc>
          <w:tcPr>
            <w:tcW w:w="2149" w:type="dxa"/>
            <w:tcBorders>
              <w:top w:val="nil"/>
              <w:left w:val="nil"/>
              <w:bottom w:val="single" w:sz="4" w:space="0" w:color="auto"/>
              <w:right w:val="single" w:sz="4" w:space="0" w:color="auto"/>
            </w:tcBorders>
            <w:shd w:val="clear" w:color="auto" w:fill="auto"/>
            <w:vAlign w:val="center"/>
            <w:hideMark/>
          </w:tcPr>
          <w:p w:rsidR="002C15EC" w:rsidRPr="002C15EC" w:rsidRDefault="002C15EC">
            <w:pPr>
              <w:widowControl/>
              <w:jc w:val="center"/>
              <w:rPr>
                <w:rFonts w:ascii="ＭＳ 明朝" w:hAnsi="ＭＳ 明朝" w:cs="ＭＳ Ｐゴシック"/>
                <w:color w:val="000000"/>
                <w:kern w:val="0"/>
                <w:sz w:val="20"/>
                <w:szCs w:val="20"/>
              </w:rPr>
            </w:pPr>
            <w:r w:rsidRPr="002C15EC">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発しんチフスワクチン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乾燥ボツリヌスウマ抗毒素（乾燥ボツリヌス抗毒素）</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 xml:space="preserve">経口生ポリオワクチン　</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160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不活化ポリオワクチン（ソークワクチン）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乾燥弱毒生麻しんおたふくかぜ風しん混合ワクチン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45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乾燥弱毒生麻しん風しん混合ワクチン</w:t>
            </w: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中間段階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120</w:t>
            </w:r>
          </w:p>
        </w:tc>
      </w:tr>
      <w:tr w:rsidR="00CB6D59" w:rsidRPr="00CB6D59" w:rsidTr="00AA649F">
        <w:trPr>
          <w:trHeight w:val="375"/>
        </w:trPr>
        <w:tc>
          <w:tcPr>
            <w:tcW w:w="4520" w:type="dxa"/>
            <w:vMerge/>
            <w:tcBorders>
              <w:top w:val="single" w:sz="4" w:space="0" w:color="auto"/>
              <w:left w:val="single" w:sz="4" w:space="0" w:color="auto"/>
              <w:bottom w:val="single" w:sz="4" w:space="0" w:color="000000"/>
              <w:right w:val="single" w:sz="4" w:space="0" w:color="000000"/>
            </w:tcBorders>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p>
        </w:tc>
        <w:tc>
          <w:tcPr>
            <w:tcW w:w="2560" w:type="dxa"/>
            <w:tcBorders>
              <w:top w:val="nil"/>
              <w:left w:val="nil"/>
              <w:bottom w:val="single" w:sz="4" w:space="0" w:color="auto"/>
              <w:right w:val="nil"/>
            </w:tcBorders>
            <w:shd w:val="clear" w:color="auto" w:fill="auto"/>
            <w:noWrap/>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最終段階</w:t>
            </w:r>
          </w:p>
        </w:tc>
        <w:tc>
          <w:tcPr>
            <w:tcW w:w="2149" w:type="dxa"/>
            <w:tcBorders>
              <w:top w:val="nil"/>
              <w:left w:val="single" w:sz="4" w:space="0" w:color="auto"/>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乾燥まむしウマ抗毒素（乾燥まむし抗毒素）</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５価経口弱毒生ロタウイルスワクチン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ワイル病秋やみ混合ワクチン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70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加熱人血漿たん白</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人血清アルブミン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乾燥人フィブリノゲン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A623F" w:rsidRPr="00CB6D59" w:rsidRDefault="003A623F" w:rsidP="00CB6D59">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乾燥濃縮人プロトロンビン複合体</w:t>
            </w:r>
          </w:p>
        </w:tc>
        <w:tc>
          <w:tcPr>
            <w:tcW w:w="2149" w:type="dxa"/>
            <w:tcBorders>
              <w:top w:val="nil"/>
              <w:left w:val="nil"/>
              <w:bottom w:val="single" w:sz="4" w:space="0" w:color="auto"/>
              <w:right w:val="single" w:sz="4" w:space="0" w:color="auto"/>
            </w:tcBorders>
            <w:shd w:val="clear" w:color="auto" w:fill="auto"/>
            <w:vAlign w:val="center"/>
          </w:tcPr>
          <w:p w:rsidR="003A623F" w:rsidRPr="003A623F" w:rsidRDefault="003A623F" w:rsidP="00CB6D59">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乾燥濃縮人血液凝固第Ⅷ因子</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B65224" w:rsidRDefault="00CB6D59" w:rsidP="00CB6D59">
            <w:pPr>
              <w:widowControl/>
              <w:jc w:val="left"/>
              <w:rPr>
                <w:rFonts w:ascii="ＭＳ 明朝" w:hAnsi="ＭＳ 明朝" w:cs="ＭＳ Ｐゴシック"/>
                <w:color w:val="000000"/>
                <w:kern w:val="0"/>
                <w:sz w:val="20"/>
                <w:szCs w:val="20"/>
              </w:rPr>
            </w:pPr>
            <w:r w:rsidRPr="00B65224">
              <w:rPr>
                <w:rFonts w:ascii="ＭＳ 明朝" w:hAnsi="ＭＳ 明朝" w:cs="ＭＳ Ｐゴシック" w:hint="eastAsia"/>
                <w:color w:val="000000"/>
                <w:kern w:val="0"/>
                <w:sz w:val="20"/>
                <w:szCs w:val="20"/>
              </w:rPr>
              <w:t>乾燥濃縮人血液凝固第Ⅹ因子加活性化第Ⅶ因子</w:t>
            </w:r>
          </w:p>
        </w:tc>
        <w:tc>
          <w:tcPr>
            <w:tcW w:w="2149" w:type="dxa"/>
            <w:tcBorders>
              <w:top w:val="nil"/>
              <w:left w:val="nil"/>
              <w:bottom w:val="single" w:sz="4" w:space="0" w:color="auto"/>
              <w:right w:val="single" w:sz="4" w:space="0" w:color="auto"/>
            </w:tcBorders>
            <w:shd w:val="clear" w:color="auto" w:fill="auto"/>
            <w:vAlign w:val="center"/>
            <w:hideMark/>
          </w:tcPr>
          <w:p w:rsidR="00CB6D59" w:rsidRPr="00875333" w:rsidRDefault="00CB6D59" w:rsidP="00CB6D59">
            <w:pPr>
              <w:widowControl/>
              <w:jc w:val="center"/>
              <w:rPr>
                <w:rFonts w:ascii="ＭＳ 明朝" w:hAnsi="ＭＳ 明朝" w:cs="ＭＳ Ｐゴシック"/>
                <w:color w:val="000000"/>
                <w:kern w:val="0"/>
                <w:sz w:val="20"/>
                <w:szCs w:val="20"/>
              </w:rPr>
            </w:pPr>
            <w:r w:rsidRPr="00875333">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アルキル化人免疫グロブリン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乾燥イオン交換樹脂処理人免疫グロブリン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乾燥スルホ化人免疫グロブリン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ｐＨ４処理酸性人免疫グロブリン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CB6D59"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B6D59" w:rsidRPr="00CB6D59" w:rsidRDefault="00CB6D59"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ｐＨ４処理酸性人免疫グロブリン（皮下注射）</w:t>
            </w:r>
          </w:p>
        </w:tc>
        <w:tc>
          <w:tcPr>
            <w:tcW w:w="2149" w:type="dxa"/>
            <w:tcBorders>
              <w:top w:val="nil"/>
              <w:left w:val="nil"/>
              <w:bottom w:val="single" w:sz="4" w:space="0" w:color="auto"/>
              <w:right w:val="single" w:sz="4" w:space="0" w:color="auto"/>
            </w:tcBorders>
            <w:shd w:val="clear" w:color="auto" w:fill="auto"/>
            <w:vAlign w:val="center"/>
            <w:hideMark/>
          </w:tcPr>
          <w:p w:rsidR="00CB6D59" w:rsidRPr="00CB6D59" w:rsidRDefault="00CB6D59"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5E1CAD">
        <w:trPr>
          <w:trHeight w:val="375"/>
        </w:trPr>
        <w:tc>
          <w:tcPr>
            <w:tcW w:w="7080"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3A623F" w:rsidRPr="00CB6D59" w:rsidRDefault="003A623F" w:rsidP="003A623F">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lastRenderedPageBreak/>
              <w:t>検定品目</w:t>
            </w:r>
          </w:p>
        </w:tc>
        <w:tc>
          <w:tcPr>
            <w:tcW w:w="2149" w:type="dxa"/>
            <w:tcBorders>
              <w:top w:val="single" w:sz="4" w:space="0" w:color="000000"/>
              <w:left w:val="nil"/>
              <w:bottom w:val="single" w:sz="4" w:space="0" w:color="auto"/>
              <w:right w:val="single" w:sz="4" w:space="0" w:color="auto"/>
            </w:tcBorders>
            <w:shd w:val="clear" w:color="auto" w:fill="auto"/>
            <w:vAlign w:val="center"/>
            <w:hideMark/>
          </w:tcPr>
          <w:p w:rsidR="003A623F" w:rsidRDefault="003A623F" w:rsidP="007F2E2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標準</w:t>
            </w:r>
            <w:r>
              <w:rPr>
                <w:rFonts w:ascii="ＭＳ 明朝" w:hAnsi="ＭＳ 明朝" w:cs="ＭＳ Ｐゴシック" w:hint="eastAsia"/>
                <w:color w:val="000000"/>
                <w:kern w:val="0"/>
                <w:sz w:val="20"/>
                <w:szCs w:val="20"/>
              </w:rPr>
              <w:t>的事務</w:t>
            </w:r>
            <w:r w:rsidRPr="00CB6D59">
              <w:rPr>
                <w:rFonts w:ascii="ＭＳ 明朝" w:hAnsi="ＭＳ 明朝" w:cs="ＭＳ Ｐゴシック" w:hint="eastAsia"/>
                <w:color w:val="000000"/>
                <w:kern w:val="0"/>
                <w:sz w:val="20"/>
                <w:szCs w:val="20"/>
              </w:rPr>
              <w:t>処理期間</w:t>
            </w:r>
          </w:p>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（日）</w:t>
            </w:r>
          </w:p>
        </w:tc>
      </w:tr>
      <w:tr w:rsidR="003A623F" w:rsidRPr="00CB6D59" w:rsidTr="00AA649F">
        <w:trPr>
          <w:trHeight w:val="375"/>
        </w:trPr>
        <w:tc>
          <w:tcPr>
            <w:tcW w:w="708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A623F" w:rsidRPr="00CB6D59" w:rsidRDefault="003A623F" w:rsidP="00872480">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乾燥ｐＨ４処理人免疫グロブリン</w:t>
            </w:r>
          </w:p>
        </w:tc>
        <w:tc>
          <w:tcPr>
            <w:tcW w:w="2149" w:type="dxa"/>
            <w:tcBorders>
              <w:top w:val="nil"/>
              <w:left w:val="nil"/>
              <w:bottom w:val="single" w:sz="4" w:space="0" w:color="000000"/>
              <w:right w:val="single" w:sz="4" w:space="0" w:color="auto"/>
            </w:tcBorders>
            <w:shd w:val="clear" w:color="auto" w:fill="auto"/>
            <w:vAlign w:val="center"/>
          </w:tcPr>
          <w:p w:rsidR="003A623F" w:rsidRPr="00CB6D59" w:rsidRDefault="003A623F" w:rsidP="0087248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3A623F" w:rsidRPr="00CB6D59" w:rsidRDefault="003A623F" w:rsidP="00872480">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乾燥プラスミン処理人免疫グロブリン</w:t>
            </w:r>
          </w:p>
        </w:tc>
        <w:tc>
          <w:tcPr>
            <w:tcW w:w="2149" w:type="dxa"/>
            <w:tcBorders>
              <w:top w:val="nil"/>
              <w:left w:val="nil"/>
              <w:bottom w:val="single" w:sz="4" w:space="0" w:color="000000"/>
              <w:right w:val="single" w:sz="4" w:space="0" w:color="auto"/>
            </w:tcBorders>
            <w:shd w:val="clear" w:color="auto" w:fill="auto"/>
            <w:vAlign w:val="center"/>
          </w:tcPr>
          <w:p w:rsidR="003A623F" w:rsidRPr="00CB6D59" w:rsidRDefault="003A623F" w:rsidP="00872480">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5E1CAD">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乾燥ペプシン処理人免疫グロブリン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乾燥ポリエチレングリコール処理抗ＨＢｓ人免疫グロブリン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抗Ｄ（Ｒｈｏ）人免疫グロブリン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乾燥抗Ｄ（Ｒｈｏ）人免疫グロブリン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50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ポリエチレングリコール処理抗破傷風人免疫グロブリン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乾燥ポリエチレングリコール処理抗破傷風人免疫グロブリン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乾燥濃縮人アンチトロンビンⅢ</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r w:rsidR="003A623F" w:rsidRPr="00CB6D59" w:rsidTr="00AA649F">
        <w:trPr>
          <w:trHeight w:val="375"/>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A623F" w:rsidRPr="00CB6D59" w:rsidRDefault="003A623F" w:rsidP="00CB6D59">
            <w:pPr>
              <w:widowControl/>
              <w:jc w:val="left"/>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人ハプトグロビン</w:t>
            </w:r>
          </w:p>
        </w:tc>
        <w:tc>
          <w:tcPr>
            <w:tcW w:w="2149" w:type="dxa"/>
            <w:tcBorders>
              <w:top w:val="nil"/>
              <w:left w:val="nil"/>
              <w:bottom w:val="single" w:sz="4" w:space="0" w:color="auto"/>
              <w:right w:val="single" w:sz="4" w:space="0" w:color="auto"/>
            </w:tcBorders>
            <w:shd w:val="clear" w:color="auto" w:fill="auto"/>
            <w:vAlign w:val="center"/>
            <w:hideMark/>
          </w:tcPr>
          <w:p w:rsidR="003A623F" w:rsidRPr="00CB6D59" w:rsidRDefault="003A623F" w:rsidP="00CB6D59">
            <w:pPr>
              <w:widowControl/>
              <w:jc w:val="center"/>
              <w:rPr>
                <w:rFonts w:ascii="ＭＳ 明朝" w:hAnsi="ＭＳ 明朝" w:cs="ＭＳ Ｐゴシック"/>
                <w:color w:val="000000"/>
                <w:kern w:val="0"/>
                <w:sz w:val="20"/>
                <w:szCs w:val="20"/>
              </w:rPr>
            </w:pPr>
            <w:r w:rsidRPr="00CB6D59">
              <w:rPr>
                <w:rFonts w:ascii="ＭＳ 明朝" w:hAnsi="ＭＳ 明朝" w:cs="ＭＳ Ｐゴシック" w:hint="eastAsia"/>
                <w:color w:val="000000"/>
                <w:kern w:val="0"/>
                <w:sz w:val="20"/>
                <w:szCs w:val="20"/>
              </w:rPr>
              <w:t>60</w:t>
            </w:r>
          </w:p>
        </w:tc>
      </w:tr>
    </w:tbl>
    <w:p w:rsidR="006D26E0" w:rsidRPr="00E9029C" w:rsidRDefault="00F76A66" w:rsidP="00CB6D59">
      <w:pPr>
        <w:ind w:rightChars="-203" w:right="-426"/>
        <w:jc w:val="right"/>
        <w:rPr>
          <w:sz w:val="20"/>
          <w:szCs w:val="20"/>
        </w:rPr>
      </w:pPr>
      <w:r w:rsidRPr="00E9029C">
        <w:rPr>
          <w:rFonts w:hint="eastAsia"/>
          <w:sz w:val="20"/>
          <w:szCs w:val="20"/>
        </w:rPr>
        <w:t>（備考）再抜取り、再試験に要する期間を含まない。</w:t>
      </w:r>
    </w:p>
    <w:p w:rsidR="00F76A66" w:rsidRPr="00CB6D59" w:rsidRDefault="00F76A66" w:rsidP="00F76A66">
      <w:pPr>
        <w:ind w:right="720"/>
        <w:jc w:val="right"/>
        <w:rPr>
          <w:sz w:val="20"/>
          <w:szCs w:val="20"/>
        </w:rPr>
      </w:pPr>
    </w:p>
    <w:sectPr w:rsidR="00F76A66" w:rsidRPr="00CB6D59" w:rsidSect="00871913">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5C" w:rsidRDefault="00B4125C" w:rsidP="0047163C">
      <w:r>
        <w:separator/>
      </w:r>
    </w:p>
  </w:endnote>
  <w:endnote w:type="continuationSeparator" w:id="0">
    <w:p w:rsidR="00B4125C" w:rsidRDefault="00B4125C" w:rsidP="0047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5C" w:rsidRDefault="00B4125C" w:rsidP="0047163C">
      <w:r>
        <w:separator/>
      </w:r>
    </w:p>
  </w:footnote>
  <w:footnote w:type="continuationSeparator" w:id="0">
    <w:p w:rsidR="00B4125C" w:rsidRDefault="00B4125C" w:rsidP="0047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86" w:rsidRDefault="00237086">
    <w:pPr>
      <w:pStyle w:val="a3"/>
    </w:pPr>
  </w:p>
  <w:p w:rsidR="00237086" w:rsidRDefault="00237086" w:rsidP="002D6F87">
    <w:pPr>
      <w:pStyle w:val="a3"/>
    </w:pPr>
  </w:p>
  <w:p w:rsidR="00237086" w:rsidRDefault="00237086" w:rsidP="002D6F87">
    <w:pPr>
      <w:pStyle w:val="a3"/>
    </w:pPr>
  </w:p>
  <w:p w:rsidR="00237086" w:rsidRPr="002D6F87" w:rsidRDefault="00237086" w:rsidP="002D6F87">
    <w:pPr>
      <w:pStyle w:val="a3"/>
      <w:jc w:val="right"/>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086" w:rsidRDefault="00237086">
    <w:pPr>
      <w:pStyle w:val="a3"/>
    </w:pPr>
  </w:p>
  <w:p w:rsidR="00237086" w:rsidRPr="00871913" w:rsidRDefault="00237086" w:rsidP="00871913">
    <w:pPr>
      <w:pStyle w:val="a3"/>
      <w:jc w:val="center"/>
      <w:rPr>
        <w:color w:val="FF0000"/>
      </w:rPr>
    </w:pPr>
  </w:p>
  <w:p w:rsidR="00237086" w:rsidRPr="00871913" w:rsidRDefault="00237086" w:rsidP="00871913">
    <w:pPr>
      <w:pStyle w:val="a3"/>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5F16"/>
    <w:multiLevelType w:val="hybridMultilevel"/>
    <w:tmpl w:val="27A8BD68"/>
    <w:lvl w:ilvl="0" w:tplc="BAF022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3C"/>
    <w:rsid w:val="00000C8E"/>
    <w:rsid w:val="00031A1A"/>
    <w:rsid w:val="00031D16"/>
    <w:rsid w:val="00033E34"/>
    <w:rsid w:val="00035736"/>
    <w:rsid w:val="0004015D"/>
    <w:rsid w:val="00043232"/>
    <w:rsid w:val="00044029"/>
    <w:rsid w:val="000554EF"/>
    <w:rsid w:val="00083C0D"/>
    <w:rsid w:val="00085A18"/>
    <w:rsid w:val="00093073"/>
    <w:rsid w:val="00096DE6"/>
    <w:rsid w:val="000A277C"/>
    <w:rsid w:val="000C272A"/>
    <w:rsid w:val="000C4733"/>
    <w:rsid w:val="000C7EA4"/>
    <w:rsid w:val="000D7E44"/>
    <w:rsid w:val="000E32A1"/>
    <w:rsid w:val="000F4119"/>
    <w:rsid w:val="000F5DFC"/>
    <w:rsid w:val="000F7D6E"/>
    <w:rsid w:val="00105937"/>
    <w:rsid w:val="00122808"/>
    <w:rsid w:val="00126839"/>
    <w:rsid w:val="00130093"/>
    <w:rsid w:val="00145C9C"/>
    <w:rsid w:val="001512B7"/>
    <w:rsid w:val="00151334"/>
    <w:rsid w:val="0015305A"/>
    <w:rsid w:val="00162DBE"/>
    <w:rsid w:val="00174B80"/>
    <w:rsid w:val="0018328E"/>
    <w:rsid w:val="00185028"/>
    <w:rsid w:val="00196D04"/>
    <w:rsid w:val="001A1AF0"/>
    <w:rsid w:val="001A4C68"/>
    <w:rsid w:val="001B102E"/>
    <w:rsid w:val="001B4FC2"/>
    <w:rsid w:val="001B64C3"/>
    <w:rsid w:val="001E1042"/>
    <w:rsid w:val="001F255A"/>
    <w:rsid w:val="002133A2"/>
    <w:rsid w:val="002164EC"/>
    <w:rsid w:val="00237086"/>
    <w:rsid w:val="002373F4"/>
    <w:rsid w:val="00244CA7"/>
    <w:rsid w:val="0024557D"/>
    <w:rsid w:val="00245B56"/>
    <w:rsid w:val="00251D9E"/>
    <w:rsid w:val="002622F7"/>
    <w:rsid w:val="00263A53"/>
    <w:rsid w:val="00267146"/>
    <w:rsid w:val="002847E1"/>
    <w:rsid w:val="00287F84"/>
    <w:rsid w:val="002A460D"/>
    <w:rsid w:val="002B208A"/>
    <w:rsid w:val="002B2C2A"/>
    <w:rsid w:val="002B3D2F"/>
    <w:rsid w:val="002B50A1"/>
    <w:rsid w:val="002B50E7"/>
    <w:rsid w:val="002C15EC"/>
    <w:rsid w:val="002D03F0"/>
    <w:rsid w:val="002D6F87"/>
    <w:rsid w:val="002E09CB"/>
    <w:rsid w:val="002F26D9"/>
    <w:rsid w:val="002F47B4"/>
    <w:rsid w:val="0032095D"/>
    <w:rsid w:val="003213FD"/>
    <w:rsid w:val="0032742C"/>
    <w:rsid w:val="00330108"/>
    <w:rsid w:val="0035263B"/>
    <w:rsid w:val="00354501"/>
    <w:rsid w:val="00354635"/>
    <w:rsid w:val="00365316"/>
    <w:rsid w:val="00367DD3"/>
    <w:rsid w:val="00372236"/>
    <w:rsid w:val="00375F4F"/>
    <w:rsid w:val="0037621C"/>
    <w:rsid w:val="00381915"/>
    <w:rsid w:val="00381A11"/>
    <w:rsid w:val="003836A9"/>
    <w:rsid w:val="003906BA"/>
    <w:rsid w:val="0039100A"/>
    <w:rsid w:val="003A623F"/>
    <w:rsid w:val="003A715E"/>
    <w:rsid w:val="003A794B"/>
    <w:rsid w:val="003C2407"/>
    <w:rsid w:val="003C373E"/>
    <w:rsid w:val="003C41E7"/>
    <w:rsid w:val="003D0EB2"/>
    <w:rsid w:val="003D1EA2"/>
    <w:rsid w:val="003E7592"/>
    <w:rsid w:val="003F0AAD"/>
    <w:rsid w:val="004018AF"/>
    <w:rsid w:val="004044D5"/>
    <w:rsid w:val="00415A86"/>
    <w:rsid w:val="00415F88"/>
    <w:rsid w:val="00416BF3"/>
    <w:rsid w:val="00417075"/>
    <w:rsid w:val="004267D9"/>
    <w:rsid w:val="00432833"/>
    <w:rsid w:val="004447C0"/>
    <w:rsid w:val="00445E9F"/>
    <w:rsid w:val="00450BED"/>
    <w:rsid w:val="0046278E"/>
    <w:rsid w:val="0047163C"/>
    <w:rsid w:val="00495498"/>
    <w:rsid w:val="00495CEE"/>
    <w:rsid w:val="0049707A"/>
    <w:rsid w:val="004B3E85"/>
    <w:rsid w:val="004C355D"/>
    <w:rsid w:val="004C4ECB"/>
    <w:rsid w:val="004C60BA"/>
    <w:rsid w:val="004C64A8"/>
    <w:rsid w:val="004E4CE6"/>
    <w:rsid w:val="004E5133"/>
    <w:rsid w:val="004F0229"/>
    <w:rsid w:val="00502BA9"/>
    <w:rsid w:val="005153FF"/>
    <w:rsid w:val="0052258A"/>
    <w:rsid w:val="005249BD"/>
    <w:rsid w:val="00537ACE"/>
    <w:rsid w:val="00537E14"/>
    <w:rsid w:val="00546A4A"/>
    <w:rsid w:val="00554EE3"/>
    <w:rsid w:val="005609F9"/>
    <w:rsid w:val="00563E66"/>
    <w:rsid w:val="00566F68"/>
    <w:rsid w:val="005733FA"/>
    <w:rsid w:val="0057771C"/>
    <w:rsid w:val="0058340A"/>
    <w:rsid w:val="0058675F"/>
    <w:rsid w:val="00593CAB"/>
    <w:rsid w:val="005A51BB"/>
    <w:rsid w:val="005A6BB3"/>
    <w:rsid w:val="005B2FB5"/>
    <w:rsid w:val="005B5075"/>
    <w:rsid w:val="005B5382"/>
    <w:rsid w:val="005C2EAB"/>
    <w:rsid w:val="005C33E4"/>
    <w:rsid w:val="005E2C45"/>
    <w:rsid w:val="005E4140"/>
    <w:rsid w:val="005E6EE8"/>
    <w:rsid w:val="005F0674"/>
    <w:rsid w:val="005F6884"/>
    <w:rsid w:val="006017CE"/>
    <w:rsid w:val="006038BA"/>
    <w:rsid w:val="00603B80"/>
    <w:rsid w:val="00617D25"/>
    <w:rsid w:val="00623F23"/>
    <w:rsid w:val="00623FF8"/>
    <w:rsid w:val="00626D61"/>
    <w:rsid w:val="00633F76"/>
    <w:rsid w:val="00635463"/>
    <w:rsid w:val="00660635"/>
    <w:rsid w:val="00672651"/>
    <w:rsid w:val="00681D75"/>
    <w:rsid w:val="00685DF4"/>
    <w:rsid w:val="006A21A9"/>
    <w:rsid w:val="006D0691"/>
    <w:rsid w:val="006D26E0"/>
    <w:rsid w:val="006F031E"/>
    <w:rsid w:val="006F4B2E"/>
    <w:rsid w:val="0071048E"/>
    <w:rsid w:val="007158B2"/>
    <w:rsid w:val="00740A6A"/>
    <w:rsid w:val="00745965"/>
    <w:rsid w:val="00750CBF"/>
    <w:rsid w:val="0076049C"/>
    <w:rsid w:val="00762E49"/>
    <w:rsid w:val="0079510F"/>
    <w:rsid w:val="00796312"/>
    <w:rsid w:val="007A7BC8"/>
    <w:rsid w:val="007C1668"/>
    <w:rsid w:val="007C172C"/>
    <w:rsid w:val="007C1A1D"/>
    <w:rsid w:val="007C5413"/>
    <w:rsid w:val="007C5A04"/>
    <w:rsid w:val="007D4129"/>
    <w:rsid w:val="007F2617"/>
    <w:rsid w:val="007F3718"/>
    <w:rsid w:val="007F37FD"/>
    <w:rsid w:val="00812B75"/>
    <w:rsid w:val="00812D4C"/>
    <w:rsid w:val="008136BC"/>
    <w:rsid w:val="00813D44"/>
    <w:rsid w:val="008265E4"/>
    <w:rsid w:val="00841422"/>
    <w:rsid w:val="0084506E"/>
    <w:rsid w:val="00846D0F"/>
    <w:rsid w:val="00847DC7"/>
    <w:rsid w:val="00855AB9"/>
    <w:rsid w:val="0086065A"/>
    <w:rsid w:val="00860D12"/>
    <w:rsid w:val="00865E36"/>
    <w:rsid w:val="00871913"/>
    <w:rsid w:val="00875333"/>
    <w:rsid w:val="00891CCD"/>
    <w:rsid w:val="008967E8"/>
    <w:rsid w:val="008A7D4A"/>
    <w:rsid w:val="008B1882"/>
    <w:rsid w:val="008B42B3"/>
    <w:rsid w:val="008B452A"/>
    <w:rsid w:val="008B6F50"/>
    <w:rsid w:val="008C0152"/>
    <w:rsid w:val="008E0F6D"/>
    <w:rsid w:val="008F03AB"/>
    <w:rsid w:val="008F6BA5"/>
    <w:rsid w:val="008F740C"/>
    <w:rsid w:val="0090247F"/>
    <w:rsid w:val="00903057"/>
    <w:rsid w:val="0090525D"/>
    <w:rsid w:val="00905E8A"/>
    <w:rsid w:val="00912350"/>
    <w:rsid w:val="00912BFF"/>
    <w:rsid w:val="009163B2"/>
    <w:rsid w:val="009200CC"/>
    <w:rsid w:val="0092422F"/>
    <w:rsid w:val="00932260"/>
    <w:rsid w:val="009331C0"/>
    <w:rsid w:val="00936703"/>
    <w:rsid w:val="0094020A"/>
    <w:rsid w:val="00943D47"/>
    <w:rsid w:val="0097261A"/>
    <w:rsid w:val="00991016"/>
    <w:rsid w:val="00994B25"/>
    <w:rsid w:val="009A7857"/>
    <w:rsid w:val="009B38F1"/>
    <w:rsid w:val="009B6FD9"/>
    <w:rsid w:val="009D3AE8"/>
    <w:rsid w:val="009D4A9A"/>
    <w:rsid w:val="009D7A35"/>
    <w:rsid w:val="009D7F4C"/>
    <w:rsid w:val="009E28BF"/>
    <w:rsid w:val="009F64FB"/>
    <w:rsid w:val="00A04568"/>
    <w:rsid w:val="00A10625"/>
    <w:rsid w:val="00A14348"/>
    <w:rsid w:val="00A238B3"/>
    <w:rsid w:val="00A2704C"/>
    <w:rsid w:val="00A314F6"/>
    <w:rsid w:val="00A42CB6"/>
    <w:rsid w:val="00A67CAB"/>
    <w:rsid w:val="00A75A31"/>
    <w:rsid w:val="00A96FE9"/>
    <w:rsid w:val="00AA315C"/>
    <w:rsid w:val="00AA649F"/>
    <w:rsid w:val="00AB0831"/>
    <w:rsid w:val="00AB38FA"/>
    <w:rsid w:val="00AB4B3E"/>
    <w:rsid w:val="00AC52E3"/>
    <w:rsid w:val="00AD2D1E"/>
    <w:rsid w:val="00AF0671"/>
    <w:rsid w:val="00B01D09"/>
    <w:rsid w:val="00B03803"/>
    <w:rsid w:val="00B07E20"/>
    <w:rsid w:val="00B17D3B"/>
    <w:rsid w:val="00B254C8"/>
    <w:rsid w:val="00B2607F"/>
    <w:rsid w:val="00B30444"/>
    <w:rsid w:val="00B30BFC"/>
    <w:rsid w:val="00B31193"/>
    <w:rsid w:val="00B32C01"/>
    <w:rsid w:val="00B34D97"/>
    <w:rsid w:val="00B35837"/>
    <w:rsid w:val="00B4125C"/>
    <w:rsid w:val="00B45E25"/>
    <w:rsid w:val="00B47F47"/>
    <w:rsid w:val="00B50807"/>
    <w:rsid w:val="00B566F5"/>
    <w:rsid w:val="00B636B7"/>
    <w:rsid w:val="00B65224"/>
    <w:rsid w:val="00B6576F"/>
    <w:rsid w:val="00B82B7E"/>
    <w:rsid w:val="00B95E64"/>
    <w:rsid w:val="00B96186"/>
    <w:rsid w:val="00BA453A"/>
    <w:rsid w:val="00BA51D1"/>
    <w:rsid w:val="00BA5C86"/>
    <w:rsid w:val="00BB0009"/>
    <w:rsid w:val="00BB04D7"/>
    <w:rsid w:val="00BB482C"/>
    <w:rsid w:val="00BC1846"/>
    <w:rsid w:val="00BC3600"/>
    <w:rsid w:val="00BD7D52"/>
    <w:rsid w:val="00BE607F"/>
    <w:rsid w:val="00BF1CA7"/>
    <w:rsid w:val="00BF358F"/>
    <w:rsid w:val="00BF3B75"/>
    <w:rsid w:val="00BF64FA"/>
    <w:rsid w:val="00BF7D24"/>
    <w:rsid w:val="00C021B3"/>
    <w:rsid w:val="00C0404F"/>
    <w:rsid w:val="00C0417E"/>
    <w:rsid w:val="00C122EE"/>
    <w:rsid w:val="00C24FF9"/>
    <w:rsid w:val="00C37883"/>
    <w:rsid w:val="00C47CED"/>
    <w:rsid w:val="00C717F0"/>
    <w:rsid w:val="00C83EAC"/>
    <w:rsid w:val="00CA0E68"/>
    <w:rsid w:val="00CA5CF5"/>
    <w:rsid w:val="00CA7290"/>
    <w:rsid w:val="00CB2440"/>
    <w:rsid w:val="00CB4287"/>
    <w:rsid w:val="00CB5CFA"/>
    <w:rsid w:val="00CB6D59"/>
    <w:rsid w:val="00CD17E9"/>
    <w:rsid w:val="00CE2622"/>
    <w:rsid w:val="00CE630C"/>
    <w:rsid w:val="00CF0B8A"/>
    <w:rsid w:val="00D21622"/>
    <w:rsid w:val="00D33EDB"/>
    <w:rsid w:val="00D346DD"/>
    <w:rsid w:val="00D40CD7"/>
    <w:rsid w:val="00D41A27"/>
    <w:rsid w:val="00D42F7C"/>
    <w:rsid w:val="00D61FC4"/>
    <w:rsid w:val="00D719B7"/>
    <w:rsid w:val="00D829B0"/>
    <w:rsid w:val="00D86BCA"/>
    <w:rsid w:val="00D910CE"/>
    <w:rsid w:val="00DA7656"/>
    <w:rsid w:val="00DB4E56"/>
    <w:rsid w:val="00DC39F9"/>
    <w:rsid w:val="00DC64E7"/>
    <w:rsid w:val="00DD2DC6"/>
    <w:rsid w:val="00DE3346"/>
    <w:rsid w:val="00DF0B45"/>
    <w:rsid w:val="00E0243C"/>
    <w:rsid w:val="00E04E51"/>
    <w:rsid w:val="00E149A4"/>
    <w:rsid w:val="00E150AD"/>
    <w:rsid w:val="00E21D82"/>
    <w:rsid w:val="00E24DBE"/>
    <w:rsid w:val="00E32C4E"/>
    <w:rsid w:val="00E40EAE"/>
    <w:rsid w:val="00E42F4F"/>
    <w:rsid w:val="00E447A5"/>
    <w:rsid w:val="00E471A1"/>
    <w:rsid w:val="00E47E7B"/>
    <w:rsid w:val="00E575BF"/>
    <w:rsid w:val="00E651FD"/>
    <w:rsid w:val="00E65EB7"/>
    <w:rsid w:val="00E67166"/>
    <w:rsid w:val="00E7411D"/>
    <w:rsid w:val="00E8155B"/>
    <w:rsid w:val="00E86CB8"/>
    <w:rsid w:val="00E9029C"/>
    <w:rsid w:val="00E93A99"/>
    <w:rsid w:val="00EA23A2"/>
    <w:rsid w:val="00EA6DD7"/>
    <w:rsid w:val="00EC07B0"/>
    <w:rsid w:val="00EC4BA4"/>
    <w:rsid w:val="00EE000D"/>
    <w:rsid w:val="00EE14A2"/>
    <w:rsid w:val="00EE3116"/>
    <w:rsid w:val="00EE5370"/>
    <w:rsid w:val="00F008DD"/>
    <w:rsid w:val="00F00D2B"/>
    <w:rsid w:val="00F05238"/>
    <w:rsid w:val="00F05465"/>
    <w:rsid w:val="00F22A99"/>
    <w:rsid w:val="00F63918"/>
    <w:rsid w:val="00F660D9"/>
    <w:rsid w:val="00F70EDA"/>
    <w:rsid w:val="00F76A66"/>
    <w:rsid w:val="00F77DFD"/>
    <w:rsid w:val="00F86887"/>
    <w:rsid w:val="00F911EC"/>
    <w:rsid w:val="00F927EC"/>
    <w:rsid w:val="00F93703"/>
    <w:rsid w:val="00FA29F4"/>
    <w:rsid w:val="00FA46E1"/>
    <w:rsid w:val="00FA71E4"/>
    <w:rsid w:val="00FC01F9"/>
    <w:rsid w:val="00FD1439"/>
    <w:rsid w:val="00FE6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63C"/>
    <w:pPr>
      <w:tabs>
        <w:tab w:val="center" w:pos="4252"/>
        <w:tab w:val="right" w:pos="8504"/>
      </w:tabs>
      <w:snapToGrid w:val="0"/>
    </w:pPr>
  </w:style>
  <w:style w:type="character" w:customStyle="1" w:styleId="a4">
    <w:name w:val="ヘッダー (文字)"/>
    <w:basedOn w:val="a0"/>
    <w:link w:val="a3"/>
    <w:uiPriority w:val="99"/>
    <w:semiHidden/>
    <w:rsid w:val="0047163C"/>
  </w:style>
  <w:style w:type="paragraph" w:styleId="a5">
    <w:name w:val="footer"/>
    <w:basedOn w:val="a"/>
    <w:link w:val="a6"/>
    <w:uiPriority w:val="99"/>
    <w:unhideWhenUsed/>
    <w:rsid w:val="0047163C"/>
    <w:pPr>
      <w:tabs>
        <w:tab w:val="center" w:pos="4252"/>
        <w:tab w:val="right" w:pos="8504"/>
      </w:tabs>
      <w:snapToGrid w:val="0"/>
    </w:pPr>
  </w:style>
  <w:style w:type="character" w:customStyle="1" w:styleId="a6">
    <w:name w:val="フッター (文字)"/>
    <w:basedOn w:val="a0"/>
    <w:link w:val="a5"/>
    <w:uiPriority w:val="99"/>
    <w:rsid w:val="0047163C"/>
  </w:style>
  <w:style w:type="paragraph" w:styleId="a7">
    <w:name w:val="Note Heading"/>
    <w:basedOn w:val="a"/>
    <w:next w:val="a"/>
    <w:link w:val="a8"/>
    <w:uiPriority w:val="99"/>
    <w:unhideWhenUsed/>
    <w:rsid w:val="00E67166"/>
    <w:pPr>
      <w:jc w:val="center"/>
    </w:pPr>
    <w:rPr>
      <w:sz w:val="24"/>
      <w:szCs w:val="24"/>
    </w:rPr>
  </w:style>
  <w:style w:type="character" w:customStyle="1" w:styleId="a8">
    <w:name w:val="記 (文字)"/>
    <w:basedOn w:val="a0"/>
    <w:link w:val="a7"/>
    <w:uiPriority w:val="99"/>
    <w:rsid w:val="00E67166"/>
    <w:rPr>
      <w:kern w:val="2"/>
      <w:sz w:val="24"/>
      <w:szCs w:val="24"/>
    </w:rPr>
  </w:style>
  <w:style w:type="paragraph" w:styleId="a9">
    <w:name w:val="Closing"/>
    <w:basedOn w:val="a"/>
    <w:link w:val="aa"/>
    <w:uiPriority w:val="99"/>
    <w:unhideWhenUsed/>
    <w:rsid w:val="00E67166"/>
    <w:pPr>
      <w:jc w:val="right"/>
    </w:pPr>
    <w:rPr>
      <w:sz w:val="24"/>
      <w:szCs w:val="24"/>
    </w:rPr>
  </w:style>
  <w:style w:type="character" w:customStyle="1" w:styleId="aa">
    <w:name w:val="結語 (文字)"/>
    <w:basedOn w:val="a0"/>
    <w:link w:val="a9"/>
    <w:uiPriority w:val="99"/>
    <w:rsid w:val="00E67166"/>
    <w:rPr>
      <w:kern w:val="2"/>
      <w:sz w:val="24"/>
      <w:szCs w:val="24"/>
    </w:rPr>
  </w:style>
  <w:style w:type="paragraph" w:styleId="ab">
    <w:name w:val="Balloon Text"/>
    <w:basedOn w:val="a"/>
    <w:link w:val="ac"/>
    <w:uiPriority w:val="99"/>
    <w:semiHidden/>
    <w:unhideWhenUsed/>
    <w:rsid w:val="00415F88"/>
    <w:rPr>
      <w:rFonts w:ascii="Arial" w:eastAsia="ＭＳ ゴシック" w:hAnsi="Arial"/>
      <w:sz w:val="18"/>
      <w:szCs w:val="18"/>
    </w:rPr>
  </w:style>
  <w:style w:type="character" w:customStyle="1" w:styleId="ac">
    <w:name w:val="吹き出し (文字)"/>
    <w:basedOn w:val="a0"/>
    <w:link w:val="ab"/>
    <w:uiPriority w:val="99"/>
    <w:semiHidden/>
    <w:rsid w:val="00415F88"/>
    <w:rPr>
      <w:rFonts w:ascii="Arial" w:eastAsia="ＭＳ ゴシック" w:hAnsi="Arial" w:cs="Times New Roman"/>
      <w:kern w:val="2"/>
      <w:sz w:val="18"/>
      <w:szCs w:val="18"/>
    </w:rPr>
  </w:style>
  <w:style w:type="paragraph" w:styleId="ad">
    <w:name w:val="Plain Text"/>
    <w:basedOn w:val="a"/>
    <w:link w:val="ae"/>
    <w:uiPriority w:val="99"/>
    <w:semiHidden/>
    <w:unhideWhenUsed/>
    <w:rsid w:val="00912350"/>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12350"/>
    <w:rPr>
      <w:rFonts w:ascii="ＭＳ ゴシック" w:eastAsia="ＭＳ ゴシック" w:hAnsi="Courier New" w:cs="Courier New"/>
      <w:kern w:val="2"/>
      <w:szCs w:val="21"/>
    </w:rPr>
  </w:style>
  <w:style w:type="character" w:styleId="af">
    <w:name w:val="annotation reference"/>
    <w:basedOn w:val="a0"/>
    <w:uiPriority w:val="99"/>
    <w:semiHidden/>
    <w:unhideWhenUsed/>
    <w:rsid w:val="004267D9"/>
    <w:rPr>
      <w:sz w:val="18"/>
      <w:szCs w:val="18"/>
    </w:rPr>
  </w:style>
  <w:style w:type="paragraph" w:styleId="af0">
    <w:name w:val="annotation text"/>
    <w:basedOn w:val="a"/>
    <w:link w:val="af1"/>
    <w:uiPriority w:val="99"/>
    <w:semiHidden/>
    <w:unhideWhenUsed/>
    <w:rsid w:val="004267D9"/>
    <w:pPr>
      <w:jc w:val="left"/>
    </w:pPr>
  </w:style>
  <w:style w:type="character" w:customStyle="1" w:styleId="af1">
    <w:name w:val="コメント文字列 (文字)"/>
    <w:basedOn w:val="a0"/>
    <w:link w:val="af0"/>
    <w:uiPriority w:val="99"/>
    <w:semiHidden/>
    <w:rsid w:val="004267D9"/>
    <w:rPr>
      <w:kern w:val="2"/>
      <w:sz w:val="21"/>
      <w:szCs w:val="22"/>
    </w:rPr>
  </w:style>
  <w:style w:type="paragraph" w:styleId="af2">
    <w:name w:val="annotation subject"/>
    <w:basedOn w:val="af0"/>
    <w:next w:val="af0"/>
    <w:link w:val="af3"/>
    <w:uiPriority w:val="99"/>
    <w:semiHidden/>
    <w:unhideWhenUsed/>
    <w:rsid w:val="004267D9"/>
    <w:rPr>
      <w:b/>
      <w:bCs/>
    </w:rPr>
  </w:style>
  <w:style w:type="character" w:customStyle="1" w:styleId="af3">
    <w:name w:val="コメント内容 (文字)"/>
    <w:basedOn w:val="af1"/>
    <w:link w:val="af2"/>
    <w:uiPriority w:val="99"/>
    <w:semiHidden/>
    <w:rsid w:val="004267D9"/>
    <w:rPr>
      <w:b/>
      <w:bCs/>
      <w:kern w:val="2"/>
      <w:sz w:val="21"/>
      <w:szCs w:val="22"/>
    </w:rPr>
  </w:style>
  <w:style w:type="paragraph" w:styleId="af4">
    <w:name w:val="List Paragraph"/>
    <w:basedOn w:val="a"/>
    <w:uiPriority w:val="34"/>
    <w:qFormat/>
    <w:rsid w:val="00B01D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163C"/>
    <w:pPr>
      <w:tabs>
        <w:tab w:val="center" w:pos="4252"/>
        <w:tab w:val="right" w:pos="8504"/>
      </w:tabs>
      <w:snapToGrid w:val="0"/>
    </w:pPr>
  </w:style>
  <w:style w:type="character" w:customStyle="1" w:styleId="a4">
    <w:name w:val="ヘッダー (文字)"/>
    <w:basedOn w:val="a0"/>
    <w:link w:val="a3"/>
    <w:uiPriority w:val="99"/>
    <w:semiHidden/>
    <w:rsid w:val="0047163C"/>
  </w:style>
  <w:style w:type="paragraph" w:styleId="a5">
    <w:name w:val="footer"/>
    <w:basedOn w:val="a"/>
    <w:link w:val="a6"/>
    <w:uiPriority w:val="99"/>
    <w:unhideWhenUsed/>
    <w:rsid w:val="0047163C"/>
    <w:pPr>
      <w:tabs>
        <w:tab w:val="center" w:pos="4252"/>
        <w:tab w:val="right" w:pos="8504"/>
      </w:tabs>
      <w:snapToGrid w:val="0"/>
    </w:pPr>
  </w:style>
  <w:style w:type="character" w:customStyle="1" w:styleId="a6">
    <w:name w:val="フッター (文字)"/>
    <w:basedOn w:val="a0"/>
    <w:link w:val="a5"/>
    <w:uiPriority w:val="99"/>
    <w:rsid w:val="0047163C"/>
  </w:style>
  <w:style w:type="paragraph" w:styleId="a7">
    <w:name w:val="Note Heading"/>
    <w:basedOn w:val="a"/>
    <w:next w:val="a"/>
    <w:link w:val="a8"/>
    <w:uiPriority w:val="99"/>
    <w:unhideWhenUsed/>
    <w:rsid w:val="00E67166"/>
    <w:pPr>
      <w:jc w:val="center"/>
    </w:pPr>
    <w:rPr>
      <w:sz w:val="24"/>
      <w:szCs w:val="24"/>
    </w:rPr>
  </w:style>
  <w:style w:type="character" w:customStyle="1" w:styleId="a8">
    <w:name w:val="記 (文字)"/>
    <w:basedOn w:val="a0"/>
    <w:link w:val="a7"/>
    <w:uiPriority w:val="99"/>
    <w:rsid w:val="00E67166"/>
    <w:rPr>
      <w:kern w:val="2"/>
      <w:sz w:val="24"/>
      <w:szCs w:val="24"/>
    </w:rPr>
  </w:style>
  <w:style w:type="paragraph" w:styleId="a9">
    <w:name w:val="Closing"/>
    <w:basedOn w:val="a"/>
    <w:link w:val="aa"/>
    <w:uiPriority w:val="99"/>
    <w:unhideWhenUsed/>
    <w:rsid w:val="00E67166"/>
    <w:pPr>
      <w:jc w:val="right"/>
    </w:pPr>
    <w:rPr>
      <w:sz w:val="24"/>
      <w:szCs w:val="24"/>
    </w:rPr>
  </w:style>
  <w:style w:type="character" w:customStyle="1" w:styleId="aa">
    <w:name w:val="結語 (文字)"/>
    <w:basedOn w:val="a0"/>
    <w:link w:val="a9"/>
    <w:uiPriority w:val="99"/>
    <w:rsid w:val="00E67166"/>
    <w:rPr>
      <w:kern w:val="2"/>
      <w:sz w:val="24"/>
      <w:szCs w:val="24"/>
    </w:rPr>
  </w:style>
  <w:style w:type="paragraph" w:styleId="ab">
    <w:name w:val="Balloon Text"/>
    <w:basedOn w:val="a"/>
    <w:link w:val="ac"/>
    <w:uiPriority w:val="99"/>
    <w:semiHidden/>
    <w:unhideWhenUsed/>
    <w:rsid w:val="00415F88"/>
    <w:rPr>
      <w:rFonts w:ascii="Arial" w:eastAsia="ＭＳ ゴシック" w:hAnsi="Arial"/>
      <w:sz w:val="18"/>
      <w:szCs w:val="18"/>
    </w:rPr>
  </w:style>
  <w:style w:type="character" w:customStyle="1" w:styleId="ac">
    <w:name w:val="吹き出し (文字)"/>
    <w:basedOn w:val="a0"/>
    <w:link w:val="ab"/>
    <w:uiPriority w:val="99"/>
    <w:semiHidden/>
    <w:rsid w:val="00415F88"/>
    <w:rPr>
      <w:rFonts w:ascii="Arial" w:eastAsia="ＭＳ ゴシック" w:hAnsi="Arial" w:cs="Times New Roman"/>
      <w:kern w:val="2"/>
      <w:sz w:val="18"/>
      <w:szCs w:val="18"/>
    </w:rPr>
  </w:style>
  <w:style w:type="paragraph" w:styleId="ad">
    <w:name w:val="Plain Text"/>
    <w:basedOn w:val="a"/>
    <w:link w:val="ae"/>
    <w:uiPriority w:val="99"/>
    <w:semiHidden/>
    <w:unhideWhenUsed/>
    <w:rsid w:val="00912350"/>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912350"/>
    <w:rPr>
      <w:rFonts w:ascii="ＭＳ ゴシック" w:eastAsia="ＭＳ ゴシック" w:hAnsi="Courier New" w:cs="Courier New"/>
      <w:kern w:val="2"/>
      <w:szCs w:val="21"/>
    </w:rPr>
  </w:style>
  <w:style w:type="character" w:styleId="af">
    <w:name w:val="annotation reference"/>
    <w:basedOn w:val="a0"/>
    <w:uiPriority w:val="99"/>
    <w:semiHidden/>
    <w:unhideWhenUsed/>
    <w:rsid w:val="004267D9"/>
    <w:rPr>
      <w:sz w:val="18"/>
      <w:szCs w:val="18"/>
    </w:rPr>
  </w:style>
  <w:style w:type="paragraph" w:styleId="af0">
    <w:name w:val="annotation text"/>
    <w:basedOn w:val="a"/>
    <w:link w:val="af1"/>
    <w:uiPriority w:val="99"/>
    <w:semiHidden/>
    <w:unhideWhenUsed/>
    <w:rsid w:val="004267D9"/>
    <w:pPr>
      <w:jc w:val="left"/>
    </w:pPr>
  </w:style>
  <w:style w:type="character" w:customStyle="1" w:styleId="af1">
    <w:name w:val="コメント文字列 (文字)"/>
    <w:basedOn w:val="a0"/>
    <w:link w:val="af0"/>
    <w:uiPriority w:val="99"/>
    <w:semiHidden/>
    <w:rsid w:val="004267D9"/>
    <w:rPr>
      <w:kern w:val="2"/>
      <w:sz w:val="21"/>
      <w:szCs w:val="22"/>
    </w:rPr>
  </w:style>
  <w:style w:type="paragraph" w:styleId="af2">
    <w:name w:val="annotation subject"/>
    <w:basedOn w:val="af0"/>
    <w:next w:val="af0"/>
    <w:link w:val="af3"/>
    <w:uiPriority w:val="99"/>
    <w:semiHidden/>
    <w:unhideWhenUsed/>
    <w:rsid w:val="004267D9"/>
    <w:rPr>
      <w:b/>
      <w:bCs/>
    </w:rPr>
  </w:style>
  <w:style w:type="character" w:customStyle="1" w:styleId="af3">
    <w:name w:val="コメント内容 (文字)"/>
    <w:basedOn w:val="af1"/>
    <w:link w:val="af2"/>
    <w:uiPriority w:val="99"/>
    <w:semiHidden/>
    <w:rsid w:val="004267D9"/>
    <w:rPr>
      <w:b/>
      <w:bCs/>
      <w:kern w:val="2"/>
      <w:sz w:val="21"/>
      <w:szCs w:val="22"/>
    </w:rPr>
  </w:style>
  <w:style w:type="paragraph" w:styleId="af4">
    <w:name w:val="List Paragraph"/>
    <w:basedOn w:val="a"/>
    <w:uiPriority w:val="34"/>
    <w:qFormat/>
    <w:rsid w:val="00B01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6891">
      <w:bodyDiv w:val="1"/>
      <w:marLeft w:val="0"/>
      <w:marRight w:val="0"/>
      <w:marTop w:val="0"/>
      <w:marBottom w:val="0"/>
      <w:divBdr>
        <w:top w:val="none" w:sz="0" w:space="0" w:color="auto"/>
        <w:left w:val="none" w:sz="0" w:space="0" w:color="auto"/>
        <w:bottom w:val="none" w:sz="0" w:space="0" w:color="auto"/>
        <w:right w:val="none" w:sz="0" w:space="0" w:color="auto"/>
      </w:divBdr>
    </w:div>
    <w:div w:id="700327869">
      <w:bodyDiv w:val="1"/>
      <w:marLeft w:val="0"/>
      <w:marRight w:val="0"/>
      <w:marTop w:val="0"/>
      <w:marBottom w:val="0"/>
      <w:divBdr>
        <w:top w:val="none" w:sz="0" w:space="0" w:color="auto"/>
        <w:left w:val="none" w:sz="0" w:space="0" w:color="auto"/>
        <w:bottom w:val="none" w:sz="0" w:space="0" w:color="auto"/>
        <w:right w:val="none" w:sz="0" w:space="0" w:color="auto"/>
      </w:divBdr>
    </w:div>
    <w:div w:id="21139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BAFB-9FB1-450E-A7EC-EC79798D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498</Words>
  <Characters>2840</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2</cp:revision>
  <cp:lastPrinted>2017-05-15T01:41:00Z</cp:lastPrinted>
  <dcterms:created xsi:type="dcterms:W3CDTF">2017-05-15T01:47:00Z</dcterms:created>
  <dcterms:modified xsi:type="dcterms:W3CDTF">2017-05-15T01:47:00Z</dcterms:modified>
</cp:coreProperties>
</file>