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0868E" w14:textId="3A5443FA" w:rsidR="00262F11" w:rsidRDefault="00262F11" w:rsidP="00744AB5">
      <w:pPr>
        <w:spacing w:line="520" w:lineRule="exact"/>
        <w:jc w:val="center"/>
        <w:rPr>
          <w:rFonts w:ascii="ＭＳ ゴシック" w:eastAsia="ＭＳ ゴシック" w:hAnsi="ＭＳ ゴシック"/>
          <w:b/>
          <w:spacing w:val="-4"/>
          <w:sz w:val="28"/>
        </w:rPr>
      </w:pPr>
      <w:bookmarkStart w:id="0" w:name="_Hlk112880924"/>
      <w:r w:rsidRPr="00262F11">
        <w:rPr>
          <w:rFonts w:ascii="ＭＳ ゴシック" w:eastAsia="ＭＳ ゴシック" w:hAnsi="ＭＳ ゴシック" w:hint="eastAsia"/>
          <w:b/>
          <w:spacing w:val="-4"/>
          <w:sz w:val="28"/>
        </w:rPr>
        <w:t>第</w:t>
      </w:r>
      <w:r w:rsidR="00C65B62">
        <w:rPr>
          <w:rFonts w:ascii="ＭＳ ゴシック" w:eastAsia="ＭＳ ゴシック" w:hAnsi="ＭＳ ゴシック" w:hint="eastAsia"/>
          <w:b/>
          <w:spacing w:val="-4"/>
          <w:sz w:val="28"/>
        </w:rPr>
        <w:t>２</w:t>
      </w:r>
      <w:r w:rsidR="00013B4A">
        <w:rPr>
          <w:rFonts w:ascii="ＭＳ ゴシック" w:eastAsia="ＭＳ ゴシック" w:hAnsi="ＭＳ ゴシック" w:hint="eastAsia"/>
          <w:b/>
          <w:spacing w:val="-4"/>
          <w:sz w:val="28"/>
        </w:rPr>
        <w:t>５</w:t>
      </w:r>
      <w:r w:rsidRPr="00262F11">
        <w:rPr>
          <w:rFonts w:ascii="ＭＳ ゴシック" w:eastAsia="ＭＳ ゴシック" w:hAnsi="ＭＳ ゴシック" w:hint="eastAsia"/>
          <w:b/>
          <w:spacing w:val="-4"/>
          <w:sz w:val="28"/>
        </w:rPr>
        <w:t xml:space="preserve">回　</w:t>
      </w:r>
      <w:r w:rsidR="00C65B62">
        <w:rPr>
          <w:rFonts w:ascii="ＭＳ ゴシック" w:eastAsia="ＭＳ ゴシック" w:hAnsi="ＭＳ ゴシック" w:hint="eastAsia"/>
          <w:b/>
          <w:spacing w:val="-4"/>
          <w:sz w:val="28"/>
        </w:rPr>
        <w:t>Ｈ２＆</w:t>
      </w:r>
      <w:r w:rsidRPr="00262F11">
        <w:rPr>
          <w:rFonts w:ascii="ＭＳ ゴシック" w:eastAsia="ＭＳ ゴシック" w:hAnsi="ＭＳ ゴシック" w:hint="eastAsia"/>
          <w:b/>
          <w:spacing w:val="-4"/>
          <w:sz w:val="28"/>
        </w:rPr>
        <w:t>ＦＣ　ＥＸＰＯ　国際水素・燃料電池展</w:t>
      </w:r>
    </w:p>
    <w:p w14:paraId="5AA2987B" w14:textId="791A3B08" w:rsidR="00A64085" w:rsidRPr="002016BE" w:rsidRDefault="00262F11" w:rsidP="00744AB5">
      <w:pPr>
        <w:spacing w:line="52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262F11">
        <w:rPr>
          <w:rFonts w:ascii="ＭＳ ゴシック" w:eastAsia="ＭＳ ゴシック" w:hAnsi="ＭＳ ゴシック" w:hint="eastAsia"/>
          <w:b/>
          <w:spacing w:val="-4"/>
          <w:sz w:val="28"/>
        </w:rPr>
        <w:t>山梨県ブース設営業務</w:t>
      </w:r>
      <w:bookmarkEnd w:id="0"/>
      <w:r w:rsidRPr="00262F11">
        <w:rPr>
          <w:rFonts w:ascii="ＭＳ ゴシック" w:eastAsia="ＭＳ ゴシック" w:hAnsi="ＭＳ ゴシック" w:hint="eastAsia"/>
          <w:b/>
          <w:spacing w:val="-4"/>
          <w:sz w:val="28"/>
        </w:rPr>
        <w:t>仕様書</w:t>
      </w:r>
    </w:p>
    <w:p w14:paraId="2AC07B5B" w14:textId="77777777" w:rsidR="00CB1A55" w:rsidRPr="00EB3D89" w:rsidRDefault="00CB1A55">
      <w:pPr>
        <w:rPr>
          <w:rFonts w:ascii="ＭＳ 明朝" w:eastAsia="ＭＳ 明朝" w:hAnsi="ＭＳ 明朝"/>
        </w:rPr>
      </w:pPr>
    </w:p>
    <w:p w14:paraId="35490F47" w14:textId="77777777" w:rsidR="004E0100" w:rsidRPr="00EB3D89" w:rsidRDefault="00417435" w:rsidP="00F05516">
      <w:pPr>
        <w:pStyle w:val="a3"/>
        <w:numPr>
          <w:ilvl w:val="0"/>
          <w:numId w:val="12"/>
        </w:numPr>
        <w:ind w:leftChars="0"/>
        <w:rPr>
          <w:rFonts w:ascii="ＭＳ ゴシック" w:eastAsia="ＭＳ ゴシック" w:hAnsi="ＭＳ ゴシック" w:cs="ＭＳ 明朝"/>
          <w:kern w:val="0"/>
          <w:sz w:val="22"/>
        </w:rPr>
      </w:pPr>
      <w:r w:rsidRPr="00EB3D89">
        <w:rPr>
          <w:rFonts w:ascii="ＭＳ ゴシック" w:eastAsia="ＭＳ ゴシック" w:hAnsi="ＭＳ ゴシック" w:hint="eastAsia"/>
          <w:sz w:val="22"/>
        </w:rPr>
        <w:t>目的</w:t>
      </w:r>
    </w:p>
    <w:p w14:paraId="564FC13D" w14:textId="1C9AF7BE" w:rsidR="002C479A" w:rsidRPr="002C479A" w:rsidRDefault="002C479A" w:rsidP="002C479A">
      <w:pPr>
        <w:ind w:leftChars="100" w:left="210" w:firstLineChars="100" w:firstLine="220"/>
        <w:rPr>
          <w:rFonts w:ascii="ＭＳ 明朝" w:eastAsia="ＭＳ 明朝" w:hAnsi="ＭＳ 明朝" w:cs="ＭＳ 明朝"/>
          <w:kern w:val="0"/>
          <w:sz w:val="22"/>
        </w:rPr>
      </w:pPr>
      <w:r w:rsidRPr="002C479A">
        <w:rPr>
          <w:rFonts w:ascii="ＭＳ 明朝" w:eastAsia="ＭＳ 明朝" w:hAnsi="ＭＳ 明朝" w:cs="ＭＳ 明朝" w:hint="eastAsia"/>
          <w:kern w:val="0"/>
          <w:sz w:val="22"/>
        </w:rPr>
        <w:t>本県は、「山梨大学</w:t>
      </w:r>
      <w:r w:rsidR="00C65B62">
        <w:rPr>
          <w:rFonts w:ascii="ＭＳ 明朝" w:eastAsia="ＭＳ 明朝" w:hAnsi="ＭＳ 明朝" w:cs="ＭＳ 明朝" w:hint="eastAsia"/>
          <w:kern w:val="0"/>
          <w:sz w:val="22"/>
        </w:rPr>
        <w:t>水素・</w:t>
      </w:r>
      <w:r w:rsidRPr="002C479A">
        <w:rPr>
          <w:rFonts w:ascii="ＭＳ 明朝" w:eastAsia="ＭＳ 明朝" w:hAnsi="ＭＳ 明朝" w:cs="ＭＳ 明朝" w:hint="eastAsia"/>
          <w:kern w:val="0"/>
          <w:sz w:val="22"/>
        </w:rPr>
        <w:t>燃料電池ナノ材料研究センター」をはじめ、「ＨｙＳＵＴ（ハイサット）水素技術センター」、「企業局米倉山電力貯蔵技術研究サイト」、「産業技術センター」が立地し、</w:t>
      </w:r>
      <w:r w:rsidR="000A47AE">
        <w:rPr>
          <w:rFonts w:ascii="ＭＳ 明朝" w:eastAsia="ＭＳ 明朝" w:hAnsi="ＭＳ 明朝" w:cs="ＭＳ 明朝" w:hint="eastAsia"/>
          <w:kern w:val="0"/>
          <w:sz w:val="22"/>
        </w:rPr>
        <w:t>さらに</w:t>
      </w:r>
      <w:r w:rsidRPr="002C479A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6D27BB">
        <w:rPr>
          <w:rFonts w:ascii="ＭＳ 明朝" w:eastAsia="ＭＳ 明朝" w:hAnsi="ＭＳ 明朝" w:cs="ＭＳ 明朝" w:hint="eastAsia"/>
          <w:kern w:val="0"/>
          <w:sz w:val="22"/>
        </w:rPr>
        <w:t>４</w:t>
      </w:r>
      <w:r w:rsidRPr="002C479A">
        <w:rPr>
          <w:rFonts w:ascii="ＭＳ 明朝" w:eastAsia="ＭＳ 明朝" w:hAnsi="ＭＳ 明朝" w:cs="ＭＳ 明朝"/>
          <w:kern w:val="0"/>
          <w:sz w:val="22"/>
        </w:rPr>
        <w:t>年度には燃料電池の評価研究機関である「ＦＣ－Ｃｕｂｉｃ」が全面移転するなど、水素、燃料電池、インフラと多様な研究評価機関の一大集積地となっている。</w:t>
      </w:r>
    </w:p>
    <w:p w14:paraId="4CB530F4" w14:textId="77777777" w:rsidR="002C479A" w:rsidRPr="002C479A" w:rsidRDefault="002C479A" w:rsidP="002C479A">
      <w:pPr>
        <w:ind w:leftChars="100" w:left="210" w:firstLineChars="100" w:firstLine="220"/>
        <w:rPr>
          <w:rFonts w:ascii="ＭＳ 明朝" w:eastAsia="ＭＳ 明朝" w:hAnsi="ＭＳ 明朝" w:cs="ＭＳ 明朝"/>
          <w:kern w:val="0"/>
          <w:sz w:val="22"/>
        </w:rPr>
      </w:pPr>
      <w:r w:rsidRPr="002C479A">
        <w:rPr>
          <w:rFonts w:ascii="ＭＳ 明朝" w:eastAsia="ＭＳ 明朝" w:hAnsi="ＭＳ 明朝" w:cs="ＭＳ 明朝" w:hint="eastAsia"/>
          <w:kern w:val="0"/>
          <w:sz w:val="22"/>
        </w:rPr>
        <w:t>産業振興面では、山梨大学の研究成果の県内企業への技術移転、人材養成講座、研究開発・販路開拓支援など水素・燃料電池関連産業の育成・集積に取り組んできた結果、参入企業数は増加するとともに、山梨大学と県内企業の共同研究成果が実を結ぶなど、基幹産業化の芽が出つつある状況。</w:t>
      </w:r>
    </w:p>
    <w:p w14:paraId="1E258AF9" w14:textId="65A1FC14" w:rsidR="002C479A" w:rsidRDefault="002C479A" w:rsidP="002C479A">
      <w:pPr>
        <w:ind w:leftChars="100" w:left="210" w:firstLineChars="100" w:firstLine="220"/>
        <w:rPr>
          <w:rFonts w:ascii="ＭＳ 明朝" w:eastAsia="ＭＳ 明朝" w:hAnsi="ＭＳ 明朝" w:cs="ＭＳ 明朝"/>
          <w:kern w:val="0"/>
          <w:sz w:val="22"/>
        </w:rPr>
      </w:pPr>
      <w:r w:rsidRPr="002C479A">
        <w:rPr>
          <w:rFonts w:ascii="ＭＳ 明朝" w:eastAsia="ＭＳ 明朝" w:hAnsi="ＭＳ 明朝" w:cs="ＭＳ 明朝" w:hint="eastAsia"/>
          <w:kern w:val="0"/>
          <w:sz w:val="22"/>
        </w:rPr>
        <w:t>そこで、水素・燃料電池分野における本県のイメージや認知度の向上を図るとともに、県内企業の取引拡大を支援するため、本分野において世界最大の展示会である国際水素・燃料電池展へ山梨</w:t>
      </w:r>
      <w:r w:rsidR="00172587">
        <w:rPr>
          <w:rFonts w:ascii="ＭＳ 明朝" w:eastAsia="ＭＳ 明朝" w:hAnsi="ＭＳ 明朝" w:cs="ＭＳ 明朝" w:hint="eastAsia"/>
          <w:kern w:val="0"/>
          <w:sz w:val="22"/>
        </w:rPr>
        <w:t>県</w:t>
      </w:r>
      <w:r w:rsidRPr="002C479A">
        <w:rPr>
          <w:rFonts w:ascii="ＭＳ 明朝" w:eastAsia="ＭＳ 明朝" w:hAnsi="ＭＳ 明朝" w:cs="ＭＳ 明朝" w:hint="eastAsia"/>
          <w:kern w:val="0"/>
          <w:sz w:val="22"/>
        </w:rPr>
        <w:t>ブースを出展する。</w:t>
      </w:r>
    </w:p>
    <w:p w14:paraId="057EB0CF" w14:textId="400BC230" w:rsidR="00262F11" w:rsidRPr="00C91535" w:rsidRDefault="00262F11" w:rsidP="002C479A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14:paraId="2212AAAD" w14:textId="77777777" w:rsidR="002C10BB" w:rsidRPr="00EB3D89" w:rsidRDefault="002C10BB" w:rsidP="00F05516">
      <w:pPr>
        <w:pStyle w:val="a3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sz w:val="22"/>
        </w:rPr>
      </w:pPr>
      <w:r w:rsidRPr="00EB3D89">
        <w:rPr>
          <w:rFonts w:ascii="ＭＳ ゴシック" w:eastAsia="ＭＳ ゴシック" w:hAnsi="ＭＳ ゴシック" w:hint="eastAsia"/>
          <w:sz w:val="22"/>
        </w:rPr>
        <w:t>委託</w:t>
      </w:r>
      <w:r w:rsidR="00B30F96" w:rsidRPr="00EB3D89">
        <w:rPr>
          <w:rFonts w:ascii="ＭＳ ゴシック" w:eastAsia="ＭＳ ゴシック" w:hAnsi="ＭＳ ゴシック" w:hint="eastAsia"/>
          <w:sz w:val="22"/>
        </w:rPr>
        <w:t>期間</w:t>
      </w:r>
    </w:p>
    <w:p w14:paraId="412A76B4" w14:textId="5329A91E" w:rsidR="002C10BB" w:rsidRPr="00EB3D89" w:rsidRDefault="00F05516" w:rsidP="00F05516">
      <w:pPr>
        <w:ind w:left="420"/>
        <w:rPr>
          <w:rFonts w:ascii="ＭＳ 明朝" w:eastAsia="ＭＳ 明朝" w:hAnsi="ＭＳ 明朝"/>
          <w:sz w:val="22"/>
        </w:rPr>
      </w:pPr>
      <w:r w:rsidRPr="00EB3D89">
        <w:rPr>
          <w:rFonts w:ascii="ＭＳ 明朝" w:eastAsia="ＭＳ 明朝" w:hAnsi="ＭＳ 明朝" w:hint="eastAsia"/>
          <w:sz w:val="22"/>
        </w:rPr>
        <w:t>契約の日</w:t>
      </w:r>
      <w:r w:rsidR="002C10BB" w:rsidRPr="00EB3D89">
        <w:rPr>
          <w:rFonts w:ascii="ＭＳ 明朝" w:eastAsia="ＭＳ 明朝" w:hAnsi="ＭＳ 明朝" w:hint="eastAsia"/>
          <w:sz w:val="22"/>
        </w:rPr>
        <w:t>から令和</w:t>
      </w:r>
      <w:r w:rsidR="00013B4A">
        <w:rPr>
          <w:rFonts w:ascii="ＭＳ 明朝" w:eastAsia="ＭＳ 明朝" w:hAnsi="ＭＳ 明朝" w:hint="eastAsia"/>
          <w:sz w:val="22"/>
        </w:rPr>
        <w:t>８</w:t>
      </w:r>
      <w:r w:rsidR="002C10BB" w:rsidRPr="00EB3D89">
        <w:rPr>
          <w:rFonts w:ascii="ＭＳ 明朝" w:eastAsia="ＭＳ 明朝" w:hAnsi="ＭＳ 明朝" w:hint="eastAsia"/>
          <w:sz w:val="22"/>
        </w:rPr>
        <w:t>年３月</w:t>
      </w:r>
      <w:r w:rsidR="00013B4A">
        <w:rPr>
          <w:rFonts w:ascii="ＭＳ 明朝" w:eastAsia="ＭＳ 明朝" w:hAnsi="ＭＳ 明朝" w:hint="eastAsia"/>
          <w:sz w:val="22"/>
        </w:rPr>
        <w:t>３１</w:t>
      </w:r>
      <w:r w:rsidR="002C10BB" w:rsidRPr="00EB3D89">
        <w:rPr>
          <w:rFonts w:ascii="ＭＳ 明朝" w:eastAsia="ＭＳ 明朝" w:hAnsi="ＭＳ 明朝" w:hint="eastAsia"/>
          <w:sz w:val="22"/>
        </w:rPr>
        <w:t>日</w:t>
      </w:r>
      <w:r w:rsidR="001C0A71" w:rsidRPr="00EB3D89">
        <w:rPr>
          <w:rFonts w:ascii="ＭＳ 明朝" w:eastAsia="ＭＳ 明朝" w:hAnsi="ＭＳ 明朝" w:hint="eastAsia"/>
          <w:sz w:val="22"/>
        </w:rPr>
        <w:t>まで</w:t>
      </w:r>
    </w:p>
    <w:p w14:paraId="1518B8A7" w14:textId="77777777" w:rsidR="002C10BB" w:rsidRPr="00EB3D89" w:rsidRDefault="002C10BB" w:rsidP="00C339D5">
      <w:pPr>
        <w:rPr>
          <w:rFonts w:ascii="ＭＳ 明朝" w:eastAsia="ＭＳ 明朝" w:hAnsi="ＭＳ 明朝"/>
          <w:color w:val="FF0000"/>
          <w:sz w:val="22"/>
        </w:rPr>
      </w:pPr>
    </w:p>
    <w:p w14:paraId="7070894D" w14:textId="059A6AE9" w:rsidR="00F3189C" w:rsidRDefault="00960791" w:rsidP="00F3189C">
      <w:pPr>
        <w:pStyle w:val="a3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sz w:val="22"/>
        </w:rPr>
      </w:pPr>
      <w:r w:rsidRPr="00A378C4">
        <w:rPr>
          <w:rFonts w:ascii="ＭＳ ゴシック" w:eastAsia="ＭＳ ゴシック" w:hAnsi="ＭＳ ゴシック" w:hint="eastAsia"/>
          <w:sz w:val="22"/>
        </w:rPr>
        <w:t>委託業務の内容</w:t>
      </w:r>
    </w:p>
    <w:p w14:paraId="77CA700B" w14:textId="0049BC65" w:rsidR="009A4A1A" w:rsidRDefault="00262F11" w:rsidP="009A4A1A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262F11">
        <w:rPr>
          <w:rFonts w:ascii="ＭＳ 明朝" w:eastAsia="ＭＳ 明朝" w:hAnsi="ＭＳ 明朝" w:hint="eastAsia"/>
          <w:sz w:val="22"/>
        </w:rPr>
        <w:t>「第</w:t>
      </w:r>
      <w:r w:rsidR="00B7111F">
        <w:rPr>
          <w:rFonts w:ascii="ＭＳ 明朝" w:eastAsia="ＭＳ 明朝" w:hAnsi="ＭＳ 明朝" w:hint="eastAsia"/>
          <w:sz w:val="22"/>
        </w:rPr>
        <w:t>２</w:t>
      </w:r>
      <w:r w:rsidR="00013B4A">
        <w:rPr>
          <w:rFonts w:ascii="ＭＳ 明朝" w:eastAsia="ＭＳ 明朝" w:hAnsi="ＭＳ 明朝" w:hint="eastAsia"/>
          <w:sz w:val="22"/>
        </w:rPr>
        <w:t>５</w:t>
      </w:r>
      <w:r w:rsidRPr="00262F11">
        <w:rPr>
          <w:rFonts w:ascii="ＭＳ 明朝" w:eastAsia="ＭＳ 明朝" w:hAnsi="ＭＳ 明朝" w:hint="eastAsia"/>
          <w:sz w:val="22"/>
        </w:rPr>
        <w:t xml:space="preserve">回　</w:t>
      </w:r>
      <w:r w:rsidR="00B7111F">
        <w:rPr>
          <w:rFonts w:ascii="ＭＳ 明朝" w:eastAsia="ＭＳ 明朝" w:hAnsi="ＭＳ 明朝" w:hint="eastAsia"/>
          <w:sz w:val="22"/>
        </w:rPr>
        <w:t>Ｈ２＆</w:t>
      </w:r>
      <w:r w:rsidRPr="00262F11">
        <w:rPr>
          <w:rFonts w:ascii="ＭＳ 明朝" w:eastAsia="ＭＳ 明朝" w:hAnsi="ＭＳ 明朝" w:hint="eastAsia"/>
          <w:sz w:val="22"/>
        </w:rPr>
        <w:t>ＦＣ</w:t>
      </w:r>
      <w:r w:rsidR="00B7111F">
        <w:rPr>
          <w:rFonts w:ascii="ＭＳ 明朝" w:eastAsia="ＭＳ 明朝" w:hAnsi="ＭＳ 明朝" w:hint="eastAsia"/>
          <w:sz w:val="22"/>
        </w:rPr>
        <w:t xml:space="preserve"> </w:t>
      </w:r>
      <w:r w:rsidRPr="00262F11">
        <w:rPr>
          <w:rFonts w:ascii="ＭＳ 明朝" w:eastAsia="ＭＳ 明朝" w:hAnsi="ＭＳ 明朝" w:hint="eastAsia"/>
          <w:sz w:val="22"/>
        </w:rPr>
        <w:t>ＥＸＰＯ　国際水素・燃料電池展」</w:t>
      </w:r>
      <w:r w:rsidR="00CA6450">
        <w:rPr>
          <w:rFonts w:ascii="ＭＳ 明朝" w:eastAsia="ＭＳ 明朝" w:hAnsi="ＭＳ 明朝" w:hint="eastAsia"/>
          <w:sz w:val="22"/>
        </w:rPr>
        <w:t>における山梨県ブース全体の装飾デザイン及びレイアウトの企画並びに制作、設営及び撤去</w:t>
      </w:r>
    </w:p>
    <w:p w14:paraId="25F22C0A" w14:textId="77777777" w:rsidR="009A4A1A" w:rsidRPr="00B7111F" w:rsidRDefault="009A4A1A" w:rsidP="009A4A1A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</w:p>
    <w:p w14:paraId="28503660" w14:textId="6BCCFB43" w:rsidR="002169BF" w:rsidRPr="00A378C4" w:rsidRDefault="009B4681" w:rsidP="009B468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</w:t>
      </w:r>
      <w:r w:rsidR="00262F11">
        <w:rPr>
          <w:rFonts w:ascii="ＭＳ 明朝" w:eastAsia="ＭＳ 明朝" w:hAnsi="ＭＳ 明朝" w:hint="eastAsia"/>
          <w:sz w:val="22"/>
        </w:rPr>
        <w:t>出展概要</w:t>
      </w:r>
      <w:r>
        <w:rPr>
          <w:rFonts w:ascii="ＭＳ 明朝" w:eastAsia="ＭＳ 明朝" w:hAnsi="ＭＳ 明朝" w:hint="eastAsia"/>
          <w:sz w:val="22"/>
        </w:rPr>
        <w:t>＞</w:t>
      </w:r>
    </w:p>
    <w:p w14:paraId="052904AE" w14:textId="43962564" w:rsidR="00262F11" w:rsidRDefault="00262F11" w:rsidP="00CA39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①会</w:t>
      </w:r>
      <w:r w:rsidR="00E05989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期</w:t>
      </w:r>
      <w:r w:rsidR="00E05989">
        <w:rPr>
          <w:rFonts w:ascii="ＭＳ 明朝" w:eastAsia="ＭＳ 明朝" w:hAnsi="ＭＳ 明朝" w:hint="eastAsia"/>
          <w:sz w:val="22"/>
        </w:rPr>
        <w:t xml:space="preserve">　令和</w:t>
      </w:r>
      <w:r w:rsidR="00013B4A">
        <w:rPr>
          <w:rFonts w:ascii="ＭＳ 明朝" w:eastAsia="ＭＳ 明朝" w:hAnsi="ＭＳ 明朝" w:hint="eastAsia"/>
          <w:sz w:val="22"/>
        </w:rPr>
        <w:t>８</w:t>
      </w:r>
      <w:r w:rsidR="00E05989">
        <w:rPr>
          <w:rFonts w:ascii="ＭＳ 明朝" w:eastAsia="ＭＳ 明朝" w:hAnsi="ＭＳ 明朝" w:hint="eastAsia"/>
          <w:sz w:val="22"/>
        </w:rPr>
        <w:t>年</w:t>
      </w:r>
      <w:r w:rsidR="00013B4A">
        <w:rPr>
          <w:rFonts w:ascii="ＭＳ 明朝" w:eastAsia="ＭＳ 明朝" w:hAnsi="ＭＳ 明朝" w:hint="eastAsia"/>
          <w:sz w:val="22"/>
        </w:rPr>
        <w:t>３</w:t>
      </w:r>
      <w:r w:rsidR="00E05989">
        <w:rPr>
          <w:rFonts w:ascii="ＭＳ 明朝" w:eastAsia="ＭＳ 明朝" w:hAnsi="ＭＳ 明朝" w:hint="eastAsia"/>
          <w:sz w:val="22"/>
        </w:rPr>
        <w:t>月</w:t>
      </w:r>
      <w:r w:rsidR="00013B4A">
        <w:rPr>
          <w:rFonts w:ascii="ＭＳ 明朝" w:eastAsia="ＭＳ 明朝" w:hAnsi="ＭＳ 明朝" w:hint="eastAsia"/>
          <w:sz w:val="22"/>
        </w:rPr>
        <w:t>１７</w:t>
      </w:r>
      <w:r w:rsidR="00E05989">
        <w:rPr>
          <w:rFonts w:ascii="ＭＳ 明朝" w:eastAsia="ＭＳ 明朝" w:hAnsi="ＭＳ 明朝" w:hint="eastAsia"/>
          <w:sz w:val="22"/>
        </w:rPr>
        <w:t>日（</w:t>
      </w:r>
      <w:r w:rsidR="00013B4A">
        <w:rPr>
          <w:rFonts w:ascii="ＭＳ 明朝" w:eastAsia="ＭＳ 明朝" w:hAnsi="ＭＳ 明朝" w:hint="eastAsia"/>
          <w:sz w:val="22"/>
        </w:rPr>
        <w:t>火</w:t>
      </w:r>
      <w:r w:rsidR="00E05989">
        <w:rPr>
          <w:rFonts w:ascii="ＭＳ 明朝" w:eastAsia="ＭＳ 明朝" w:hAnsi="ＭＳ 明朝" w:hint="eastAsia"/>
          <w:sz w:val="22"/>
        </w:rPr>
        <w:t>）～</w:t>
      </w:r>
      <w:r w:rsidR="00013B4A">
        <w:rPr>
          <w:rFonts w:ascii="ＭＳ 明朝" w:eastAsia="ＭＳ 明朝" w:hAnsi="ＭＳ 明朝" w:hint="eastAsia"/>
          <w:sz w:val="22"/>
        </w:rPr>
        <w:t>３</w:t>
      </w:r>
      <w:r w:rsidR="00B7111F">
        <w:rPr>
          <w:rFonts w:ascii="ＭＳ 明朝" w:eastAsia="ＭＳ 明朝" w:hAnsi="ＭＳ 明朝" w:hint="eastAsia"/>
          <w:sz w:val="22"/>
        </w:rPr>
        <w:t>月</w:t>
      </w:r>
      <w:r w:rsidR="00013B4A">
        <w:rPr>
          <w:rFonts w:ascii="ＭＳ 明朝" w:eastAsia="ＭＳ 明朝" w:hAnsi="ＭＳ 明朝" w:hint="eastAsia"/>
          <w:sz w:val="22"/>
        </w:rPr>
        <w:t>１９</w:t>
      </w:r>
      <w:r w:rsidR="00E05989">
        <w:rPr>
          <w:rFonts w:ascii="ＭＳ 明朝" w:eastAsia="ＭＳ 明朝" w:hAnsi="ＭＳ 明朝" w:hint="eastAsia"/>
          <w:sz w:val="22"/>
        </w:rPr>
        <w:t>日（</w:t>
      </w:r>
      <w:r w:rsidR="00013B4A">
        <w:rPr>
          <w:rFonts w:ascii="ＭＳ 明朝" w:eastAsia="ＭＳ 明朝" w:hAnsi="ＭＳ 明朝" w:hint="eastAsia"/>
          <w:sz w:val="22"/>
        </w:rPr>
        <w:t>木</w:t>
      </w:r>
      <w:r w:rsidR="00E05989">
        <w:rPr>
          <w:rFonts w:ascii="ＭＳ 明朝" w:eastAsia="ＭＳ 明朝" w:hAnsi="ＭＳ 明朝" w:hint="eastAsia"/>
          <w:sz w:val="22"/>
        </w:rPr>
        <w:t>）</w:t>
      </w:r>
    </w:p>
    <w:p w14:paraId="1849143D" w14:textId="4A218C71" w:rsidR="00262F11" w:rsidRDefault="00262F11" w:rsidP="00CA39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②会</w:t>
      </w:r>
      <w:r w:rsidR="00E05989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場</w:t>
      </w:r>
      <w:r w:rsidR="00E05989">
        <w:rPr>
          <w:rFonts w:ascii="ＭＳ 明朝" w:eastAsia="ＭＳ 明朝" w:hAnsi="ＭＳ 明朝" w:hint="eastAsia"/>
          <w:sz w:val="22"/>
        </w:rPr>
        <w:t xml:space="preserve">　東京ビッグサイト</w:t>
      </w:r>
    </w:p>
    <w:p w14:paraId="4D033EA1" w14:textId="78DE10C4" w:rsidR="000612F6" w:rsidRDefault="00262F11" w:rsidP="00CA39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③ブース面積</w:t>
      </w:r>
      <w:r w:rsidR="00E05989">
        <w:rPr>
          <w:rFonts w:ascii="ＭＳ 明朝" w:eastAsia="ＭＳ 明朝" w:hAnsi="ＭＳ 明朝" w:hint="eastAsia"/>
          <w:sz w:val="22"/>
        </w:rPr>
        <w:t xml:space="preserve">　</w:t>
      </w:r>
      <w:bookmarkStart w:id="1" w:name="_Hlk109745379"/>
      <w:r w:rsidR="00013B4A">
        <w:rPr>
          <w:rFonts w:ascii="ＭＳ 明朝" w:eastAsia="ＭＳ 明朝" w:hAnsi="ＭＳ 明朝" w:hint="eastAsia"/>
          <w:sz w:val="22"/>
        </w:rPr>
        <w:t>８</w:t>
      </w:r>
      <w:r w:rsidR="000612F6">
        <w:rPr>
          <w:rFonts w:ascii="ＭＳ 明朝" w:eastAsia="ＭＳ 明朝" w:hAnsi="ＭＳ 明朝" w:hint="eastAsia"/>
          <w:sz w:val="22"/>
        </w:rPr>
        <w:t>．</w:t>
      </w:r>
      <w:r w:rsidR="00013B4A">
        <w:rPr>
          <w:rFonts w:ascii="ＭＳ 明朝" w:eastAsia="ＭＳ 明朝" w:hAnsi="ＭＳ 明朝" w:hint="eastAsia"/>
          <w:sz w:val="22"/>
        </w:rPr>
        <w:t>５</w:t>
      </w:r>
      <w:r w:rsidR="00E05989">
        <w:rPr>
          <w:rFonts w:ascii="ＭＳ 明朝" w:eastAsia="ＭＳ 明朝" w:hAnsi="ＭＳ 明朝" w:hint="eastAsia"/>
          <w:sz w:val="22"/>
        </w:rPr>
        <w:t>ｍ×</w:t>
      </w:r>
      <w:r w:rsidR="00013B4A">
        <w:rPr>
          <w:rFonts w:ascii="ＭＳ 明朝" w:eastAsia="ＭＳ 明朝" w:hAnsi="ＭＳ 明朝" w:hint="eastAsia"/>
          <w:sz w:val="22"/>
        </w:rPr>
        <w:t>１１</w:t>
      </w:r>
      <w:r w:rsidR="000612F6">
        <w:rPr>
          <w:rFonts w:ascii="ＭＳ 明朝" w:eastAsia="ＭＳ 明朝" w:hAnsi="ＭＳ 明朝" w:hint="eastAsia"/>
          <w:sz w:val="22"/>
        </w:rPr>
        <w:t>．</w:t>
      </w:r>
      <w:r w:rsidR="00013B4A">
        <w:rPr>
          <w:rFonts w:ascii="ＭＳ 明朝" w:eastAsia="ＭＳ 明朝" w:hAnsi="ＭＳ 明朝" w:hint="eastAsia"/>
          <w:sz w:val="22"/>
        </w:rPr>
        <w:t>４５</w:t>
      </w:r>
      <w:r w:rsidR="00E05989">
        <w:rPr>
          <w:rFonts w:ascii="ＭＳ 明朝" w:eastAsia="ＭＳ 明朝" w:hAnsi="ＭＳ 明朝" w:hint="eastAsia"/>
          <w:sz w:val="22"/>
        </w:rPr>
        <w:t>ｍ</w:t>
      </w:r>
      <w:r w:rsidR="00E05989" w:rsidRPr="00E05989">
        <w:rPr>
          <w:rFonts w:ascii="ＭＳ 明朝" w:eastAsia="ＭＳ 明朝" w:hAnsi="ＭＳ 明朝"/>
          <w:sz w:val="22"/>
        </w:rPr>
        <w:t>=</w:t>
      </w:r>
      <w:r w:rsidR="00013B4A">
        <w:rPr>
          <w:rFonts w:ascii="ＭＳ 明朝" w:eastAsia="ＭＳ 明朝" w:hAnsi="ＭＳ 明朝" w:hint="eastAsia"/>
          <w:sz w:val="22"/>
        </w:rPr>
        <w:t>９７．３２５</w:t>
      </w:r>
      <w:r w:rsidR="00E05989" w:rsidRPr="00E05989">
        <w:rPr>
          <w:rFonts w:ascii="ＭＳ 明朝" w:eastAsia="ＭＳ 明朝" w:hAnsi="ＭＳ 明朝"/>
          <w:sz w:val="22"/>
        </w:rPr>
        <w:t>㎡</w:t>
      </w:r>
      <w:bookmarkEnd w:id="1"/>
    </w:p>
    <w:p w14:paraId="37A73534" w14:textId="5A9887E1" w:rsidR="00262F11" w:rsidRPr="00323E50" w:rsidRDefault="00B94889" w:rsidP="000612F6">
      <w:pPr>
        <w:ind w:firstLineChars="900" w:firstLine="1890"/>
        <w:rPr>
          <w:rFonts w:ascii="ＭＳ 明朝" w:eastAsia="ＭＳ 明朝" w:hAnsi="ＭＳ 明朝"/>
        </w:rPr>
      </w:pPr>
      <w:r w:rsidRPr="00323E50">
        <w:rPr>
          <w:rFonts w:ascii="ＭＳ 明朝" w:eastAsia="ＭＳ 明朝" w:hAnsi="ＭＳ 明朝" w:hint="eastAsia"/>
        </w:rPr>
        <w:t>（小間位置は別紙レイアウトの</w:t>
      </w:r>
      <w:r w:rsidR="00ED2AC4">
        <w:rPr>
          <w:rFonts w:ascii="ＭＳ 明朝" w:eastAsia="ＭＳ 明朝" w:hAnsi="ＭＳ 明朝" w:hint="eastAsia"/>
        </w:rPr>
        <w:t>赤</w:t>
      </w:r>
      <w:r w:rsidRPr="00323E50">
        <w:rPr>
          <w:rFonts w:ascii="ＭＳ 明朝" w:eastAsia="ＭＳ 明朝" w:hAnsi="ＭＳ 明朝" w:hint="eastAsia"/>
        </w:rPr>
        <w:t>囲み部分）</w:t>
      </w:r>
    </w:p>
    <w:p w14:paraId="33EFBB0F" w14:textId="001F0374" w:rsidR="00E71618" w:rsidRDefault="00262F11" w:rsidP="00CA39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CA6450">
        <w:rPr>
          <w:rFonts w:ascii="ＭＳ 明朝" w:eastAsia="ＭＳ 明朝" w:hAnsi="ＭＳ 明朝" w:hint="eastAsia"/>
          <w:sz w:val="22"/>
        </w:rPr>
        <w:t>④</w:t>
      </w:r>
      <w:r w:rsidR="00CA6450" w:rsidRPr="00234599">
        <w:rPr>
          <w:rFonts w:ascii="ＭＳ 明朝" w:eastAsia="ＭＳ 明朝" w:hAnsi="ＭＳ 明朝" w:hint="eastAsia"/>
          <w:spacing w:val="36"/>
          <w:kern w:val="0"/>
          <w:sz w:val="22"/>
          <w:fitText w:val="1100" w:id="-1479700736"/>
        </w:rPr>
        <w:t>出展社</w:t>
      </w:r>
      <w:r w:rsidR="00CA6450" w:rsidRPr="00234599">
        <w:rPr>
          <w:rFonts w:ascii="ＭＳ 明朝" w:eastAsia="ＭＳ 明朝" w:hAnsi="ＭＳ 明朝" w:hint="eastAsia"/>
          <w:spacing w:val="2"/>
          <w:kern w:val="0"/>
          <w:sz w:val="22"/>
          <w:fitText w:val="1100" w:id="-1479700736"/>
        </w:rPr>
        <w:t>数</w:t>
      </w:r>
      <w:r w:rsidR="00E05989">
        <w:rPr>
          <w:rFonts w:ascii="ＭＳ 明朝" w:eastAsia="ＭＳ 明朝" w:hAnsi="ＭＳ 明朝" w:hint="eastAsia"/>
          <w:sz w:val="22"/>
        </w:rPr>
        <w:t xml:space="preserve">　民間企業</w:t>
      </w:r>
      <w:r w:rsidR="00E71618">
        <w:rPr>
          <w:rFonts w:ascii="ＭＳ 明朝" w:eastAsia="ＭＳ 明朝" w:hAnsi="ＭＳ 明朝" w:hint="eastAsia"/>
          <w:sz w:val="22"/>
        </w:rPr>
        <w:t xml:space="preserve">　</w:t>
      </w:r>
      <w:r w:rsidR="00013B4A" w:rsidRPr="00A40371">
        <w:rPr>
          <w:rFonts w:ascii="ＭＳ 明朝" w:eastAsia="ＭＳ 明朝" w:hAnsi="ＭＳ 明朝" w:hint="eastAsia"/>
          <w:sz w:val="22"/>
        </w:rPr>
        <w:t>１</w:t>
      </w:r>
      <w:r w:rsidR="005C38EB" w:rsidRPr="007E70BA">
        <w:rPr>
          <w:rFonts w:ascii="ＭＳ 明朝" w:eastAsia="ＭＳ 明朝" w:hAnsi="ＭＳ 明朝" w:hint="eastAsia"/>
          <w:sz w:val="22"/>
        </w:rPr>
        <w:t>０</w:t>
      </w:r>
      <w:r w:rsidR="00E05989">
        <w:rPr>
          <w:rFonts w:ascii="ＭＳ 明朝" w:eastAsia="ＭＳ 明朝" w:hAnsi="ＭＳ 明朝" w:hint="eastAsia"/>
          <w:sz w:val="22"/>
        </w:rPr>
        <w:t>社</w:t>
      </w:r>
    </w:p>
    <w:p w14:paraId="13662E62" w14:textId="03358202" w:rsidR="009B4681" w:rsidRDefault="00E71618" w:rsidP="007E70B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DC3E62">
        <w:rPr>
          <w:rFonts w:ascii="ＭＳ 明朝" w:eastAsia="ＭＳ 明朝" w:hAnsi="ＭＳ 明朝" w:hint="eastAsia"/>
          <w:sz w:val="22"/>
        </w:rPr>
        <w:t>山梨大学</w:t>
      </w:r>
      <w:r w:rsidR="005C38EB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山梨県企業局</w:t>
      </w:r>
      <w:r w:rsidR="005C38EB">
        <w:rPr>
          <w:rFonts w:ascii="ＭＳ 明朝" w:eastAsia="ＭＳ 明朝" w:hAnsi="ＭＳ 明朝" w:hint="eastAsia"/>
          <w:sz w:val="22"/>
        </w:rPr>
        <w:t>、FC-Cubic</w:t>
      </w:r>
      <w:r w:rsidR="0015110B">
        <w:rPr>
          <w:rFonts w:ascii="ＭＳ 明朝" w:eastAsia="ＭＳ 明朝" w:hAnsi="ＭＳ 明朝" w:hint="eastAsia"/>
          <w:sz w:val="22"/>
        </w:rPr>
        <w:t>・</w:t>
      </w:r>
      <w:r w:rsidR="005C38EB">
        <w:rPr>
          <w:rFonts w:ascii="ＭＳ 明朝" w:eastAsia="ＭＳ 明朝" w:hAnsi="ＭＳ 明朝" w:hint="eastAsia"/>
          <w:sz w:val="22"/>
        </w:rPr>
        <w:t>産業技術センター</w:t>
      </w:r>
      <w:r w:rsidR="00DC3E62">
        <w:rPr>
          <w:rFonts w:ascii="ＭＳ 明朝" w:eastAsia="ＭＳ 明朝" w:hAnsi="ＭＳ 明朝" w:hint="eastAsia"/>
          <w:sz w:val="22"/>
        </w:rPr>
        <w:t xml:space="preserve">　　</w:t>
      </w:r>
      <w:r w:rsidR="009B4681">
        <w:rPr>
          <w:rFonts w:ascii="ＭＳ 明朝" w:eastAsia="ＭＳ 明朝" w:hAnsi="ＭＳ 明朝" w:hint="eastAsia"/>
          <w:sz w:val="22"/>
        </w:rPr>
        <w:t>計</w:t>
      </w:r>
      <w:r w:rsidR="005A4763" w:rsidRPr="00A40371">
        <w:rPr>
          <w:rFonts w:ascii="ＭＳ 明朝" w:eastAsia="ＭＳ 明朝" w:hAnsi="ＭＳ 明朝" w:hint="eastAsia"/>
          <w:sz w:val="22"/>
        </w:rPr>
        <w:t>１</w:t>
      </w:r>
      <w:r w:rsidR="0015110B">
        <w:rPr>
          <w:rFonts w:ascii="ＭＳ 明朝" w:eastAsia="ＭＳ 明朝" w:hAnsi="ＭＳ 明朝" w:hint="eastAsia"/>
          <w:sz w:val="22"/>
        </w:rPr>
        <w:t>３</w:t>
      </w:r>
      <w:r w:rsidR="009B4681">
        <w:rPr>
          <w:rFonts w:ascii="ＭＳ 明朝" w:eastAsia="ＭＳ 明朝" w:hAnsi="ＭＳ 明朝" w:hint="eastAsia"/>
          <w:sz w:val="22"/>
        </w:rPr>
        <w:t>社</w:t>
      </w:r>
    </w:p>
    <w:p w14:paraId="0F07DD69" w14:textId="77777777" w:rsidR="00E71618" w:rsidRPr="00DC3E62" w:rsidRDefault="00E71618" w:rsidP="00CA395C">
      <w:pPr>
        <w:rPr>
          <w:rFonts w:ascii="ＭＳ 明朝" w:eastAsia="ＭＳ 明朝" w:hAnsi="ＭＳ 明朝"/>
          <w:sz w:val="22"/>
        </w:rPr>
      </w:pPr>
    </w:p>
    <w:p w14:paraId="315FE434" w14:textId="1EA7D98F" w:rsidR="002459D5" w:rsidRDefault="00CA6450" w:rsidP="002459D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9B4681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）</w:t>
      </w:r>
      <w:r w:rsidR="009B4681">
        <w:rPr>
          <w:rFonts w:ascii="ＭＳ 明朝" w:eastAsia="ＭＳ 明朝" w:hAnsi="ＭＳ 明朝" w:hint="eastAsia"/>
          <w:sz w:val="22"/>
        </w:rPr>
        <w:t>山梨県ブースの設計・設営・撤去業務</w:t>
      </w:r>
    </w:p>
    <w:p w14:paraId="05F09AE1" w14:textId="21593B11" w:rsidR="00DE3597" w:rsidRDefault="00DE3597" w:rsidP="002459D5">
      <w:pPr>
        <w:pStyle w:val="a3"/>
        <w:numPr>
          <w:ilvl w:val="0"/>
          <w:numId w:val="25"/>
        </w:numPr>
        <w:ind w:leftChars="0"/>
        <w:rPr>
          <w:rFonts w:ascii="ＭＳ 明朝" w:eastAsia="ＭＳ 明朝" w:hAnsi="ＭＳ 明朝"/>
          <w:sz w:val="22"/>
        </w:rPr>
      </w:pPr>
      <w:r w:rsidRPr="002459D5">
        <w:rPr>
          <w:rFonts w:ascii="ＭＳ 明朝" w:eastAsia="ＭＳ 明朝" w:hAnsi="ＭＳ 明朝" w:hint="eastAsia"/>
          <w:sz w:val="22"/>
        </w:rPr>
        <w:t>誘客効果が高く、かつ、ブース全体として</w:t>
      </w:r>
      <w:r w:rsidR="00DC3E62">
        <w:rPr>
          <w:rFonts w:ascii="ＭＳ 明朝" w:eastAsia="ＭＳ 明朝" w:hAnsi="ＭＳ 明朝" w:hint="eastAsia"/>
          <w:sz w:val="22"/>
        </w:rPr>
        <w:t>統一感を持たせるとともに、</w:t>
      </w:r>
      <w:r w:rsidRPr="002459D5">
        <w:rPr>
          <w:rFonts w:ascii="ＭＳ 明朝" w:eastAsia="ＭＳ 明朝" w:hAnsi="ＭＳ 明朝" w:hint="eastAsia"/>
          <w:sz w:val="22"/>
        </w:rPr>
        <w:t>「山梨県らしさ」</w:t>
      </w:r>
      <w:r w:rsidR="00DC3E62">
        <w:rPr>
          <w:rFonts w:ascii="ＭＳ 明朝" w:eastAsia="ＭＳ 明朝" w:hAnsi="ＭＳ 明朝" w:hint="eastAsia"/>
          <w:sz w:val="22"/>
        </w:rPr>
        <w:t>を</w:t>
      </w:r>
      <w:r w:rsidR="002459D5" w:rsidRPr="002459D5">
        <w:rPr>
          <w:rFonts w:ascii="ＭＳ 明朝" w:eastAsia="ＭＳ 明朝" w:hAnsi="ＭＳ 明朝" w:hint="eastAsia"/>
          <w:sz w:val="22"/>
        </w:rPr>
        <w:t>表現</w:t>
      </w:r>
      <w:r w:rsidR="00DC3E62">
        <w:rPr>
          <w:rFonts w:ascii="ＭＳ 明朝" w:eastAsia="ＭＳ 明朝" w:hAnsi="ＭＳ 明朝" w:hint="eastAsia"/>
          <w:sz w:val="22"/>
        </w:rPr>
        <w:t>すること。</w:t>
      </w:r>
    </w:p>
    <w:p w14:paraId="6F7C2BF5" w14:textId="2F559703" w:rsidR="009B4681" w:rsidRDefault="009B4681" w:rsidP="002459D5">
      <w:pPr>
        <w:pStyle w:val="a3"/>
        <w:numPr>
          <w:ilvl w:val="0"/>
          <w:numId w:val="25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デザイン性に優れ、耐候性・耐久性のあるものを製作すること。</w:t>
      </w:r>
    </w:p>
    <w:p w14:paraId="44A1FCEF" w14:textId="4F744F17" w:rsidR="00CC714E" w:rsidRPr="00CC714E" w:rsidRDefault="002459D5" w:rsidP="00CC714E">
      <w:pPr>
        <w:pStyle w:val="a3"/>
        <w:numPr>
          <w:ilvl w:val="0"/>
          <w:numId w:val="25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来場者が立ち寄りやすく、かつ、出展</w:t>
      </w:r>
      <w:r w:rsidR="00234599">
        <w:rPr>
          <w:rFonts w:ascii="ＭＳ 明朝" w:eastAsia="ＭＳ 明朝" w:hAnsi="ＭＳ 明朝" w:hint="eastAsia"/>
          <w:sz w:val="22"/>
        </w:rPr>
        <w:t>企業</w:t>
      </w:r>
      <w:r>
        <w:rPr>
          <w:rFonts w:ascii="ＭＳ 明朝" w:eastAsia="ＭＳ 明朝" w:hAnsi="ＭＳ 明朝" w:hint="eastAsia"/>
          <w:sz w:val="22"/>
        </w:rPr>
        <w:t>が効率よく積極的なＰＲができる配置とすること。</w:t>
      </w:r>
    </w:p>
    <w:p w14:paraId="2C51303C" w14:textId="6F0B8B7F" w:rsidR="00F77462" w:rsidRPr="007E70BA" w:rsidRDefault="00F77462" w:rsidP="00CC714E">
      <w:pPr>
        <w:pStyle w:val="a3"/>
        <w:numPr>
          <w:ilvl w:val="0"/>
          <w:numId w:val="25"/>
        </w:numPr>
        <w:ind w:leftChars="0"/>
        <w:rPr>
          <w:rFonts w:ascii="ＭＳ 明朝" w:eastAsia="ＭＳ 明朝" w:hAnsi="ＭＳ 明朝"/>
          <w:sz w:val="22"/>
        </w:rPr>
      </w:pPr>
      <w:r w:rsidRPr="007E70BA">
        <w:rPr>
          <w:rFonts w:ascii="ＭＳ 明朝" w:eastAsia="ＭＳ 明朝" w:hAnsi="ＭＳ 明朝" w:hint="eastAsia"/>
          <w:sz w:val="22"/>
        </w:rPr>
        <w:lastRenderedPageBreak/>
        <w:t>ブース来場者の回遊率を高める工夫を講じること。</w:t>
      </w:r>
    </w:p>
    <w:p w14:paraId="19CBBB7B" w14:textId="5EFD5A4D" w:rsidR="00F77462" w:rsidRPr="007E70BA" w:rsidRDefault="0096487C" w:rsidP="002459D5">
      <w:pPr>
        <w:pStyle w:val="a3"/>
        <w:numPr>
          <w:ilvl w:val="0"/>
          <w:numId w:val="25"/>
        </w:numPr>
        <w:ind w:leftChars="0"/>
        <w:rPr>
          <w:rFonts w:ascii="ＭＳ 明朝" w:eastAsia="ＭＳ 明朝" w:hAnsi="ＭＳ 明朝"/>
          <w:sz w:val="22"/>
        </w:rPr>
      </w:pPr>
      <w:r w:rsidRPr="007E70BA">
        <w:rPr>
          <w:rFonts w:ascii="ＭＳ 明朝" w:eastAsia="ＭＳ 明朝" w:hAnsi="ＭＳ 明朝" w:hint="eastAsia"/>
          <w:sz w:val="22"/>
        </w:rPr>
        <w:t>出展企業のリード獲得件数増加のための工夫や</w:t>
      </w:r>
      <w:r w:rsidR="00781B87" w:rsidRPr="007E70BA">
        <w:rPr>
          <w:rFonts w:ascii="ＭＳ 明朝" w:eastAsia="ＭＳ 明朝" w:hAnsi="ＭＳ 明朝" w:hint="eastAsia"/>
          <w:sz w:val="22"/>
        </w:rPr>
        <w:t>ブース</w:t>
      </w:r>
      <w:r w:rsidRPr="007E70BA">
        <w:rPr>
          <w:rFonts w:ascii="ＭＳ 明朝" w:eastAsia="ＭＳ 明朝" w:hAnsi="ＭＳ 明朝" w:hint="eastAsia"/>
          <w:sz w:val="22"/>
        </w:rPr>
        <w:t>来</w:t>
      </w:r>
      <w:r w:rsidR="00781B87" w:rsidRPr="007E70BA">
        <w:rPr>
          <w:rFonts w:ascii="ＭＳ 明朝" w:eastAsia="ＭＳ 明朝" w:hAnsi="ＭＳ 明朝" w:hint="eastAsia"/>
          <w:sz w:val="22"/>
        </w:rPr>
        <w:t>場</w:t>
      </w:r>
      <w:r w:rsidRPr="007E70BA">
        <w:rPr>
          <w:rFonts w:ascii="ＭＳ 明朝" w:eastAsia="ＭＳ 明朝" w:hAnsi="ＭＳ 明朝" w:hint="eastAsia"/>
          <w:sz w:val="22"/>
        </w:rPr>
        <w:t>者へのアンケートを実施するための工夫</w:t>
      </w:r>
      <w:r w:rsidR="00F77462" w:rsidRPr="007E70BA">
        <w:rPr>
          <w:rFonts w:ascii="ＭＳ 明朝" w:eastAsia="ＭＳ 明朝" w:hAnsi="ＭＳ 明朝" w:hint="eastAsia"/>
          <w:sz w:val="22"/>
        </w:rPr>
        <w:t>を講じること。</w:t>
      </w:r>
    </w:p>
    <w:p w14:paraId="6ABF755B" w14:textId="5D3D44D5" w:rsidR="009B4681" w:rsidRDefault="009B4681" w:rsidP="002459D5">
      <w:pPr>
        <w:pStyle w:val="a3"/>
        <w:numPr>
          <w:ilvl w:val="0"/>
          <w:numId w:val="25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展示会開催期間中は、会場内に待機し</w:t>
      </w:r>
      <w:r w:rsidR="00013B4A">
        <w:rPr>
          <w:rFonts w:ascii="ＭＳ 明朝" w:eastAsia="ＭＳ 明朝" w:hAnsi="ＭＳ 明朝" w:hint="eastAsia"/>
          <w:sz w:val="22"/>
        </w:rPr>
        <w:t>運営を行うとともに、</w:t>
      </w:r>
      <w:r>
        <w:rPr>
          <w:rFonts w:ascii="ＭＳ 明朝" w:eastAsia="ＭＳ 明朝" w:hAnsi="ＭＳ 明朝" w:hint="eastAsia"/>
          <w:sz w:val="22"/>
        </w:rPr>
        <w:t>急な変更等に対応すること。</w:t>
      </w:r>
    </w:p>
    <w:p w14:paraId="124684FD" w14:textId="15A127A6" w:rsidR="003768FD" w:rsidRDefault="003768FD" w:rsidP="002459D5">
      <w:pPr>
        <w:pStyle w:val="a3"/>
        <w:numPr>
          <w:ilvl w:val="0"/>
          <w:numId w:val="25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ブース内に商談スペースを</w:t>
      </w:r>
      <w:r w:rsidR="000612F6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箇所以上設けること。</w:t>
      </w:r>
    </w:p>
    <w:p w14:paraId="5FA45170" w14:textId="538EB9BD" w:rsidR="00EC4C02" w:rsidRPr="00EC4C02" w:rsidRDefault="00B60D3D" w:rsidP="00EC4C02">
      <w:pPr>
        <w:pStyle w:val="a3"/>
        <w:numPr>
          <w:ilvl w:val="0"/>
          <w:numId w:val="25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出展</w:t>
      </w:r>
      <w:r w:rsidR="00234599">
        <w:rPr>
          <w:rFonts w:ascii="ＭＳ 明朝" w:eastAsia="ＭＳ 明朝" w:hAnsi="ＭＳ 明朝" w:hint="eastAsia"/>
          <w:sz w:val="22"/>
        </w:rPr>
        <w:t>企業</w:t>
      </w:r>
      <w:r>
        <w:rPr>
          <w:rFonts w:ascii="ＭＳ 明朝" w:eastAsia="ＭＳ 明朝" w:hAnsi="ＭＳ 明朝" w:hint="eastAsia"/>
          <w:sz w:val="22"/>
        </w:rPr>
        <w:t>の展示スペースの目安は</w:t>
      </w:r>
      <w:r w:rsidR="00445DBF">
        <w:rPr>
          <w:rFonts w:ascii="ＭＳ 明朝" w:eastAsia="ＭＳ 明朝" w:hAnsi="ＭＳ 明朝" w:hint="eastAsia"/>
          <w:sz w:val="22"/>
        </w:rPr>
        <w:t>以下のとおり</w:t>
      </w:r>
      <w:r>
        <w:rPr>
          <w:rFonts w:ascii="ＭＳ 明朝" w:eastAsia="ＭＳ 明朝" w:hAnsi="ＭＳ 明朝" w:hint="eastAsia"/>
          <w:sz w:val="22"/>
        </w:rPr>
        <w:t>であり、県及び出展</w:t>
      </w:r>
      <w:r w:rsidR="00234599">
        <w:rPr>
          <w:rFonts w:ascii="ＭＳ 明朝" w:eastAsia="ＭＳ 明朝" w:hAnsi="ＭＳ 明朝" w:hint="eastAsia"/>
          <w:sz w:val="22"/>
        </w:rPr>
        <w:t>企業</w:t>
      </w:r>
      <w:r>
        <w:rPr>
          <w:rFonts w:ascii="ＭＳ 明朝" w:eastAsia="ＭＳ 明朝" w:hAnsi="ＭＳ 明朝" w:hint="eastAsia"/>
          <w:sz w:val="22"/>
        </w:rPr>
        <w:t>と協議のうえ、レイアウトすること。</w:t>
      </w:r>
    </w:p>
    <w:p w14:paraId="0410AC4B" w14:textId="11282CFD" w:rsidR="00750021" w:rsidRDefault="00750021" w:rsidP="007E70BA">
      <w:pPr>
        <w:pStyle w:val="a3"/>
        <w:numPr>
          <w:ilvl w:val="0"/>
          <w:numId w:val="34"/>
        </w:numPr>
        <w:ind w:left="1180" w:hanging="340"/>
        <w:rPr>
          <w:rFonts w:ascii="ＭＳ 明朝" w:eastAsia="ＭＳ 明朝" w:hAnsi="ＭＳ 明朝"/>
          <w:sz w:val="22"/>
        </w:rPr>
      </w:pPr>
      <w:r w:rsidRPr="00445DBF">
        <w:rPr>
          <w:rFonts w:ascii="ＭＳ 明朝" w:eastAsia="ＭＳ 明朝" w:hAnsi="ＭＳ 明朝"/>
          <w:sz w:val="22"/>
        </w:rPr>
        <w:t>民間企業</w:t>
      </w:r>
      <w:r w:rsidRPr="007E70BA">
        <w:rPr>
          <w:rFonts w:ascii="ＭＳ 明朝" w:eastAsia="ＭＳ 明朝" w:hAnsi="ＭＳ 明朝" w:hint="eastAsia"/>
          <w:sz w:val="22"/>
        </w:rPr>
        <w:t>１０</w:t>
      </w:r>
      <w:r w:rsidRPr="00445DBF">
        <w:rPr>
          <w:rFonts w:ascii="ＭＳ 明朝" w:eastAsia="ＭＳ 明朝" w:hAnsi="ＭＳ 明朝"/>
          <w:sz w:val="22"/>
        </w:rPr>
        <w:t>社</w:t>
      </w:r>
      <w:r>
        <w:rPr>
          <w:rFonts w:ascii="ＭＳ 明朝" w:eastAsia="ＭＳ 明朝" w:hAnsi="ＭＳ 明朝" w:hint="eastAsia"/>
          <w:sz w:val="22"/>
        </w:rPr>
        <w:t>：各横</w:t>
      </w:r>
      <w:r w:rsidR="00A30B59">
        <w:rPr>
          <w:rFonts w:ascii="ＭＳ 明朝" w:eastAsia="ＭＳ 明朝" w:hAnsi="ＭＳ 明朝" w:hint="eastAsia"/>
          <w:sz w:val="22"/>
        </w:rPr>
        <w:t>２，０００</w:t>
      </w:r>
      <w:r w:rsidRPr="00E13FF6">
        <w:rPr>
          <w:rFonts w:ascii="ＭＳ 明朝" w:eastAsia="ＭＳ 明朝" w:hAnsi="ＭＳ 明朝" w:hint="eastAsia"/>
          <w:sz w:val="22"/>
        </w:rPr>
        <w:t>㎜×縦</w:t>
      </w:r>
      <w:r w:rsidR="00A30B59">
        <w:rPr>
          <w:rFonts w:ascii="ＭＳ 明朝" w:eastAsia="ＭＳ 明朝" w:hAnsi="ＭＳ 明朝" w:hint="eastAsia"/>
          <w:sz w:val="22"/>
        </w:rPr>
        <w:t>１，０００</w:t>
      </w:r>
      <w:r w:rsidRPr="00E13FF6">
        <w:rPr>
          <w:rFonts w:ascii="ＭＳ 明朝" w:eastAsia="ＭＳ 明朝" w:hAnsi="ＭＳ 明朝" w:hint="eastAsia"/>
          <w:sz w:val="22"/>
        </w:rPr>
        <w:t>㎜以上</w:t>
      </w:r>
      <w:r>
        <w:rPr>
          <w:rFonts w:ascii="ＭＳ 明朝" w:eastAsia="ＭＳ 明朝" w:hAnsi="ＭＳ 明朝" w:hint="eastAsia"/>
          <w:sz w:val="22"/>
        </w:rPr>
        <w:t>を基準とするが、出展企業と協議して決めること。</w:t>
      </w:r>
    </w:p>
    <w:p w14:paraId="753DD084" w14:textId="78EC1EC8" w:rsidR="00750021" w:rsidRDefault="00750021" w:rsidP="007E70BA">
      <w:pPr>
        <w:pStyle w:val="a3"/>
        <w:numPr>
          <w:ilvl w:val="1"/>
          <w:numId w:val="25"/>
        </w:numPr>
        <w:ind w:left="1180" w:hanging="3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山梨大学、企業局、FC-Cubic</w:t>
      </w:r>
      <w:r w:rsidR="0015110B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産業技術センター：</w:t>
      </w:r>
      <w:r w:rsidR="00A30B59">
        <w:rPr>
          <w:rFonts w:ascii="ＭＳ 明朝" w:eastAsia="ＭＳ 明朝" w:hAnsi="ＭＳ 明朝" w:hint="eastAsia"/>
          <w:sz w:val="22"/>
        </w:rPr>
        <w:t>各横</w:t>
      </w:r>
      <w:r w:rsidR="00A30B59" w:rsidRPr="00E13FF6">
        <w:rPr>
          <w:rFonts w:ascii="ＭＳ 明朝" w:eastAsia="ＭＳ 明朝" w:hAnsi="ＭＳ 明朝" w:hint="eastAsia"/>
          <w:sz w:val="22"/>
        </w:rPr>
        <w:t>１，</w:t>
      </w:r>
      <w:r w:rsidR="00A30B59">
        <w:rPr>
          <w:rFonts w:ascii="ＭＳ 明朝" w:eastAsia="ＭＳ 明朝" w:hAnsi="ＭＳ 明朝" w:hint="eastAsia"/>
          <w:sz w:val="22"/>
        </w:rPr>
        <w:t>５</w:t>
      </w:r>
      <w:r w:rsidR="00A30B59" w:rsidRPr="00E13FF6">
        <w:rPr>
          <w:rFonts w:ascii="ＭＳ 明朝" w:eastAsia="ＭＳ 明朝" w:hAnsi="ＭＳ 明朝" w:hint="eastAsia"/>
          <w:sz w:val="22"/>
        </w:rPr>
        <w:t>００㎜×縦</w:t>
      </w:r>
      <w:r w:rsidR="00A30B59" w:rsidRPr="00F97E0D">
        <w:rPr>
          <w:rFonts w:ascii="ＭＳ 明朝" w:eastAsia="ＭＳ 明朝" w:hAnsi="ＭＳ 明朝" w:hint="eastAsia"/>
          <w:sz w:val="22"/>
        </w:rPr>
        <w:t>７５</w:t>
      </w:r>
      <w:r w:rsidR="00A30B59" w:rsidRPr="00E13FF6">
        <w:rPr>
          <w:rFonts w:ascii="ＭＳ 明朝" w:eastAsia="ＭＳ 明朝" w:hAnsi="ＭＳ 明朝" w:hint="eastAsia"/>
          <w:sz w:val="22"/>
        </w:rPr>
        <w:t>０㎜以上</w:t>
      </w:r>
      <w:r w:rsidR="00A30B59">
        <w:rPr>
          <w:rFonts w:ascii="ＭＳ 明朝" w:eastAsia="ＭＳ 明朝" w:hAnsi="ＭＳ 明朝" w:hint="eastAsia"/>
          <w:sz w:val="22"/>
        </w:rPr>
        <w:t>を基準とする。</w:t>
      </w:r>
    </w:p>
    <w:p w14:paraId="1C7656EF" w14:textId="64E6902E" w:rsidR="00EC4C02" w:rsidRPr="00EC4C02" w:rsidRDefault="00EC4C02" w:rsidP="00EC4C02">
      <w:pPr>
        <w:pStyle w:val="a3"/>
        <w:numPr>
          <w:ilvl w:val="0"/>
          <w:numId w:val="25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出展</w:t>
      </w:r>
      <w:r w:rsidR="00234599">
        <w:rPr>
          <w:rFonts w:ascii="ＭＳ 明朝" w:eastAsia="ＭＳ 明朝" w:hAnsi="ＭＳ 明朝" w:hint="eastAsia"/>
          <w:sz w:val="22"/>
        </w:rPr>
        <w:t>企業</w:t>
      </w:r>
      <w:r>
        <w:rPr>
          <w:rFonts w:ascii="ＭＳ 明朝" w:eastAsia="ＭＳ 明朝" w:hAnsi="ＭＳ 明朝" w:hint="eastAsia"/>
          <w:sz w:val="22"/>
        </w:rPr>
        <w:t>の展示スペースの内容は以下のとおりとすること。</w:t>
      </w:r>
    </w:p>
    <w:p w14:paraId="6FA59641" w14:textId="1CCB6E8E" w:rsidR="00445DBF" w:rsidRDefault="00444485" w:rsidP="007E70BA">
      <w:pPr>
        <w:pStyle w:val="a3"/>
        <w:numPr>
          <w:ilvl w:val="1"/>
          <w:numId w:val="25"/>
        </w:numPr>
        <w:ind w:left="1180" w:hanging="3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社名板</w:t>
      </w:r>
      <w:r w:rsidR="003D2200">
        <w:rPr>
          <w:rFonts w:ascii="ＭＳ 明朝" w:eastAsia="ＭＳ 明朝" w:hAnsi="ＭＳ 明朝" w:hint="eastAsia"/>
          <w:sz w:val="22"/>
        </w:rPr>
        <w:t>、解説パネル</w:t>
      </w:r>
      <w:r w:rsidR="00EC4C02">
        <w:rPr>
          <w:rFonts w:ascii="ＭＳ 明朝" w:eastAsia="ＭＳ 明朝" w:hAnsi="ＭＳ 明朝" w:hint="eastAsia"/>
          <w:sz w:val="22"/>
        </w:rPr>
        <w:t>（</w:t>
      </w:r>
      <w:r w:rsidR="00DC3E62">
        <w:rPr>
          <w:rFonts w:ascii="ＭＳ 明朝" w:eastAsia="ＭＳ 明朝" w:hAnsi="ＭＳ 明朝" w:hint="eastAsia"/>
          <w:sz w:val="22"/>
        </w:rPr>
        <w:t>Ａ１版２枚。</w:t>
      </w:r>
      <w:r w:rsidR="00EC4C02">
        <w:rPr>
          <w:rFonts w:ascii="ＭＳ 明朝" w:eastAsia="ＭＳ 明朝" w:hAnsi="ＭＳ 明朝" w:hint="eastAsia"/>
          <w:sz w:val="22"/>
        </w:rPr>
        <w:t>デジタル機器の活用も可。）は、</w:t>
      </w:r>
      <w:r w:rsidR="003D2200">
        <w:rPr>
          <w:rFonts w:ascii="ＭＳ 明朝" w:eastAsia="ＭＳ 明朝" w:hAnsi="ＭＳ 明朝" w:hint="eastAsia"/>
          <w:sz w:val="22"/>
        </w:rPr>
        <w:t>統一のデザインで作成、</w:t>
      </w:r>
      <w:r w:rsidR="00445DBF">
        <w:rPr>
          <w:rFonts w:ascii="ＭＳ 明朝" w:eastAsia="ＭＳ 明朝" w:hAnsi="ＭＳ 明朝" w:hint="eastAsia"/>
          <w:sz w:val="22"/>
        </w:rPr>
        <w:t>設置すること。</w:t>
      </w:r>
      <w:r w:rsidR="00013B4A">
        <w:rPr>
          <w:rFonts w:ascii="ＭＳ 明朝" w:eastAsia="ＭＳ 明朝" w:hAnsi="ＭＳ 明朝" w:hint="eastAsia"/>
          <w:sz w:val="22"/>
        </w:rPr>
        <w:t>ただし、山梨県企業局は３枚とすること。</w:t>
      </w:r>
    </w:p>
    <w:p w14:paraId="1A30EE12" w14:textId="651F9300" w:rsidR="00445DBF" w:rsidRDefault="00095490" w:rsidP="007E70BA">
      <w:pPr>
        <w:pStyle w:val="a3"/>
        <w:numPr>
          <w:ilvl w:val="1"/>
          <w:numId w:val="25"/>
        </w:numPr>
        <w:ind w:left="1180" w:hanging="3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各社の製品を設置する展示台及び紹介するパネル</w:t>
      </w:r>
      <w:r w:rsidR="003768FD">
        <w:rPr>
          <w:rFonts w:ascii="ＭＳ 明朝" w:eastAsia="ＭＳ 明朝" w:hAnsi="ＭＳ 明朝" w:hint="eastAsia"/>
          <w:sz w:val="22"/>
        </w:rPr>
        <w:t>、パンフレットラック</w:t>
      </w:r>
      <w:r w:rsidR="00A12212">
        <w:rPr>
          <w:rFonts w:ascii="ＭＳ 明朝" w:eastAsia="ＭＳ 明朝" w:hAnsi="ＭＳ 明朝" w:hint="eastAsia"/>
          <w:sz w:val="22"/>
        </w:rPr>
        <w:t>、貴名受け</w:t>
      </w:r>
      <w:r>
        <w:rPr>
          <w:rFonts w:ascii="ＭＳ 明朝" w:eastAsia="ＭＳ 明朝" w:hAnsi="ＭＳ 明朝" w:hint="eastAsia"/>
          <w:sz w:val="22"/>
        </w:rPr>
        <w:t>を設置すること。</w:t>
      </w:r>
    </w:p>
    <w:p w14:paraId="0C92BF50" w14:textId="4678EBF1" w:rsidR="00095490" w:rsidRPr="00445DBF" w:rsidRDefault="00444485" w:rsidP="007E70BA">
      <w:pPr>
        <w:pStyle w:val="a3"/>
        <w:numPr>
          <w:ilvl w:val="1"/>
          <w:numId w:val="25"/>
        </w:numPr>
        <w:ind w:left="1180" w:hanging="3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社名板</w:t>
      </w:r>
      <w:r w:rsidR="00EC4C02">
        <w:rPr>
          <w:rFonts w:ascii="ＭＳ 明朝" w:eastAsia="ＭＳ 明朝" w:hAnsi="ＭＳ 明朝" w:hint="eastAsia"/>
          <w:sz w:val="22"/>
        </w:rPr>
        <w:t>、解説パネルは</w:t>
      </w:r>
      <w:r w:rsidR="00095490">
        <w:rPr>
          <w:rFonts w:ascii="ＭＳ 明朝" w:eastAsia="ＭＳ 明朝" w:hAnsi="ＭＳ 明朝" w:hint="eastAsia"/>
          <w:sz w:val="22"/>
        </w:rPr>
        <w:t>出展企業と連絡・調整のうえ作成すること。</w:t>
      </w:r>
    </w:p>
    <w:p w14:paraId="7C90AA49" w14:textId="54AC4B6C" w:rsidR="002459D5" w:rsidRDefault="007F486F" w:rsidP="003025D2">
      <w:pPr>
        <w:pStyle w:val="a3"/>
        <w:numPr>
          <w:ilvl w:val="0"/>
          <w:numId w:val="25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ブース内にバックヤードを設けること。</w:t>
      </w:r>
      <w:r w:rsidR="00093A06">
        <w:rPr>
          <w:rFonts w:ascii="ＭＳ 明朝" w:eastAsia="ＭＳ 明朝" w:hAnsi="ＭＳ 明朝" w:hint="eastAsia"/>
          <w:sz w:val="22"/>
        </w:rPr>
        <w:t>バックヤードは、ワインの配布準備など</w:t>
      </w:r>
      <w:r w:rsidR="00DC0961">
        <w:rPr>
          <w:rFonts w:ascii="ＭＳ 明朝" w:eastAsia="ＭＳ 明朝" w:hAnsi="ＭＳ 明朝" w:hint="eastAsia"/>
          <w:sz w:val="22"/>
        </w:rPr>
        <w:t>の</w:t>
      </w:r>
      <w:r w:rsidR="00B92A56">
        <w:rPr>
          <w:rFonts w:ascii="ＭＳ 明朝" w:eastAsia="ＭＳ 明朝" w:hAnsi="ＭＳ 明朝" w:hint="eastAsia"/>
          <w:sz w:val="22"/>
        </w:rPr>
        <w:t>作業ができるよう</w:t>
      </w:r>
      <w:r w:rsidR="00093A06">
        <w:rPr>
          <w:rFonts w:ascii="ＭＳ 明朝" w:eastAsia="ＭＳ 明朝" w:hAnsi="ＭＳ 明朝" w:hint="eastAsia"/>
          <w:sz w:val="22"/>
        </w:rPr>
        <w:t>十分なスペースを確保すること。</w:t>
      </w:r>
    </w:p>
    <w:p w14:paraId="36704665" w14:textId="090EA748" w:rsidR="00444485" w:rsidRDefault="00444485" w:rsidP="003025D2">
      <w:pPr>
        <w:pStyle w:val="a3"/>
        <w:numPr>
          <w:ilvl w:val="0"/>
          <w:numId w:val="25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ブース内に大型ビジョン（５０インチ以上）を設置し、展示企業の持参するＰＲ動画を放映できるようにすること</w:t>
      </w:r>
      <w:r w:rsidR="00646C94">
        <w:rPr>
          <w:rFonts w:ascii="ＭＳ 明朝" w:eastAsia="ＭＳ 明朝" w:hAnsi="ＭＳ 明朝" w:hint="eastAsia"/>
          <w:sz w:val="22"/>
        </w:rPr>
        <w:t>。</w:t>
      </w:r>
    </w:p>
    <w:p w14:paraId="67A6511C" w14:textId="6FB1CD21" w:rsidR="009B4681" w:rsidRDefault="00EB5EEF" w:rsidP="00323E50">
      <w:pPr>
        <w:pStyle w:val="a3"/>
        <w:numPr>
          <w:ilvl w:val="0"/>
          <w:numId w:val="25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展示会主催者との連絡調整（主催者への展示に係る書類提出等）</w:t>
      </w:r>
      <w:r w:rsidR="00DC3E62">
        <w:rPr>
          <w:rFonts w:ascii="ＭＳ 明朝" w:eastAsia="ＭＳ 明朝" w:hAnsi="ＭＳ 明朝" w:hint="eastAsia"/>
          <w:sz w:val="22"/>
        </w:rPr>
        <w:t>を行うこと</w:t>
      </w:r>
      <w:r w:rsidR="00646C94">
        <w:rPr>
          <w:rFonts w:ascii="ＭＳ 明朝" w:eastAsia="ＭＳ 明朝" w:hAnsi="ＭＳ 明朝" w:hint="eastAsia"/>
          <w:sz w:val="22"/>
        </w:rPr>
        <w:t>。</w:t>
      </w:r>
    </w:p>
    <w:p w14:paraId="6D9EDF93" w14:textId="146607DB" w:rsidR="00FE5881" w:rsidRPr="006B48A1" w:rsidRDefault="00FE5881" w:rsidP="006B48A1">
      <w:pPr>
        <w:pStyle w:val="a3"/>
        <w:numPr>
          <w:ilvl w:val="0"/>
          <w:numId w:val="25"/>
        </w:numPr>
        <w:ind w:leftChars="0"/>
        <w:rPr>
          <w:rFonts w:ascii="ＭＳ 明朝" w:eastAsia="ＭＳ 明朝" w:hAnsi="ＭＳ 明朝"/>
          <w:sz w:val="22"/>
        </w:rPr>
      </w:pPr>
      <w:r w:rsidRPr="006B48A1">
        <w:rPr>
          <w:rFonts w:ascii="ＭＳ 明朝" w:eastAsia="ＭＳ 明朝" w:hAnsi="ＭＳ 明朝" w:hint="eastAsia"/>
          <w:sz w:val="22"/>
        </w:rPr>
        <w:t>山梨県水素キャラクター「水素のスイチョ」を</w:t>
      </w:r>
      <w:r w:rsidR="00147997" w:rsidRPr="006B48A1">
        <w:rPr>
          <w:rFonts w:ascii="ＭＳ 明朝" w:eastAsia="ＭＳ 明朝" w:hAnsi="ＭＳ 明朝" w:hint="eastAsia"/>
          <w:sz w:val="22"/>
        </w:rPr>
        <w:t>ブースデザインや販促品</w:t>
      </w:r>
      <w:r w:rsidR="00404C97">
        <w:rPr>
          <w:rFonts w:ascii="ＭＳ 明朝" w:eastAsia="ＭＳ 明朝" w:hAnsi="ＭＳ 明朝" w:hint="eastAsia"/>
          <w:sz w:val="22"/>
        </w:rPr>
        <w:t>、広報物等</w:t>
      </w:r>
      <w:r w:rsidR="00DC0961">
        <w:rPr>
          <w:rFonts w:ascii="ＭＳ 明朝" w:eastAsia="ＭＳ 明朝" w:hAnsi="ＭＳ 明朝" w:hint="eastAsia"/>
          <w:sz w:val="22"/>
        </w:rPr>
        <w:t>の</w:t>
      </w:r>
      <w:r w:rsidR="003A6B75">
        <w:rPr>
          <w:rFonts w:ascii="ＭＳ 明朝" w:eastAsia="ＭＳ 明朝" w:hAnsi="ＭＳ 明朝" w:hint="eastAsia"/>
          <w:sz w:val="22"/>
        </w:rPr>
        <w:t>いずれかにおいて</w:t>
      </w:r>
      <w:r w:rsidR="00404C97">
        <w:rPr>
          <w:rFonts w:ascii="ＭＳ 明朝" w:eastAsia="ＭＳ 明朝" w:hAnsi="ＭＳ 明朝" w:hint="eastAsia"/>
          <w:sz w:val="22"/>
        </w:rPr>
        <w:t>、</w:t>
      </w:r>
      <w:r w:rsidRPr="006B48A1">
        <w:rPr>
          <w:rFonts w:ascii="ＭＳ 明朝" w:eastAsia="ＭＳ 明朝" w:hAnsi="ＭＳ 明朝" w:hint="eastAsia"/>
          <w:sz w:val="22"/>
        </w:rPr>
        <w:t>最低</w:t>
      </w:r>
      <w:r w:rsidR="00404C97">
        <w:rPr>
          <w:rFonts w:ascii="ＭＳ 明朝" w:eastAsia="ＭＳ 明朝" w:hAnsi="ＭＳ 明朝" w:hint="eastAsia"/>
          <w:sz w:val="22"/>
        </w:rPr>
        <w:t>1点</w:t>
      </w:r>
      <w:r w:rsidRPr="006B48A1">
        <w:rPr>
          <w:rFonts w:ascii="ＭＳ 明朝" w:eastAsia="ＭＳ 明朝" w:hAnsi="ＭＳ 明朝" w:hint="eastAsia"/>
          <w:sz w:val="22"/>
        </w:rPr>
        <w:t>以上</w:t>
      </w:r>
      <w:r w:rsidR="00404C97">
        <w:rPr>
          <w:rFonts w:ascii="ＭＳ 明朝" w:eastAsia="ＭＳ 明朝" w:hAnsi="ＭＳ 明朝" w:hint="eastAsia"/>
          <w:sz w:val="22"/>
        </w:rPr>
        <w:t>に</w:t>
      </w:r>
      <w:r w:rsidRPr="006B48A1">
        <w:rPr>
          <w:rFonts w:ascii="ＭＳ 明朝" w:eastAsia="ＭＳ 明朝" w:hAnsi="ＭＳ 明朝" w:hint="eastAsia"/>
          <w:sz w:val="22"/>
        </w:rPr>
        <w:t>活用すること。「水素のスイチョ」については、</w:t>
      </w:r>
      <w:r w:rsidR="006B48A1" w:rsidRPr="007E70BA">
        <w:rPr>
          <w:rFonts w:ascii="ＭＳ 明朝" w:eastAsia="ＭＳ 明朝" w:hAnsi="ＭＳ 明朝" w:hint="eastAsia"/>
          <w:sz w:val="22"/>
        </w:rPr>
        <w:t>別添及び</w:t>
      </w:r>
      <w:r w:rsidR="006B48A1" w:rsidRPr="007E70BA">
        <w:rPr>
          <w:rFonts w:ascii="ＭＳ 明朝" w:eastAsia="ＭＳ 明朝" w:hAnsi="ＭＳ 明朝"/>
          <w:sz w:val="22"/>
        </w:rPr>
        <w:t>HPにて確認すること。（</w:t>
      </w:r>
      <w:r w:rsidR="006B48A1" w:rsidRPr="007E70BA">
        <w:rPr>
          <w:rFonts w:ascii="ＭＳ 明朝" w:eastAsia="ＭＳ 明朝" w:hAnsi="ＭＳ 明朝" w:hint="eastAsia"/>
          <w:sz w:val="22"/>
        </w:rPr>
        <w:t>山梨県</w:t>
      </w:r>
      <w:r w:rsidR="006B48A1" w:rsidRPr="007E70BA">
        <w:rPr>
          <w:rFonts w:ascii="ＭＳ 明朝" w:eastAsia="ＭＳ 明朝" w:hAnsi="ＭＳ 明朝"/>
          <w:sz w:val="22"/>
        </w:rPr>
        <w:t>HP：</w:t>
      </w:r>
      <w:hyperlink r:id="rId8" w:history="1">
        <w:r w:rsidR="006B48A1" w:rsidRPr="006B48A1">
          <w:rPr>
            <w:rStyle w:val="aa"/>
            <w:rFonts w:ascii="ＭＳ 明朝" w:eastAsia="ＭＳ 明朝" w:hAnsi="ＭＳ 明朝"/>
            <w:sz w:val="22"/>
          </w:rPr>
          <w:t>https://www.pref.yamanashi.jp/biz-brand/suicho.html</w:t>
        </w:r>
      </w:hyperlink>
      <w:r w:rsidR="006B48A1" w:rsidRPr="007E70BA">
        <w:rPr>
          <w:rFonts w:ascii="ＭＳ 明朝" w:eastAsia="ＭＳ 明朝" w:hAnsi="ＭＳ 明朝" w:hint="eastAsia"/>
          <w:sz w:val="22"/>
        </w:rPr>
        <w:t>）</w:t>
      </w:r>
    </w:p>
    <w:p w14:paraId="3AF3385E" w14:textId="77777777" w:rsidR="00323E50" w:rsidRDefault="00323E50" w:rsidP="00323E50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</w:p>
    <w:p w14:paraId="200AACD6" w14:textId="0411D3B3" w:rsidR="00CA6450" w:rsidRDefault="009B4681" w:rsidP="00323E50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Pr="009B4681">
        <w:rPr>
          <w:rFonts w:ascii="ＭＳ 明朝" w:eastAsia="ＭＳ 明朝" w:hAnsi="ＭＳ 明朝" w:hint="eastAsia"/>
          <w:sz w:val="22"/>
        </w:rPr>
        <w:t>床面施工費</w:t>
      </w:r>
      <w:r w:rsidRPr="009B4681">
        <w:rPr>
          <w:rFonts w:ascii="ＭＳ 明朝" w:eastAsia="ＭＳ 明朝" w:hAnsi="ＭＳ 明朝"/>
          <w:sz w:val="22"/>
        </w:rPr>
        <w:t>(カーペットなど)</w:t>
      </w:r>
      <w:r w:rsidR="0059299D">
        <w:rPr>
          <w:rFonts w:ascii="ＭＳ 明朝" w:eastAsia="ＭＳ 明朝" w:hAnsi="ＭＳ 明朝" w:hint="eastAsia"/>
          <w:sz w:val="22"/>
        </w:rPr>
        <w:t>、</w:t>
      </w:r>
      <w:r w:rsidRPr="009B4681">
        <w:rPr>
          <w:rFonts w:ascii="ＭＳ 明朝" w:eastAsia="ＭＳ 明朝" w:hAnsi="ＭＳ 明朝"/>
          <w:sz w:val="22"/>
        </w:rPr>
        <w:t>システム什器(柱、パネル、壁)、レンタル備品(机、いす等)、壁面</w:t>
      </w:r>
      <w:r w:rsidR="0059299D">
        <w:rPr>
          <w:rFonts w:ascii="ＭＳ 明朝" w:eastAsia="ＭＳ 明朝" w:hAnsi="ＭＳ 明朝" w:hint="eastAsia"/>
          <w:sz w:val="22"/>
        </w:rPr>
        <w:t>、</w:t>
      </w:r>
      <w:r w:rsidRPr="009B4681">
        <w:rPr>
          <w:rFonts w:ascii="ＭＳ 明朝" w:eastAsia="ＭＳ 明朝" w:hAnsi="ＭＳ 明朝"/>
          <w:sz w:val="22"/>
        </w:rPr>
        <w:t>グラフィック出力代金、デザイン費、造作費用、クロス施工費、照明レンタル費</w:t>
      </w:r>
      <w:r w:rsidR="0059299D">
        <w:rPr>
          <w:rFonts w:ascii="ＭＳ 明朝" w:eastAsia="ＭＳ 明朝" w:hAnsi="ＭＳ 明朝" w:hint="eastAsia"/>
          <w:sz w:val="22"/>
        </w:rPr>
        <w:t>、</w:t>
      </w:r>
      <w:r w:rsidRPr="009B4681">
        <w:rPr>
          <w:rFonts w:ascii="ＭＳ 明朝" w:eastAsia="ＭＳ 明朝" w:hAnsi="ＭＳ 明朝"/>
          <w:sz w:val="22"/>
        </w:rPr>
        <w:t>二次電気工事、搬入・施工費、撤去費、搬出撤去費、ごみ処分費、設計、デザイン費など、一連の経費が含まれます。</w:t>
      </w:r>
    </w:p>
    <w:p w14:paraId="2951203E" w14:textId="68FEEDDA" w:rsidR="00323E50" w:rsidRDefault="00B7111F" w:rsidP="0031656B">
      <w:pPr>
        <w:spacing w:beforeLines="50" w:before="180"/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6341BB66" w14:textId="3681B6DD" w:rsidR="003D2200" w:rsidRDefault="003D2200" w:rsidP="003D220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（２）山梨県ブース共同出展</w:t>
      </w:r>
      <w:r w:rsidR="002541C7">
        <w:rPr>
          <w:rFonts w:ascii="ＭＳ 明朝" w:eastAsia="ＭＳ 明朝" w:hAnsi="ＭＳ 明朝" w:hint="eastAsia"/>
          <w:sz w:val="22"/>
        </w:rPr>
        <w:t>企業</w:t>
      </w:r>
      <w:r>
        <w:rPr>
          <w:rFonts w:ascii="ＭＳ 明朝" w:eastAsia="ＭＳ 明朝" w:hAnsi="ＭＳ 明朝" w:hint="eastAsia"/>
          <w:sz w:val="22"/>
        </w:rPr>
        <w:t>との連絡調整業務</w:t>
      </w:r>
    </w:p>
    <w:p w14:paraId="57415F8F" w14:textId="13176E57" w:rsidR="002541C7" w:rsidRDefault="002541C7" w:rsidP="003D2200">
      <w:pPr>
        <w:pStyle w:val="a3"/>
        <w:numPr>
          <w:ilvl w:val="0"/>
          <w:numId w:val="29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出展企業に対して、出展に係る説明会を開催すること</w:t>
      </w:r>
      <w:r w:rsidR="00646C94">
        <w:rPr>
          <w:rFonts w:ascii="ＭＳ 明朝" w:eastAsia="ＭＳ 明朝" w:hAnsi="ＭＳ 明朝" w:hint="eastAsia"/>
          <w:sz w:val="22"/>
        </w:rPr>
        <w:t>。</w:t>
      </w:r>
    </w:p>
    <w:p w14:paraId="4E82E322" w14:textId="48D3C348" w:rsidR="00EB5EEF" w:rsidRDefault="00EB5EEF" w:rsidP="003D2200">
      <w:pPr>
        <w:pStyle w:val="a3"/>
        <w:numPr>
          <w:ilvl w:val="0"/>
          <w:numId w:val="29"/>
        </w:numPr>
        <w:ind w:leftChars="0"/>
        <w:rPr>
          <w:rFonts w:ascii="ＭＳ 明朝" w:eastAsia="ＭＳ 明朝" w:hAnsi="ＭＳ 明朝"/>
          <w:sz w:val="22"/>
        </w:rPr>
      </w:pPr>
      <w:r w:rsidRPr="00EB5EEF">
        <w:rPr>
          <w:rFonts w:ascii="ＭＳ 明朝" w:eastAsia="ＭＳ 明朝" w:hAnsi="ＭＳ 明朝" w:hint="eastAsia"/>
          <w:sz w:val="22"/>
        </w:rPr>
        <w:t>各出展</w:t>
      </w:r>
      <w:r w:rsidR="002541C7">
        <w:rPr>
          <w:rFonts w:ascii="ＭＳ 明朝" w:eastAsia="ＭＳ 明朝" w:hAnsi="ＭＳ 明朝" w:hint="eastAsia"/>
          <w:sz w:val="22"/>
        </w:rPr>
        <w:t>企業の</w:t>
      </w:r>
      <w:r w:rsidRPr="00EB5EEF">
        <w:rPr>
          <w:rFonts w:ascii="ＭＳ 明朝" w:eastAsia="ＭＳ 明朝" w:hAnsi="ＭＳ 明朝" w:hint="eastAsia"/>
          <w:sz w:val="22"/>
        </w:rPr>
        <w:t>サイン、解説パネルの内容について、各出展</w:t>
      </w:r>
      <w:r w:rsidR="00234599">
        <w:rPr>
          <w:rFonts w:ascii="ＭＳ 明朝" w:eastAsia="ＭＳ 明朝" w:hAnsi="ＭＳ 明朝" w:hint="eastAsia"/>
          <w:sz w:val="22"/>
        </w:rPr>
        <w:t>企業</w:t>
      </w:r>
      <w:r w:rsidRPr="00EB5EEF">
        <w:rPr>
          <w:rFonts w:ascii="ＭＳ 明朝" w:eastAsia="ＭＳ 明朝" w:hAnsi="ＭＳ 明朝" w:hint="eastAsia"/>
          <w:sz w:val="22"/>
        </w:rPr>
        <w:t>と協議すること。</w:t>
      </w:r>
    </w:p>
    <w:p w14:paraId="0B2F8A12" w14:textId="15026461" w:rsidR="00EB5EEF" w:rsidRDefault="00EB5EEF" w:rsidP="003D2200">
      <w:pPr>
        <w:pStyle w:val="a3"/>
        <w:numPr>
          <w:ilvl w:val="0"/>
          <w:numId w:val="29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各企業の情報を掲載した全体パンフレットを作成すること</w:t>
      </w:r>
      <w:r w:rsidR="00323E50" w:rsidRPr="00151D50">
        <w:rPr>
          <w:rFonts w:ascii="ＭＳ 明朝" w:eastAsia="ＭＳ 明朝" w:hAnsi="ＭＳ 明朝" w:hint="eastAsia"/>
          <w:sz w:val="22"/>
        </w:rPr>
        <w:t>（２５００部）</w:t>
      </w:r>
      <w:r w:rsidRPr="00151D50">
        <w:rPr>
          <w:rFonts w:ascii="ＭＳ 明朝" w:eastAsia="ＭＳ 明朝" w:hAnsi="ＭＳ 明朝" w:hint="eastAsia"/>
          <w:sz w:val="22"/>
        </w:rPr>
        <w:t>。</w:t>
      </w:r>
      <w:r w:rsidR="0059299D">
        <w:rPr>
          <w:rFonts w:ascii="ＭＳ 明朝" w:eastAsia="ＭＳ 明朝" w:hAnsi="ＭＳ 明朝" w:hint="eastAsia"/>
          <w:sz w:val="22"/>
        </w:rPr>
        <w:t>パンフレ</w:t>
      </w:r>
      <w:r w:rsidR="0059299D">
        <w:rPr>
          <w:rFonts w:ascii="ＭＳ 明朝" w:eastAsia="ＭＳ 明朝" w:hAnsi="ＭＳ 明朝" w:hint="eastAsia"/>
          <w:sz w:val="22"/>
        </w:rPr>
        <w:lastRenderedPageBreak/>
        <w:t>ットは和文と英文とし、英訳は受託者において行うこと。</w:t>
      </w:r>
    </w:p>
    <w:p w14:paraId="7FD9B1BC" w14:textId="6632DD1C" w:rsidR="00EB5EEF" w:rsidRDefault="00EB5EEF" w:rsidP="003D2200">
      <w:pPr>
        <w:pStyle w:val="a3"/>
        <w:numPr>
          <w:ilvl w:val="0"/>
          <w:numId w:val="29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展示内容、展示方法について</w:t>
      </w:r>
      <w:r w:rsidR="00074B3D">
        <w:rPr>
          <w:rFonts w:ascii="ＭＳ 明朝" w:eastAsia="ＭＳ 明朝" w:hAnsi="ＭＳ 明朝" w:hint="eastAsia"/>
          <w:sz w:val="22"/>
        </w:rPr>
        <w:t>出展企業</w:t>
      </w:r>
      <w:r>
        <w:rPr>
          <w:rFonts w:ascii="ＭＳ 明朝" w:eastAsia="ＭＳ 明朝" w:hAnsi="ＭＳ 明朝" w:hint="eastAsia"/>
          <w:sz w:val="22"/>
        </w:rPr>
        <w:t>と協議すること。</w:t>
      </w:r>
    </w:p>
    <w:p w14:paraId="5860E4C8" w14:textId="4CA59A70" w:rsidR="003D2200" w:rsidRPr="00965B09" w:rsidRDefault="00EB5EEF" w:rsidP="007E70BA">
      <w:pPr>
        <w:pStyle w:val="a3"/>
        <w:numPr>
          <w:ilvl w:val="0"/>
          <w:numId w:val="29"/>
        </w:numPr>
        <w:ind w:leftChars="0"/>
        <w:rPr>
          <w:rFonts w:ascii="ＭＳ 明朝" w:eastAsia="ＭＳ 明朝" w:hAnsi="ＭＳ 明朝"/>
          <w:sz w:val="22"/>
        </w:rPr>
      </w:pPr>
      <w:r w:rsidRPr="00965B09">
        <w:rPr>
          <w:rFonts w:ascii="ＭＳ 明朝" w:eastAsia="ＭＳ 明朝" w:hAnsi="ＭＳ 明朝" w:hint="eastAsia"/>
          <w:sz w:val="22"/>
        </w:rPr>
        <w:t>各出展</w:t>
      </w:r>
      <w:r w:rsidR="002541C7" w:rsidRPr="00965B09">
        <w:rPr>
          <w:rFonts w:ascii="ＭＳ 明朝" w:eastAsia="ＭＳ 明朝" w:hAnsi="ＭＳ 明朝" w:hint="eastAsia"/>
          <w:sz w:val="22"/>
        </w:rPr>
        <w:t>企業</w:t>
      </w:r>
      <w:r w:rsidRPr="00965B09">
        <w:rPr>
          <w:rFonts w:ascii="ＭＳ 明朝" w:eastAsia="ＭＳ 明朝" w:hAnsi="ＭＳ 明朝" w:hint="eastAsia"/>
          <w:sz w:val="22"/>
        </w:rPr>
        <w:t>の展示物を、</w:t>
      </w:r>
      <w:r w:rsidR="00C27DCC" w:rsidRPr="00965B09">
        <w:rPr>
          <w:rFonts w:ascii="ＭＳ 明朝" w:eastAsia="ＭＳ 明朝" w:hAnsi="ＭＳ 明朝" w:hint="eastAsia"/>
          <w:sz w:val="22"/>
        </w:rPr>
        <w:t>出展企業から展示会場に搬送するとともに、</w:t>
      </w:r>
      <w:r w:rsidRPr="00965B09">
        <w:rPr>
          <w:rFonts w:ascii="ＭＳ 明朝" w:eastAsia="ＭＳ 明朝" w:hAnsi="ＭＳ 明朝" w:hint="eastAsia"/>
          <w:sz w:val="22"/>
        </w:rPr>
        <w:t>展示会終了後</w:t>
      </w:r>
      <w:r w:rsidR="00C27DCC" w:rsidRPr="00965B09">
        <w:rPr>
          <w:rFonts w:ascii="ＭＳ 明朝" w:eastAsia="ＭＳ 明朝" w:hAnsi="ＭＳ 明朝" w:hint="eastAsia"/>
          <w:sz w:val="22"/>
        </w:rPr>
        <w:t>は、</w:t>
      </w:r>
      <w:r w:rsidR="006D7115" w:rsidRPr="00965B09">
        <w:rPr>
          <w:rFonts w:ascii="ＭＳ 明朝" w:eastAsia="ＭＳ 明朝" w:hAnsi="ＭＳ 明朝" w:hint="eastAsia"/>
          <w:sz w:val="22"/>
        </w:rPr>
        <w:t>展示</w:t>
      </w:r>
      <w:r w:rsidR="00C27DCC" w:rsidRPr="00965B09">
        <w:rPr>
          <w:rFonts w:ascii="ＭＳ 明朝" w:eastAsia="ＭＳ 明朝" w:hAnsi="ＭＳ 明朝" w:hint="eastAsia"/>
          <w:sz w:val="22"/>
        </w:rPr>
        <w:t>会場から出展企業へ搬送すること。</w:t>
      </w:r>
    </w:p>
    <w:p w14:paraId="286B1728" w14:textId="3AA43D43" w:rsidR="00EB5EEF" w:rsidRDefault="00EB5EEF" w:rsidP="00CA39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（３）通訳者の手配業務</w:t>
      </w:r>
    </w:p>
    <w:p w14:paraId="49CEF44D" w14:textId="2108A30C" w:rsidR="00EB5EEF" w:rsidRDefault="00EB5EEF" w:rsidP="00CA39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山梨県ブースに来訪する外国人バイヤーへ対応できる通訳者を手配すること。</w:t>
      </w:r>
    </w:p>
    <w:p w14:paraId="09C87930" w14:textId="5DEE07EF" w:rsidR="0050766F" w:rsidRDefault="00EB5EEF" w:rsidP="00EB5EEF">
      <w:pPr>
        <w:pStyle w:val="a3"/>
        <w:numPr>
          <w:ilvl w:val="0"/>
          <w:numId w:val="30"/>
        </w:numPr>
        <w:ind w:leftChars="0" w:left="8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配置時間　</w:t>
      </w:r>
      <w:r w:rsidRPr="00EB5EEF">
        <w:rPr>
          <w:rFonts w:ascii="ＭＳ 明朝" w:eastAsia="ＭＳ 明朝" w:hAnsi="ＭＳ 明朝" w:hint="eastAsia"/>
          <w:sz w:val="22"/>
        </w:rPr>
        <w:t>令和</w:t>
      </w:r>
      <w:r w:rsidR="00013B4A">
        <w:rPr>
          <w:rFonts w:ascii="ＭＳ 明朝" w:eastAsia="ＭＳ 明朝" w:hAnsi="ＭＳ 明朝" w:hint="eastAsia"/>
          <w:sz w:val="22"/>
        </w:rPr>
        <w:t>８</w:t>
      </w:r>
      <w:r w:rsidR="00B7111F">
        <w:rPr>
          <w:rFonts w:ascii="ＭＳ 明朝" w:eastAsia="ＭＳ 明朝" w:hAnsi="ＭＳ 明朝" w:hint="eastAsia"/>
          <w:sz w:val="22"/>
        </w:rPr>
        <w:t>年</w:t>
      </w:r>
      <w:r w:rsidR="00013B4A">
        <w:rPr>
          <w:rFonts w:ascii="ＭＳ 明朝" w:eastAsia="ＭＳ 明朝" w:hAnsi="ＭＳ 明朝" w:hint="eastAsia"/>
          <w:sz w:val="22"/>
        </w:rPr>
        <w:t>３</w:t>
      </w:r>
      <w:r w:rsidRPr="00EB5EEF">
        <w:rPr>
          <w:rFonts w:ascii="ＭＳ 明朝" w:eastAsia="ＭＳ 明朝" w:hAnsi="ＭＳ 明朝" w:hint="eastAsia"/>
          <w:sz w:val="22"/>
        </w:rPr>
        <w:t>月</w:t>
      </w:r>
      <w:r w:rsidR="00013B4A">
        <w:rPr>
          <w:rFonts w:ascii="ＭＳ 明朝" w:eastAsia="ＭＳ 明朝" w:hAnsi="ＭＳ 明朝" w:hint="eastAsia"/>
          <w:sz w:val="22"/>
        </w:rPr>
        <w:t>１７</w:t>
      </w:r>
      <w:r w:rsidR="00B7111F">
        <w:rPr>
          <w:rFonts w:ascii="ＭＳ 明朝" w:eastAsia="ＭＳ 明朝" w:hAnsi="ＭＳ 明朝" w:hint="eastAsia"/>
          <w:sz w:val="22"/>
        </w:rPr>
        <w:t>日</w:t>
      </w:r>
      <w:r w:rsidR="00C27DCC">
        <w:rPr>
          <w:rFonts w:ascii="ＭＳ 明朝" w:eastAsia="ＭＳ 明朝" w:hAnsi="ＭＳ 明朝" w:hint="eastAsia"/>
          <w:sz w:val="22"/>
        </w:rPr>
        <w:t>～</w:t>
      </w:r>
      <w:r w:rsidR="00013B4A">
        <w:rPr>
          <w:rFonts w:ascii="ＭＳ 明朝" w:eastAsia="ＭＳ 明朝" w:hAnsi="ＭＳ 明朝" w:hint="eastAsia"/>
          <w:sz w:val="22"/>
        </w:rPr>
        <w:t>３</w:t>
      </w:r>
      <w:r w:rsidR="00B7111F">
        <w:rPr>
          <w:rFonts w:ascii="ＭＳ 明朝" w:eastAsia="ＭＳ 明朝" w:hAnsi="ＭＳ 明朝" w:hint="eastAsia"/>
          <w:sz w:val="22"/>
        </w:rPr>
        <w:t>月</w:t>
      </w:r>
      <w:r w:rsidR="00013B4A">
        <w:rPr>
          <w:rFonts w:ascii="ＭＳ 明朝" w:eastAsia="ＭＳ 明朝" w:hAnsi="ＭＳ 明朝" w:hint="eastAsia"/>
          <w:sz w:val="22"/>
        </w:rPr>
        <w:t>１９</w:t>
      </w:r>
      <w:r w:rsidR="00C27DCC">
        <w:rPr>
          <w:rFonts w:ascii="ＭＳ 明朝" w:eastAsia="ＭＳ 明朝" w:hAnsi="ＭＳ 明朝" w:hint="eastAsia"/>
          <w:sz w:val="22"/>
        </w:rPr>
        <w:t>日　毎日</w:t>
      </w:r>
      <w:r w:rsidR="0050766F">
        <w:rPr>
          <w:rFonts w:ascii="ＭＳ 明朝" w:eastAsia="ＭＳ 明朝" w:hAnsi="ＭＳ 明朝" w:hint="eastAsia"/>
          <w:sz w:val="22"/>
        </w:rPr>
        <w:t>１０時～１</w:t>
      </w:r>
      <w:r w:rsidR="00C27DCC">
        <w:rPr>
          <w:rFonts w:ascii="ＭＳ 明朝" w:eastAsia="ＭＳ 明朝" w:hAnsi="ＭＳ 明朝" w:hint="eastAsia"/>
          <w:sz w:val="22"/>
        </w:rPr>
        <w:t>７</w:t>
      </w:r>
      <w:r w:rsidR="0050766F">
        <w:rPr>
          <w:rFonts w:ascii="ＭＳ 明朝" w:eastAsia="ＭＳ 明朝" w:hAnsi="ＭＳ 明朝" w:hint="eastAsia"/>
          <w:sz w:val="22"/>
        </w:rPr>
        <w:t>時</w:t>
      </w:r>
    </w:p>
    <w:p w14:paraId="2C60D1D2" w14:textId="2F4B3CFA" w:rsidR="00EB5EEF" w:rsidRDefault="00EB5EEF" w:rsidP="00EB5EEF">
      <w:pPr>
        <w:pStyle w:val="a3"/>
        <w:numPr>
          <w:ilvl w:val="0"/>
          <w:numId w:val="30"/>
        </w:numPr>
        <w:ind w:leftChars="0" w:left="8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通訳言語　英語</w:t>
      </w:r>
    </w:p>
    <w:p w14:paraId="0C99B0FD" w14:textId="2ABC4714" w:rsidR="000C535D" w:rsidRDefault="00EB5EEF" w:rsidP="0034332A">
      <w:pPr>
        <w:pStyle w:val="a3"/>
        <w:numPr>
          <w:ilvl w:val="0"/>
          <w:numId w:val="30"/>
        </w:numPr>
        <w:ind w:leftChars="0" w:left="851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  <w:sz w:val="22"/>
        </w:rPr>
        <w:t xml:space="preserve">手配人数　</w:t>
      </w:r>
      <w:r w:rsidR="000612F6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人</w:t>
      </w:r>
    </w:p>
    <w:p w14:paraId="412D6A2A" w14:textId="77777777" w:rsidR="00CF0E93" w:rsidRPr="007E70BA" w:rsidRDefault="00CF0E93" w:rsidP="0034332A">
      <w:pPr>
        <w:pStyle w:val="a3"/>
        <w:ind w:leftChars="0" w:left="420"/>
        <w:rPr>
          <w:rFonts w:ascii="ＭＳ 明朝" w:eastAsia="ＭＳ 明朝" w:hAnsi="ＭＳ 明朝"/>
          <w:sz w:val="22"/>
        </w:rPr>
      </w:pPr>
    </w:p>
    <w:p w14:paraId="4D9027C1" w14:textId="2A9870F8" w:rsidR="007A65D2" w:rsidRDefault="007A65D2" w:rsidP="007A65D2">
      <w:pPr>
        <w:pStyle w:val="a3"/>
        <w:ind w:leftChars="0" w:left="0"/>
        <w:rPr>
          <w:rFonts w:ascii="ＭＳ 明朝" w:eastAsia="ＭＳ 明朝" w:hAnsi="ＭＳ 明朝"/>
          <w:sz w:val="22"/>
        </w:rPr>
      </w:pPr>
      <w:r w:rsidRPr="007E70BA">
        <w:rPr>
          <w:rFonts w:ascii="ＭＳ 明朝" w:eastAsia="ＭＳ 明朝" w:hAnsi="ＭＳ 明朝" w:hint="eastAsia"/>
          <w:sz w:val="22"/>
        </w:rPr>
        <w:t>（４）出展社プレゼンテーションの連絡調整業務</w:t>
      </w:r>
    </w:p>
    <w:p w14:paraId="7CB6759D" w14:textId="2DEBAA52" w:rsidR="00DC0961" w:rsidRDefault="00DC0961" w:rsidP="007E70BA">
      <w:pPr>
        <w:pStyle w:val="a3"/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出展社プレゼンテーション枠を以下の時間帯で確保。</w:t>
      </w:r>
    </w:p>
    <w:p w14:paraId="473D7587" w14:textId="08E5F7BD" w:rsidR="00DC0961" w:rsidRDefault="00DC0961" w:rsidP="00DC0961">
      <w:pPr>
        <w:pStyle w:val="a3"/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３月１７日（火）　１３：３０～１４：００</w:t>
      </w:r>
    </w:p>
    <w:p w14:paraId="18F8E530" w14:textId="3D9D367A" w:rsidR="00DC0961" w:rsidRDefault="00DC0961" w:rsidP="00DC0961">
      <w:pPr>
        <w:pStyle w:val="a3"/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３月１８日（水）　１３：３０～１４：００</w:t>
      </w:r>
    </w:p>
    <w:p w14:paraId="4F84E950" w14:textId="262233AB" w:rsidR="00DC0961" w:rsidRPr="007E70BA" w:rsidRDefault="00DC0961" w:rsidP="007E70BA">
      <w:pPr>
        <w:pStyle w:val="a3"/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３月１９日（木）　１１：３０～１２：００</w:t>
      </w:r>
    </w:p>
    <w:p w14:paraId="0855BC85" w14:textId="7C92F075" w:rsidR="00D94DE7" w:rsidRDefault="005F4BB7" w:rsidP="007A65D2">
      <w:pPr>
        <w:pStyle w:val="a3"/>
        <w:numPr>
          <w:ilvl w:val="0"/>
          <w:numId w:val="33"/>
        </w:numPr>
        <w:ind w:leftChars="200" w:left="862" w:hanging="44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来場者を山梨県ブースへ誘導できるようなプレゼンテーションテーマを設定すること。</w:t>
      </w:r>
    </w:p>
    <w:p w14:paraId="292525B8" w14:textId="1818BEA0" w:rsidR="007A65D2" w:rsidRPr="007E70BA" w:rsidRDefault="00CF048A" w:rsidP="007A65D2">
      <w:pPr>
        <w:pStyle w:val="a3"/>
        <w:numPr>
          <w:ilvl w:val="0"/>
          <w:numId w:val="33"/>
        </w:numPr>
        <w:ind w:leftChars="200" w:left="862" w:hanging="442"/>
        <w:rPr>
          <w:rFonts w:ascii="ＭＳ 明朝" w:eastAsia="ＭＳ 明朝" w:hAnsi="ＭＳ 明朝"/>
          <w:sz w:val="22"/>
        </w:rPr>
      </w:pPr>
      <w:r w:rsidRPr="007E70BA">
        <w:rPr>
          <w:rFonts w:ascii="ＭＳ 明朝" w:eastAsia="ＭＳ 明朝" w:hAnsi="ＭＳ 明朝" w:hint="eastAsia"/>
          <w:sz w:val="22"/>
        </w:rPr>
        <w:t>プレゼンテーション</w:t>
      </w:r>
      <w:r w:rsidR="007A65D2" w:rsidRPr="007E70BA">
        <w:rPr>
          <w:rFonts w:ascii="ＭＳ 明朝" w:eastAsia="ＭＳ 明朝" w:hAnsi="ＭＳ 明朝" w:hint="eastAsia"/>
          <w:sz w:val="22"/>
        </w:rPr>
        <w:t>登壇者の選定を行うこと。</w:t>
      </w:r>
    </w:p>
    <w:p w14:paraId="0D02B7B2" w14:textId="54ADC2F5" w:rsidR="007A65D2" w:rsidRPr="007E70BA" w:rsidRDefault="007A65D2" w:rsidP="007A65D2">
      <w:pPr>
        <w:pStyle w:val="a3"/>
        <w:numPr>
          <w:ilvl w:val="0"/>
          <w:numId w:val="33"/>
        </w:numPr>
        <w:ind w:leftChars="200" w:left="862" w:hanging="442"/>
        <w:rPr>
          <w:rFonts w:ascii="ＭＳ 明朝" w:eastAsia="ＭＳ 明朝" w:hAnsi="ＭＳ 明朝"/>
          <w:sz w:val="22"/>
        </w:rPr>
      </w:pPr>
      <w:r w:rsidRPr="007E70BA">
        <w:rPr>
          <w:rFonts w:ascii="ＭＳ 明朝" w:eastAsia="ＭＳ 明朝" w:hAnsi="ＭＳ 明朝" w:hint="eastAsia"/>
          <w:sz w:val="22"/>
        </w:rPr>
        <w:t>各登壇者</w:t>
      </w:r>
      <w:r w:rsidR="0086687F" w:rsidRPr="007E70BA">
        <w:rPr>
          <w:rFonts w:ascii="ＭＳ 明朝" w:eastAsia="ＭＳ 明朝" w:hAnsi="ＭＳ 明朝" w:hint="eastAsia"/>
          <w:sz w:val="22"/>
        </w:rPr>
        <w:t>及び主催者</w:t>
      </w:r>
      <w:r w:rsidRPr="007E70BA">
        <w:rPr>
          <w:rFonts w:ascii="ＭＳ 明朝" w:eastAsia="ＭＳ 明朝" w:hAnsi="ＭＳ 明朝" w:hint="eastAsia"/>
          <w:sz w:val="22"/>
        </w:rPr>
        <w:t>との連絡調整を行うこと。</w:t>
      </w:r>
    </w:p>
    <w:p w14:paraId="4DFFC6B0" w14:textId="7CF55A36" w:rsidR="007A65D2" w:rsidRPr="007E70BA" w:rsidRDefault="0086687F" w:rsidP="007E70BA">
      <w:pPr>
        <w:pStyle w:val="a3"/>
        <w:numPr>
          <w:ilvl w:val="0"/>
          <w:numId w:val="33"/>
        </w:numPr>
        <w:ind w:leftChars="200" w:left="862" w:hanging="442"/>
        <w:rPr>
          <w:rFonts w:ascii="ＭＳ 明朝" w:eastAsia="ＭＳ 明朝" w:hAnsi="ＭＳ 明朝"/>
          <w:sz w:val="22"/>
        </w:rPr>
      </w:pPr>
      <w:r w:rsidRPr="007E70BA">
        <w:rPr>
          <w:rFonts w:ascii="ＭＳ 明朝" w:eastAsia="ＭＳ 明朝" w:hAnsi="ＭＳ 明朝" w:hint="eastAsia"/>
          <w:sz w:val="22"/>
        </w:rPr>
        <w:t>プレゼンテーションへ</w:t>
      </w:r>
      <w:r w:rsidR="00AE7CC8">
        <w:rPr>
          <w:rFonts w:ascii="ＭＳ 明朝" w:eastAsia="ＭＳ 明朝" w:hAnsi="ＭＳ 明朝" w:hint="eastAsia"/>
          <w:sz w:val="22"/>
        </w:rPr>
        <w:t>の</w:t>
      </w:r>
      <w:r w:rsidRPr="007E70BA">
        <w:rPr>
          <w:rFonts w:ascii="ＭＳ 明朝" w:eastAsia="ＭＳ 明朝" w:hAnsi="ＭＳ 明朝" w:hint="eastAsia"/>
          <w:sz w:val="22"/>
        </w:rPr>
        <w:t>集客</w:t>
      </w:r>
      <w:r w:rsidR="00AE7CC8">
        <w:rPr>
          <w:rFonts w:ascii="ＭＳ 明朝" w:eastAsia="ＭＳ 明朝" w:hAnsi="ＭＳ 明朝" w:hint="eastAsia"/>
          <w:sz w:val="22"/>
        </w:rPr>
        <w:t>、山梨県ブースへの誘導につながるような</w:t>
      </w:r>
      <w:r w:rsidRPr="007E70BA">
        <w:rPr>
          <w:rFonts w:ascii="ＭＳ 明朝" w:eastAsia="ＭＳ 明朝" w:hAnsi="ＭＳ 明朝" w:hint="eastAsia"/>
          <w:sz w:val="22"/>
        </w:rPr>
        <w:t>工夫を講じること。</w:t>
      </w:r>
    </w:p>
    <w:p w14:paraId="5A7136DA" w14:textId="77777777" w:rsidR="007A65D2" w:rsidRDefault="007A65D2" w:rsidP="0034332A">
      <w:pPr>
        <w:pStyle w:val="a3"/>
        <w:ind w:leftChars="0" w:left="420"/>
        <w:rPr>
          <w:rFonts w:ascii="ＭＳ ゴシック" w:eastAsia="ＭＳ ゴシック" w:hAnsi="ＭＳ ゴシック"/>
          <w:sz w:val="22"/>
        </w:rPr>
      </w:pPr>
    </w:p>
    <w:p w14:paraId="7E568DDC" w14:textId="0E1F196A" w:rsidR="00F3189C" w:rsidRPr="000E47F5" w:rsidRDefault="00545297" w:rsidP="00F3189C">
      <w:pPr>
        <w:pStyle w:val="a3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完了報告書</w:t>
      </w:r>
    </w:p>
    <w:p w14:paraId="69627F46" w14:textId="35CF123E" w:rsidR="00545297" w:rsidRPr="000E47F5" w:rsidRDefault="00497141" w:rsidP="00E804CB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0E47F5">
        <w:rPr>
          <w:rFonts w:ascii="ＭＳ 明朝" w:eastAsia="ＭＳ 明朝" w:hAnsi="ＭＳ 明朝" w:hint="eastAsia"/>
          <w:sz w:val="22"/>
        </w:rPr>
        <w:t xml:space="preserve">　</w:t>
      </w:r>
      <w:r w:rsidR="0077178A" w:rsidRPr="000E47F5">
        <w:rPr>
          <w:rFonts w:ascii="ＭＳ 明朝" w:eastAsia="ＭＳ 明朝" w:hAnsi="ＭＳ 明朝" w:hint="eastAsia"/>
          <w:sz w:val="22"/>
        </w:rPr>
        <w:t xml:space="preserve">　</w:t>
      </w:r>
      <w:r w:rsidR="00545297">
        <w:rPr>
          <w:rFonts w:ascii="ＭＳ 明朝" w:eastAsia="ＭＳ 明朝" w:hAnsi="ＭＳ 明朝" w:hint="eastAsia"/>
          <w:sz w:val="22"/>
        </w:rPr>
        <w:t xml:space="preserve">　</w:t>
      </w:r>
      <w:r w:rsidR="00E804CB">
        <w:rPr>
          <w:rFonts w:ascii="ＭＳ 明朝" w:eastAsia="ＭＳ 明朝" w:hAnsi="ＭＳ 明朝" w:hint="eastAsia"/>
          <w:sz w:val="22"/>
        </w:rPr>
        <w:t>契約書第１０条の規定による</w:t>
      </w:r>
      <w:r w:rsidR="0050766F">
        <w:rPr>
          <w:rFonts w:ascii="ＭＳ 明朝" w:eastAsia="ＭＳ 明朝" w:hAnsi="ＭＳ 明朝" w:hint="eastAsia"/>
          <w:sz w:val="22"/>
        </w:rPr>
        <w:t>報告書には</w:t>
      </w:r>
      <w:r w:rsidR="00545297">
        <w:rPr>
          <w:rFonts w:ascii="ＭＳ 明朝" w:eastAsia="ＭＳ 明朝" w:hAnsi="ＭＳ 明朝" w:hint="eastAsia"/>
          <w:sz w:val="22"/>
        </w:rPr>
        <w:t>、</w:t>
      </w:r>
      <w:r w:rsidR="0050766F">
        <w:rPr>
          <w:rFonts w:ascii="ＭＳ 明朝" w:eastAsia="ＭＳ 明朝" w:hAnsi="ＭＳ 明朝" w:hint="eastAsia"/>
          <w:sz w:val="22"/>
        </w:rPr>
        <w:t>ブースの写真、展示会や商談の様子などを示す写真、製作又は調達した物品一覧、製作図（平面図・立面図）、作業打合せ記録等を添付すること。</w:t>
      </w:r>
    </w:p>
    <w:p w14:paraId="452B430F" w14:textId="77777777" w:rsidR="00685093" w:rsidRPr="00685093" w:rsidRDefault="00685093" w:rsidP="00685093">
      <w:pPr>
        <w:rPr>
          <w:rFonts w:ascii="ＭＳ ゴシック" w:eastAsia="ＭＳ ゴシック" w:hAnsi="ＭＳ ゴシック"/>
          <w:sz w:val="22"/>
        </w:rPr>
      </w:pPr>
    </w:p>
    <w:p w14:paraId="3567EB4A" w14:textId="77777777" w:rsidR="00F3189C" w:rsidRPr="000E47F5" w:rsidRDefault="00F3189C" w:rsidP="00F3189C">
      <w:pPr>
        <w:pStyle w:val="a3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sz w:val="22"/>
        </w:rPr>
      </w:pPr>
      <w:r w:rsidRPr="000E47F5">
        <w:rPr>
          <w:rFonts w:ascii="ＭＳ ゴシック" w:eastAsia="ＭＳ ゴシック" w:hAnsi="ＭＳ ゴシック" w:hint="eastAsia"/>
          <w:sz w:val="22"/>
        </w:rPr>
        <w:t>その他</w:t>
      </w:r>
    </w:p>
    <w:p w14:paraId="5F11C63E" w14:textId="77777777" w:rsidR="0050766F" w:rsidRDefault="00071B94" w:rsidP="0050766F">
      <w:pPr>
        <w:pStyle w:val="a3"/>
        <w:numPr>
          <w:ilvl w:val="0"/>
          <w:numId w:val="31"/>
        </w:numPr>
        <w:ind w:leftChars="0"/>
        <w:rPr>
          <w:rFonts w:ascii="ＭＳ 明朝" w:eastAsia="ＭＳ 明朝" w:hAnsi="ＭＳ 明朝"/>
          <w:sz w:val="22"/>
        </w:rPr>
      </w:pPr>
      <w:r w:rsidRPr="0050766F">
        <w:rPr>
          <w:rFonts w:ascii="ＭＳ 明朝" w:eastAsia="ＭＳ 明朝" w:hAnsi="ＭＳ 明朝" w:hint="eastAsia"/>
          <w:sz w:val="22"/>
        </w:rPr>
        <w:t>出展の申し込みは県で行い、小間料金（出展社検索サイト掲載料含む。）は県が支払う。</w:t>
      </w:r>
    </w:p>
    <w:p w14:paraId="47EE08F9" w14:textId="77777777" w:rsidR="0050766F" w:rsidRDefault="0095523D" w:rsidP="0050766F">
      <w:pPr>
        <w:pStyle w:val="a3"/>
        <w:numPr>
          <w:ilvl w:val="0"/>
          <w:numId w:val="31"/>
        </w:numPr>
        <w:ind w:leftChars="0"/>
        <w:rPr>
          <w:rFonts w:ascii="ＭＳ 明朝" w:eastAsia="ＭＳ 明朝" w:hAnsi="ＭＳ 明朝"/>
          <w:sz w:val="22"/>
        </w:rPr>
      </w:pPr>
      <w:r w:rsidRPr="0050766F">
        <w:rPr>
          <w:rFonts w:ascii="ＭＳ 明朝" w:eastAsia="ＭＳ 明朝" w:hAnsi="ＭＳ 明朝" w:hint="eastAsia"/>
          <w:sz w:val="22"/>
        </w:rPr>
        <w:t>本業務の実施にあたっては</w:t>
      </w:r>
      <w:r w:rsidR="00733B41" w:rsidRPr="0050766F">
        <w:rPr>
          <w:rFonts w:ascii="ＭＳ 明朝" w:eastAsia="ＭＳ 明朝" w:hAnsi="ＭＳ 明朝" w:hint="eastAsia"/>
          <w:sz w:val="22"/>
        </w:rPr>
        <w:t>県</w:t>
      </w:r>
      <w:r w:rsidRPr="0050766F">
        <w:rPr>
          <w:rFonts w:ascii="ＭＳ 明朝" w:eastAsia="ＭＳ 明朝" w:hAnsi="ＭＳ 明朝" w:hint="eastAsia"/>
          <w:sz w:val="22"/>
        </w:rPr>
        <w:t>と十分に協議、連絡を取り、その指示及び監督を受け</w:t>
      </w:r>
      <w:r w:rsidR="00071B94" w:rsidRPr="0050766F">
        <w:rPr>
          <w:rFonts w:ascii="ＭＳ 明朝" w:eastAsia="ＭＳ 明朝" w:hAnsi="ＭＳ 明朝" w:hint="eastAsia"/>
          <w:sz w:val="22"/>
        </w:rPr>
        <w:t>ること</w:t>
      </w:r>
      <w:r w:rsidRPr="0050766F">
        <w:rPr>
          <w:rFonts w:ascii="ＭＳ 明朝" w:eastAsia="ＭＳ 明朝" w:hAnsi="ＭＳ 明朝" w:hint="eastAsia"/>
          <w:sz w:val="22"/>
        </w:rPr>
        <w:t>。</w:t>
      </w:r>
    </w:p>
    <w:p w14:paraId="40623C91" w14:textId="77777777" w:rsidR="0050766F" w:rsidRDefault="008D6088" w:rsidP="0050766F">
      <w:pPr>
        <w:pStyle w:val="a3"/>
        <w:numPr>
          <w:ilvl w:val="0"/>
          <w:numId w:val="31"/>
        </w:numPr>
        <w:ind w:leftChars="0"/>
        <w:rPr>
          <w:rFonts w:ascii="ＭＳ 明朝" w:eastAsia="ＭＳ 明朝" w:hAnsi="ＭＳ 明朝"/>
          <w:sz w:val="22"/>
        </w:rPr>
      </w:pPr>
      <w:r w:rsidRPr="0050766F">
        <w:rPr>
          <w:rFonts w:ascii="ＭＳ 明朝" w:eastAsia="ＭＳ 明朝" w:hAnsi="ＭＳ 明朝" w:hint="eastAsia"/>
          <w:sz w:val="22"/>
        </w:rPr>
        <w:t>展示会主催者の定める展示会規約等に従うこと。</w:t>
      </w:r>
    </w:p>
    <w:p w14:paraId="517843D5" w14:textId="77777777" w:rsidR="0050766F" w:rsidRDefault="00E93441" w:rsidP="0050766F">
      <w:pPr>
        <w:pStyle w:val="a3"/>
        <w:numPr>
          <w:ilvl w:val="0"/>
          <w:numId w:val="31"/>
        </w:numPr>
        <w:ind w:leftChars="0"/>
        <w:rPr>
          <w:rFonts w:ascii="ＭＳ 明朝" w:eastAsia="ＭＳ 明朝" w:hAnsi="ＭＳ 明朝"/>
          <w:sz w:val="22"/>
        </w:rPr>
      </w:pPr>
      <w:r w:rsidRPr="0050766F">
        <w:rPr>
          <w:rFonts w:ascii="ＭＳ 明朝" w:eastAsia="ＭＳ 明朝" w:hAnsi="ＭＳ 明朝" w:hint="eastAsia"/>
          <w:sz w:val="22"/>
        </w:rPr>
        <w:t>本業務により制作された成果品の一切の著作権（著作権法第２７条及び第２８条の権利を含む。）は、</w:t>
      </w:r>
      <w:r w:rsidR="0077178A" w:rsidRPr="0050766F">
        <w:rPr>
          <w:rFonts w:ascii="ＭＳ 明朝" w:eastAsia="ＭＳ 明朝" w:hAnsi="ＭＳ 明朝" w:hint="eastAsia"/>
          <w:sz w:val="22"/>
        </w:rPr>
        <w:t>全て山梨県に帰属する。</w:t>
      </w:r>
    </w:p>
    <w:p w14:paraId="1ECFFAB9" w14:textId="12B3369A" w:rsidR="0050766F" w:rsidRDefault="00E93441" w:rsidP="0050766F">
      <w:pPr>
        <w:pStyle w:val="a3"/>
        <w:numPr>
          <w:ilvl w:val="0"/>
          <w:numId w:val="31"/>
        </w:numPr>
        <w:ind w:leftChars="0"/>
        <w:rPr>
          <w:rFonts w:ascii="ＭＳ 明朝" w:eastAsia="ＭＳ 明朝" w:hAnsi="ＭＳ 明朝"/>
          <w:sz w:val="22"/>
        </w:rPr>
      </w:pPr>
      <w:r w:rsidRPr="0050766F">
        <w:rPr>
          <w:rFonts w:ascii="ＭＳ 明朝" w:eastAsia="ＭＳ 明朝" w:hAnsi="ＭＳ 明朝" w:hint="eastAsia"/>
          <w:sz w:val="22"/>
        </w:rPr>
        <w:t>成果品については、第三者の知的財産権を</w:t>
      </w:r>
      <w:r w:rsidR="006D7115">
        <w:rPr>
          <w:rFonts w:ascii="ＭＳ 明朝" w:eastAsia="ＭＳ 明朝" w:hAnsi="ＭＳ 明朝" w:hint="eastAsia"/>
          <w:sz w:val="22"/>
        </w:rPr>
        <w:t>侵害</w:t>
      </w:r>
      <w:r w:rsidRPr="0050766F">
        <w:rPr>
          <w:rFonts w:ascii="ＭＳ 明朝" w:eastAsia="ＭＳ 明朝" w:hAnsi="ＭＳ 明朝" w:hint="eastAsia"/>
          <w:sz w:val="22"/>
        </w:rPr>
        <w:t>していないことを保証すること。第三者が有する知的財産権の侵害の申立を受けたときには、受託者の責任（解決に要する一切の費用負担を含む。）において解決すること。</w:t>
      </w:r>
    </w:p>
    <w:p w14:paraId="1EBFB690" w14:textId="77777777" w:rsidR="0050766F" w:rsidRDefault="0018350E" w:rsidP="0050766F">
      <w:pPr>
        <w:pStyle w:val="a3"/>
        <w:numPr>
          <w:ilvl w:val="0"/>
          <w:numId w:val="31"/>
        </w:numPr>
        <w:ind w:leftChars="0"/>
        <w:rPr>
          <w:rFonts w:ascii="ＭＳ 明朝" w:eastAsia="ＭＳ 明朝" w:hAnsi="ＭＳ 明朝"/>
          <w:sz w:val="22"/>
        </w:rPr>
      </w:pPr>
      <w:r w:rsidRPr="0050766F">
        <w:rPr>
          <w:rFonts w:ascii="ＭＳ 明朝" w:eastAsia="ＭＳ 明朝" w:hAnsi="ＭＳ 明朝" w:hint="eastAsia"/>
          <w:sz w:val="22"/>
        </w:rPr>
        <w:t>本業務の遂行上知り得た情報等を、第三者に漏洩してはならない。</w:t>
      </w:r>
      <w:r w:rsidR="008C500E" w:rsidRPr="0050766F">
        <w:rPr>
          <w:rFonts w:ascii="ＭＳ 明朝" w:eastAsia="ＭＳ 明朝" w:hAnsi="ＭＳ 明朝" w:hint="eastAsia"/>
          <w:sz w:val="22"/>
        </w:rPr>
        <w:t>また、</w:t>
      </w:r>
      <w:r w:rsidRPr="0050766F">
        <w:rPr>
          <w:rFonts w:ascii="ＭＳ 明朝" w:eastAsia="ＭＳ 明朝" w:hAnsi="ＭＳ 明朝" w:hint="eastAsia"/>
          <w:sz w:val="22"/>
        </w:rPr>
        <w:t>委託業務の目</w:t>
      </w:r>
      <w:r w:rsidRPr="0050766F">
        <w:rPr>
          <w:rFonts w:ascii="ＭＳ 明朝" w:eastAsia="ＭＳ 明朝" w:hAnsi="ＭＳ 明朝" w:hint="eastAsia"/>
          <w:sz w:val="22"/>
        </w:rPr>
        <w:lastRenderedPageBreak/>
        <w:t>的以外に利用してはならない。</w:t>
      </w:r>
    </w:p>
    <w:p w14:paraId="6BE95576" w14:textId="35E7F571" w:rsidR="008C500E" w:rsidRPr="0050766F" w:rsidRDefault="008C500E" w:rsidP="0050766F">
      <w:pPr>
        <w:pStyle w:val="a3"/>
        <w:numPr>
          <w:ilvl w:val="0"/>
          <w:numId w:val="31"/>
        </w:numPr>
        <w:ind w:leftChars="0"/>
        <w:rPr>
          <w:rFonts w:ascii="ＭＳ 明朝" w:eastAsia="ＭＳ 明朝" w:hAnsi="ＭＳ 明朝"/>
          <w:sz w:val="22"/>
        </w:rPr>
      </w:pPr>
      <w:r w:rsidRPr="0050766F">
        <w:rPr>
          <w:rFonts w:ascii="ＭＳ 明朝" w:eastAsia="ＭＳ 明朝" w:hAnsi="ＭＳ 明朝" w:cs="MS-Mincho" w:hint="eastAsia"/>
          <w:kern w:val="0"/>
          <w:sz w:val="22"/>
        </w:rPr>
        <w:t>本仕様書に疑義が生じたとき、又は本仕様書に定めのない事項については、その都度、県と協議してこれを定めるものとする。</w:t>
      </w:r>
    </w:p>
    <w:p w14:paraId="7180934A" w14:textId="049BFA3A" w:rsidR="008C500E" w:rsidRDefault="008C500E" w:rsidP="00323E50">
      <w:pPr>
        <w:rPr>
          <w:rFonts w:ascii="ＭＳ 明朝" w:eastAsia="ＭＳ 明朝" w:hAnsi="ＭＳ 明朝"/>
          <w:sz w:val="22"/>
        </w:rPr>
      </w:pPr>
    </w:p>
    <w:sectPr w:rsidR="008C500E" w:rsidSect="002065F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FC8CC" w14:textId="77777777" w:rsidR="00124EB8" w:rsidRDefault="00124EB8" w:rsidP="00A64085">
      <w:r>
        <w:separator/>
      </w:r>
    </w:p>
  </w:endnote>
  <w:endnote w:type="continuationSeparator" w:id="0">
    <w:p w14:paraId="12C7CCE9" w14:textId="77777777" w:rsidR="00124EB8" w:rsidRDefault="00124EB8" w:rsidP="00A6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5FAEA" w14:textId="77777777" w:rsidR="00124EB8" w:rsidRDefault="00124EB8" w:rsidP="00A64085">
      <w:r>
        <w:separator/>
      </w:r>
    </w:p>
  </w:footnote>
  <w:footnote w:type="continuationSeparator" w:id="0">
    <w:p w14:paraId="6A49FC92" w14:textId="77777777" w:rsidR="00124EB8" w:rsidRDefault="00124EB8" w:rsidP="00A64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26F"/>
    <w:multiLevelType w:val="hybridMultilevel"/>
    <w:tmpl w:val="1E3EA7A0"/>
    <w:lvl w:ilvl="0" w:tplc="02D6361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7A74576E">
      <w:start w:val="1"/>
      <w:numFmt w:val="decimalEnclosedCircle"/>
      <w:lvlText w:val="%2"/>
      <w:lvlJc w:val="left"/>
      <w:pPr>
        <w:ind w:left="864" w:hanging="44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69598E"/>
    <w:multiLevelType w:val="hybridMultilevel"/>
    <w:tmpl w:val="8C621BDE"/>
    <w:lvl w:ilvl="0" w:tplc="23DAEDE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07101309"/>
    <w:multiLevelType w:val="hybridMultilevel"/>
    <w:tmpl w:val="EA10E7C8"/>
    <w:lvl w:ilvl="0" w:tplc="A7BA3E00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86E09C0"/>
    <w:multiLevelType w:val="hybridMultilevel"/>
    <w:tmpl w:val="DC0C6728"/>
    <w:lvl w:ilvl="0" w:tplc="6B86839E">
      <w:start w:val="1"/>
      <w:numFmt w:val="decimalEnclosedCircle"/>
      <w:lvlText w:val="%1"/>
      <w:lvlJc w:val="left"/>
      <w:pPr>
        <w:ind w:left="876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4" w15:restartNumberingAfterBreak="0">
    <w:nsid w:val="0B4F161F"/>
    <w:multiLevelType w:val="hybridMultilevel"/>
    <w:tmpl w:val="993CF924"/>
    <w:lvl w:ilvl="0" w:tplc="93B2B1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76080E"/>
    <w:multiLevelType w:val="hybridMultilevel"/>
    <w:tmpl w:val="B10ED8A2"/>
    <w:lvl w:ilvl="0" w:tplc="CD30449E">
      <w:start w:val="1"/>
      <w:numFmt w:val="decimalEnclosedCircle"/>
      <w:lvlText w:val="%1"/>
      <w:lvlJc w:val="left"/>
      <w:pPr>
        <w:ind w:left="87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6" w15:restartNumberingAfterBreak="0">
    <w:nsid w:val="18F05235"/>
    <w:multiLevelType w:val="hybridMultilevel"/>
    <w:tmpl w:val="E3D282A0"/>
    <w:lvl w:ilvl="0" w:tplc="5DC8262A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741805"/>
    <w:multiLevelType w:val="hybridMultilevel"/>
    <w:tmpl w:val="EB5CAE9E"/>
    <w:lvl w:ilvl="0" w:tplc="55C608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0B1714"/>
    <w:multiLevelType w:val="hybridMultilevel"/>
    <w:tmpl w:val="61768778"/>
    <w:lvl w:ilvl="0" w:tplc="9FA0577E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1EBE080C"/>
    <w:multiLevelType w:val="hybridMultilevel"/>
    <w:tmpl w:val="A6AECB2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1D814AB"/>
    <w:multiLevelType w:val="hybridMultilevel"/>
    <w:tmpl w:val="42563F90"/>
    <w:lvl w:ilvl="0" w:tplc="04090011">
      <w:start w:val="1"/>
      <w:numFmt w:val="decimalEnclosedCircle"/>
      <w:lvlText w:val="%1"/>
      <w:lvlJc w:val="left"/>
      <w:pPr>
        <w:ind w:left="1280" w:hanging="420"/>
      </w:p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11" w15:restartNumberingAfterBreak="0">
    <w:nsid w:val="21EF0C20"/>
    <w:multiLevelType w:val="hybridMultilevel"/>
    <w:tmpl w:val="0B9E317C"/>
    <w:lvl w:ilvl="0" w:tplc="CCAEAF0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28EB7848"/>
    <w:multiLevelType w:val="hybridMultilevel"/>
    <w:tmpl w:val="4DC8694A"/>
    <w:lvl w:ilvl="0" w:tplc="04090001">
      <w:start w:val="1"/>
      <w:numFmt w:val="bullet"/>
      <w:lvlText w:val=""/>
      <w:lvlJc w:val="left"/>
      <w:pPr>
        <w:ind w:left="12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13" w15:restartNumberingAfterBreak="0">
    <w:nsid w:val="2DD913BF"/>
    <w:multiLevelType w:val="hybridMultilevel"/>
    <w:tmpl w:val="B0B4A020"/>
    <w:lvl w:ilvl="0" w:tplc="46021CF2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4" w15:restartNumberingAfterBreak="0">
    <w:nsid w:val="2E86171A"/>
    <w:multiLevelType w:val="hybridMultilevel"/>
    <w:tmpl w:val="FF726B6A"/>
    <w:lvl w:ilvl="0" w:tplc="04090011">
      <w:start w:val="1"/>
      <w:numFmt w:val="decimalEnclosedCircle"/>
      <w:lvlText w:val="%1"/>
      <w:lvlJc w:val="left"/>
      <w:pPr>
        <w:ind w:left="1280" w:hanging="420"/>
      </w:p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15" w15:restartNumberingAfterBreak="0">
    <w:nsid w:val="30C53A5C"/>
    <w:multiLevelType w:val="hybridMultilevel"/>
    <w:tmpl w:val="4D226AFA"/>
    <w:lvl w:ilvl="0" w:tplc="CD30449E">
      <w:start w:val="1"/>
      <w:numFmt w:val="decimalEnclosedCircle"/>
      <w:lvlText w:val="%1"/>
      <w:lvlJc w:val="left"/>
      <w:pPr>
        <w:ind w:left="132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6" w15:restartNumberingAfterBreak="0">
    <w:nsid w:val="3C402E41"/>
    <w:multiLevelType w:val="hybridMultilevel"/>
    <w:tmpl w:val="7930A78E"/>
    <w:lvl w:ilvl="0" w:tplc="02D6361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7A74576E">
      <w:start w:val="1"/>
      <w:numFmt w:val="decimalEnclosedCircle"/>
      <w:lvlText w:val="%2"/>
      <w:lvlJc w:val="left"/>
      <w:pPr>
        <w:ind w:left="864" w:hanging="44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1562E1"/>
    <w:multiLevelType w:val="hybridMultilevel"/>
    <w:tmpl w:val="B5702516"/>
    <w:lvl w:ilvl="0" w:tplc="F1B8D358">
      <w:start w:val="1"/>
      <w:numFmt w:val="decimalEnclosedCircle"/>
      <w:lvlText w:val="%1"/>
      <w:lvlJc w:val="left"/>
      <w:pPr>
        <w:ind w:left="864" w:hanging="420"/>
      </w:pPr>
      <w:rPr>
        <w:rFonts w:hint="eastAsia"/>
      </w:rPr>
    </w:lvl>
    <w:lvl w:ilvl="1" w:tplc="30268622">
      <w:start w:val="1"/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4EA314EF"/>
    <w:multiLevelType w:val="hybridMultilevel"/>
    <w:tmpl w:val="9C24B37A"/>
    <w:lvl w:ilvl="0" w:tplc="5DC8262A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2F7575"/>
    <w:multiLevelType w:val="hybridMultilevel"/>
    <w:tmpl w:val="983246F2"/>
    <w:lvl w:ilvl="0" w:tplc="CCAEAF06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4742B9D"/>
    <w:multiLevelType w:val="hybridMultilevel"/>
    <w:tmpl w:val="E3C0E40A"/>
    <w:lvl w:ilvl="0" w:tplc="46BE623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49A6391"/>
    <w:multiLevelType w:val="hybridMultilevel"/>
    <w:tmpl w:val="00E82B16"/>
    <w:lvl w:ilvl="0" w:tplc="04090011">
      <w:start w:val="1"/>
      <w:numFmt w:val="decimalEnclosedCircle"/>
      <w:lvlText w:val="%1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2" w15:restartNumberingAfterBreak="0">
    <w:nsid w:val="554E5891"/>
    <w:multiLevelType w:val="hybridMultilevel"/>
    <w:tmpl w:val="C616F096"/>
    <w:lvl w:ilvl="0" w:tplc="35624446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7A74576E">
      <w:start w:val="1"/>
      <w:numFmt w:val="decimalEnclosedCircle"/>
      <w:lvlText w:val="%2"/>
      <w:lvlJc w:val="left"/>
      <w:pPr>
        <w:ind w:left="864" w:hanging="44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AC44CC9"/>
    <w:multiLevelType w:val="hybridMultilevel"/>
    <w:tmpl w:val="8B1E843E"/>
    <w:lvl w:ilvl="0" w:tplc="DD188F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7A781D"/>
    <w:multiLevelType w:val="hybridMultilevel"/>
    <w:tmpl w:val="60168F76"/>
    <w:lvl w:ilvl="0" w:tplc="CCAEAF06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5CFB5FAA"/>
    <w:multiLevelType w:val="hybridMultilevel"/>
    <w:tmpl w:val="1718391A"/>
    <w:lvl w:ilvl="0" w:tplc="04090011">
      <w:start w:val="1"/>
      <w:numFmt w:val="decimalEnclosedCircle"/>
      <w:lvlText w:val="%1"/>
      <w:lvlJc w:val="left"/>
      <w:pPr>
        <w:ind w:left="1280" w:hanging="420"/>
      </w:p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26" w15:restartNumberingAfterBreak="0">
    <w:nsid w:val="5EAF312F"/>
    <w:multiLevelType w:val="hybridMultilevel"/>
    <w:tmpl w:val="2A988070"/>
    <w:lvl w:ilvl="0" w:tplc="CCAEAF06">
      <w:numFmt w:val="bullet"/>
      <w:lvlText w:val="・"/>
      <w:lvlJc w:val="left"/>
      <w:pPr>
        <w:ind w:left="225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601D07A4"/>
    <w:multiLevelType w:val="hybridMultilevel"/>
    <w:tmpl w:val="5B80ABF2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1">
      <w:start w:val="1"/>
      <w:numFmt w:val="decimalEnclosedCircle"/>
      <w:lvlText w:val="%2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8" w15:restartNumberingAfterBreak="0">
    <w:nsid w:val="628A036F"/>
    <w:multiLevelType w:val="hybridMultilevel"/>
    <w:tmpl w:val="0F06AE12"/>
    <w:lvl w:ilvl="0" w:tplc="C422DA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6883CCA"/>
    <w:multiLevelType w:val="hybridMultilevel"/>
    <w:tmpl w:val="826E4A4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30" w15:restartNumberingAfterBreak="0">
    <w:nsid w:val="6A7F669E"/>
    <w:multiLevelType w:val="hybridMultilevel"/>
    <w:tmpl w:val="4CD88D9A"/>
    <w:lvl w:ilvl="0" w:tplc="197AC88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940AA9"/>
    <w:multiLevelType w:val="hybridMultilevel"/>
    <w:tmpl w:val="54B40C16"/>
    <w:lvl w:ilvl="0" w:tplc="F1B8D358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AAC6C09"/>
    <w:multiLevelType w:val="hybridMultilevel"/>
    <w:tmpl w:val="BEA43586"/>
    <w:lvl w:ilvl="0" w:tplc="CCAEAF06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7E031C81"/>
    <w:multiLevelType w:val="hybridMultilevel"/>
    <w:tmpl w:val="837CA332"/>
    <w:lvl w:ilvl="0" w:tplc="A7BA3E00">
      <w:numFmt w:val="bullet"/>
      <w:lvlText w:val="・"/>
      <w:lvlJc w:val="left"/>
      <w:pPr>
        <w:ind w:left="1664" w:hanging="44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4" w:hanging="440"/>
      </w:pPr>
      <w:rPr>
        <w:rFonts w:ascii="Wingdings" w:hAnsi="Wingdings" w:hint="default"/>
      </w:rPr>
    </w:lvl>
  </w:abstractNum>
  <w:num w:numId="1" w16cid:durableId="721369389">
    <w:abstractNumId w:val="1"/>
  </w:num>
  <w:num w:numId="2" w16cid:durableId="1437864153">
    <w:abstractNumId w:val="13"/>
  </w:num>
  <w:num w:numId="3" w16cid:durableId="1558590901">
    <w:abstractNumId w:val="23"/>
  </w:num>
  <w:num w:numId="4" w16cid:durableId="923221264">
    <w:abstractNumId w:val="9"/>
  </w:num>
  <w:num w:numId="5" w16cid:durableId="666591835">
    <w:abstractNumId w:val="2"/>
  </w:num>
  <w:num w:numId="6" w16cid:durableId="872230087">
    <w:abstractNumId w:val="32"/>
  </w:num>
  <w:num w:numId="7" w16cid:durableId="1317031311">
    <w:abstractNumId w:val="26"/>
  </w:num>
  <w:num w:numId="8" w16cid:durableId="2072848939">
    <w:abstractNumId w:val="19"/>
  </w:num>
  <w:num w:numId="9" w16cid:durableId="1938711783">
    <w:abstractNumId w:val="11"/>
  </w:num>
  <w:num w:numId="10" w16cid:durableId="863396029">
    <w:abstractNumId w:val="24"/>
  </w:num>
  <w:num w:numId="11" w16cid:durableId="649405389">
    <w:abstractNumId w:val="8"/>
  </w:num>
  <w:num w:numId="12" w16cid:durableId="410661660">
    <w:abstractNumId w:val="18"/>
  </w:num>
  <w:num w:numId="13" w16cid:durableId="1257786699">
    <w:abstractNumId w:val="30"/>
  </w:num>
  <w:num w:numId="14" w16cid:durableId="86851468">
    <w:abstractNumId w:val="22"/>
  </w:num>
  <w:num w:numId="15" w16cid:durableId="1367104210">
    <w:abstractNumId w:val="4"/>
  </w:num>
  <w:num w:numId="16" w16cid:durableId="1635286014">
    <w:abstractNumId w:val="27"/>
  </w:num>
  <w:num w:numId="17" w16cid:durableId="840972724">
    <w:abstractNumId w:val="14"/>
  </w:num>
  <w:num w:numId="18" w16cid:durableId="581915681">
    <w:abstractNumId w:val="25"/>
  </w:num>
  <w:num w:numId="19" w16cid:durableId="537159749">
    <w:abstractNumId w:val="7"/>
  </w:num>
  <w:num w:numId="20" w16cid:durableId="582840892">
    <w:abstractNumId w:val="0"/>
  </w:num>
  <w:num w:numId="21" w16cid:durableId="1065956311">
    <w:abstractNumId w:val="20"/>
  </w:num>
  <w:num w:numId="22" w16cid:durableId="224031854">
    <w:abstractNumId w:val="16"/>
  </w:num>
  <w:num w:numId="23" w16cid:durableId="940449372">
    <w:abstractNumId w:val="10"/>
  </w:num>
  <w:num w:numId="24" w16cid:durableId="655187641">
    <w:abstractNumId w:val="6"/>
  </w:num>
  <w:num w:numId="25" w16cid:durableId="569930341">
    <w:abstractNumId w:val="17"/>
  </w:num>
  <w:num w:numId="26" w16cid:durableId="1552112702">
    <w:abstractNumId w:val="3"/>
  </w:num>
  <w:num w:numId="27" w16cid:durableId="2005468378">
    <w:abstractNumId w:val="12"/>
  </w:num>
  <w:num w:numId="28" w16cid:durableId="815420289">
    <w:abstractNumId w:val="29"/>
  </w:num>
  <w:num w:numId="29" w16cid:durableId="1008679474">
    <w:abstractNumId w:val="5"/>
  </w:num>
  <w:num w:numId="30" w16cid:durableId="2095976795">
    <w:abstractNumId w:val="15"/>
  </w:num>
  <w:num w:numId="31" w16cid:durableId="1774671782">
    <w:abstractNumId w:val="28"/>
  </w:num>
  <w:num w:numId="32" w16cid:durableId="278268340">
    <w:abstractNumId w:val="21"/>
  </w:num>
  <w:num w:numId="33" w16cid:durableId="2119718232">
    <w:abstractNumId w:val="31"/>
  </w:num>
  <w:num w:numId="34" w16cid:durableId="7029433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ECA"/>
    <w:rsid w:val="000000AC"/>
    <w:rsid w:val="0000426D"/>
    <w:rsid w:val="00013B4A"/>
    <w:rsid w:val="00014F35"/>
    <w:rsid w:val="0003063C"/>
    <w:rsid w:val="00031448"/>
    <w:rsid w:val="00036EEE"/>
    <w:rsid w:val="000422AB"/>
    <w:rsid w:val="000612F6"/>
    <w:rsid w:val="00063FD6"/>
    <w:rsid w:val="00064BF2"/>
    <w:rsid w:val="00071B94"/>
    <w:rsid w:val="000731C1"/>
    <w:rsid w:val="00073C42"/>
    <w:rsid w:val="000742E8"/>
    <w:rsid w:val="00074B3D"/>
    <w:rsid w:val="00075CEE"/>
    <w:rsid w:val="00093A06"/>
    <w:rsid w:val="00095490"/>
    <w:rsid w:val="0009620B"/>
    <w:rsid w:val="000A47AE"/>
    <w:rsid w:val="000C370E"/>
    <w:rsid w:val="000C535D"/>
    <w:rsid w:val="000D0F44"/>
    <w:rsid w:val="000D7609"/>
    <w:rsid w:val="000E47F5"/>
    <w:rsid w:val="000F36E6"/>
    <w:rsid w:val="00100ABF"/>
    <w:rsid w:val="00100D6D"/>
    <w:rsid w:val="00101782"/>
    <w:rsid w:val="00102D49"/>
    <w:rsid w:val="00104158"/>
    <w:rsid w:val="001060D6"/>
    <w:rsid w:val="001061FA"/>
    <w:rsid w:val="001076CA"/>
    <w:rsid w:val="001200DC"/>
    <w:rsid w:val="00120C0D"/>
    <w:rsid w:val="00124EB8"/>
    <w:rsid w:val="00140574"/>
    <w:rsid w:val="00147997"/>
    <w:rsid w:val="0015110B"/>
    <w:rsid w:val="00151D50"/>
    <w:rsid w:val="00157D59"/>
    <w:rsid w:val="00161058"/>
    <w:rsid w:val="00172587"/>
    <w:rsid w:val="0017275D"/>
    <w:rsid w:val="00176606"/>
    <w:rsid w:val="00177FC6"/>
    <w:rsid w:val="0018350E"/>
    <w:rsid w:val="001920D0"/>
    <w:rsid w:val="001B6712"/>
    <w:rsid w:val="001C0A71"/>
    <w:rsid w:val="001C176E"/>
    <w:rsid w:val="001D38FB"/>
    <w:rsid w:val="001E1E0A"/>
    <w:rsid w:val="002016BE"/>
    <w:rsid w:val="00202C72"/>
    <w:rsid w:val="002065F8"/>
    <w:rsid w:val="0021050F"/>
    <w:rsid w:val="00214268"/>
    <w:rsid w:val="002169BF"/>
    <w:rsid w:val="00225C32"/>
    <w:rsid w:val="00234599"/>
    <w:rsid w:val="00236E40"/>
    <w:rsid w:val="002372C5"/>
    <w:rsid w:val="002459D5"/>
    <w:rsid w:val="002476CD"/>
    <w:rsid w:val="00252235"/>
    <w:rsid w:val="002541C7"/>
    <w:rsid w:val="00262F11"/>
    <w:rsid w:val="00272DEF"/>
    <w:rsid w:val="00280EE7"/>
    <w:rsid w:val="00281457"/>
    <w:rsid w:val="002847BA"/>
    <w:rsid w:val="002A0F21"/>
    <w:rsid w:val="002B6368"/>
    <w:rsid w:val="002C10BB"/>
    <w:rsid w:val="002C1215"/>
    <w:rsid w:val="002C1719"/>
    <w:rsid w:val="002C479A"/>
    <w:rsid w:val="002E2409"/>
    <w:rsid w:val="0030067F"/>
    <w:rsid w:val="003025D2"/>
    <w:rsid w:val="00303A7B"/>
    <w:rsid w:val="0031656B"/>
    <w:rsid w:val="00323E50"/>
    <w:rsid w:val="003241E9"/>
    <w:rsid w:val="0033206B"/>
    <w:rsid w:val="0034332A"/>
    <w:rsid w:val="00343B09"/>
    <w:rsid w:val="00364E3E"/>
    <w:rsid w:val="00374534"/>
    <w:rsid w:val="003768FD"/>
    <w:rsid w:val="0038355A"/>
    <w:rsid w:val="00387567"/>
    <w:rsid w:val="003A6B75"/>
    <w:rsid w:val="003B4C96"/>
    <w:rsid w:val="003C1475"/>
    <w:rsid w:val="003C692C"/>
    <w:rsid w:val="003D2200"/>
    <w:rsid w:val="003F42DC"/>
    <w:rsid w:val="003F6FEC"/>
    <w:rsid w:val="00404C97"/>
    <w:rsid w:val="00417435"/>
    <w:rsid w:val="00444485"/>
    <w:rsid w:val="00445DBF"/>
    <w:rsid w:val="00467454"/>
    <w:rsid w:val="00490590"/>
    <w:rsid w:val="00497141"/>
    <w:rsid w:val="004A11E5"/>
    <w:rsid w:val="004B3FE0"/>
    <w:rsid w:val="004C0F03"/>
    <w:rsid w:val="004C3DCE"/>
    <w:rsid w:val="004C4F01"/>
    <w:rsid w:val="004E0100"/>
    <w:rsid w:val="004F674C"/>
    <w:rsid w:val="0050766F"/>
    <w:rsid w:val="00513E6F"/>
    <w:rsid w:val="00514C8B"/>
    <w:rsid w:val="00525C86"/>
    <w:rsid w:val="00526E85"/>
    <w:rsid w:val="00536704"/>
    <w:rsid w:val="00543566"/>
    <w:rsid w:val="00545297"/>
    <w:rsid w:val="005642C3"/>
    <w:rsid w:val="005817B9"/>
    <w:rsid w:val="00583DF2"/>
    <w:rsid w:val="00585309"/>
    <w:rsid w:val="0059299D"/>
    <w:rsid w:val="00593ECA"/>
    <w:rsid w:val="005A4763"/>
    <w:rsid w:val="005A6ABC"/>
    <w:rsid w:val="005B3CBF"/>
    <w:rsid w:val="005C0987"/>
    <w:rsid w:val="005C38EB"/>
    <w:rsid w:val="005C4FB8"/>
    <w:rsid w:val="005E3ADF"/>
    <w:rsid w:val="005F1A41"/>
    <w:rsid w:val="005F4BB7"/>
    <w:rsid w:val="005F5E8D"/>
    <w:rsid w:val="00600202"/>
    <w:rsid w:val="00614605"/>
    <w:rsid w:val="00646C94"/>
    <w:rsid w:val="00650BD7"/>
    <w:rsid w:val="006617E1"/>
    <w:rsid w:val="006813E2"/>
    <w:rsid w:val="00685093"/>
    <w:rsid w:val="00690937"/>
    <w:rsid w:val="00693624"/>
    <w:rsid w:val="006B48A1"/>
    <w:rsid w:val="006B7A65"/>
    <w:rsid w:val="006C5C0F"/>
    <w:rsid w:val="006D27BB"/>
    <w:rsid w:val="006D2C9D"/>
    <w:rsid w:val="006D587E"/>
    <w:rsid w:val="006D7115"/>
    <w:rsid w:val="006E56F3"/>
    <w:rsid w:val="006E625F"/>
    <w:rsid w:val="006E7B69"/>
    <w:rsid w:val="006F54F1"/>
    <w:rsid w:val="007022EA"/>
    <w:rsid w:val="00705FED"/>
    <w:rsid w:val="00706751"/>
    <w:rsid w:val="00706FC0"/>
    <w:rsid w:val="00727177"/>
    <w:rsid w:val="007307EA"/>
    <w:rsid w:val="00733B41"/>
    <w:rsid w:val="00744AB5"/>
    <w:rsid w:val="00750021"/>
    <w:rsid w:val="00752EDF"/>
    <w:rsid w:val="00755116"/>
    <w:rsid w:val="0075759A"/>
    <w:rsid w:val="0077178A"/>
    <w:rsid w:val="00781311"/>
    <w:rsid w:val="00781B87"/>
    <w:rsid w:val="007A65D2"/>
    <w:rsid w:val="007A71A3"/>
    <w:rsid w:val="007C3219"/>
    <w:rsid w:val="007D2C5D"/>
    <w:rsid w:val="007D4256"/>
    <w:rsid w:val="007E70BA"/>
    <w:rsid w:val="007F23D8"/>
    <w:rsid w:val="007F486F"/>
    <w:rsid w:val="00806A98"/>
    <w:rsid w:val="00806E01"/>
    <w:rsid w:val="00810BAC"/>
    <w:rsid w:val="0081772D"/>
    <w:rsid w:val="00856BA4"/>
    <w:rsid w:val="00861EF4"/>
    <w:rsid w:val="008629FB"/>
    <w:rsid w:val="00864B07"/>
    <w:rsid w:val="0086687F"/>
    <w:rsid w:val="00873539"/>
    <w:rsid w:val="008C2DEF"/>
    <w:rsid w:val="008C500E"/>
    <w:rsid w:val="008C59C2"/>
    <w:rsid w:val="008D03F6"/>
    <w:rsid w:val="008D6088"/>
    <w:rsid w:val="008E32B2"/>
    <w:rsid w:val="009027C6"/>
    <w:rsid w:val="00914F28"/>
    <w:rsid w:val="00932716"/>
    <w:rsid w:val="0095523D"/>
    <w:rsid w:val="00960791"/>
    <w:rsid w:val="0096487C"/>
    <w:rsid w:val="00965B09"/>
    <w:rsid w:val="00974933"/>
    <w:rsid w:val="00986E91"/>
    <w:rsid w:val="009A4A1A"/>
    <w:rsid w:val="009A595D"/>
    <w:rsid w:val="009B4681"/>
    <w:rsid w:val="009C2B91"/>
    <w:rsid w:val="009D02EE"/>
    <w:rsid w:val="009D1574"/>
    <w:rsid w:val="009E5AD1"/>
    <w:rsid w:val="009E6947"/>
    <w:rsid w:val="009F7466"/>
    <w:rsid w:val="00A036E3"/>
    <w:rsid w:val="00A12212"/>
    <w:rsid w:val="00A3036F"/>
    <w:rsid w:val="00A30B59"/>
    <w:rsid w:val="00A364B2"/>
    <w:rsid w:val="00A378C4"/>
    <w:rsid w:val="00A40371"/>
    <w:rsid w:val="00A54407"/>
    <w:rsid w:val="00A56EB4"/>
    <w:rsid w:val="00A63AEB"/>
    <w:rsid w:val="00A64085"/>
    <w:rsid w:val="00A804F1"/>
    <w:rsid w:val="00A809F4"/>
    <w:rsid w:val="00A860B5"/>
    <w:rsid w:val="00A8713F"/>
    <w:rsid w:val="00A9636F"/>
    <w:rsid w:val="00AB034F"/>
    <w:rsid w:val="00AB2985"/>
    <w:rsid w:val="00AC6D3A"/>
    <w:rsid w:val="00AE77E3"/>
    <w:rsid w:val="00AE7CC8"/>
    <w:rsid w:val="00B06101"/>
    <w:rsid w:val="00B30F96"/>
    <w:rsid w:val="00B32BE9"/>
    <w:rsid w:val="00B43C99"/>
    <w:rsid w:val="00B43F19"/>
    <w:rsid w:val="00B536D7"/>
    <w:rsid w:val="00B60D3D"/>
    <w:rsid w:val="00B6194D"/>
    <w:rsid w:val="00B7111F"/>
    <w:rsid w:val="00B82945"/>
    <w:rsid w:val="00B92A56"/>
    <w:rsid w:val="00B94889"/>
    <w:rsid w:val="00BA5B32"/>
    <w:rsid w:val="00BD226E"/>
    <w:rsid w:val="00BE5AAB"/>
    <w:rsid w:val="00BF77FB"/>
    <w:rsid w:val="00BF7889"/>
    <w:rsid w:val="00C27DCC"/>
    <w:rsid w:val="00C339D5"/>
    <w:rsid w:val="00C537B3"/>
    <w:rsid w:val="00C61E47"/>
    <w:rsid w:val="00C65B62"/>
    <w:rsid w:val="00C74995"/>
    <w:rsid w:val="00C77AF1"/>
    <w:rsid w:val="00C91535"/>
    <w:rsid w:val="00C93A8A"/>
    <w:rsid w:val="00CA395C"/>
    <w:rsid w:val="00CA6450"/>
    <w:rsid w:val="00CB1A55"/>
    <w:rsid w:val="00CB64B2"/>
    <w:rsid w:val="00CC714E"/>
    <w:rsid w:val="00CC7E2D"/>
    <w:rsid w:val="00CD2106"/>
    <w:rsid w:val="00CE16B9"/>
    <w:rsid w:val="00CE1B87"/>
    <w:rsid w:val="00CF048A"/>
    <w:rsid w:val="00CF0E93"/>
    <w:rsid w:val="00CF195F"/>
    <w:rsid w:val="00D34821"/>
    <w:rsid w:val="00D4092D"/>
    <w:rsid w:val="00D45507"/>
    <w:rsid w:val="00D53DEF"/>
    <w:rsid w:val="00D623C7"/>
    <w:rsid w:val="00D74193"/>
    <w:rsid w:val="00D86276"/>
    <w:rsid w:val="00D94DE7"/>
    <w:rsid w:val="00DB3D69"/>
    <w:rsid w:val="00DC0961"/>
    <w:rsid w:val="00DC2A57"/>
    <w:rsid w:val="00DC3E62"/>
    <w:rsid w:val="00DE3597"/>
    <w:rsid w:val="00E05989"/>
    <w:rsid w:val="00E07259"/>
    <w:rsid w:val="00E13FF6"/>
    <w:rsid w:val="00E2541D"/>
    <w:rsid w:val="00E4773E"/>
    <w:rsid w:val="00E521FC"/>
    <w:rsid w:val="00E71618"/>
    <w:rsid w:val="00E7221F"/>
    <w:rsid w:val="00E804CB"/>
    <w:rsid w:val="00E85CCB"/>
    <w:rsid w:val="00E90000"/>
    <w:rsid w:val="00E93441"/>
    <w:rsid w:val="00EB3D89"/>
    <w:rsid w:val="00EB5EEF"/>
    <w:rsid w:val="00EB662E"/>
    <w:rsid w:val="00EB73DB"/>
    <w:rsid w:val="00EC21D2"/>
    <w:rsid w:val="00EC4C02"/>
    <w:rsid w:val="00ED2AC4"/>
    <w:rsid w:val="00EE0DAF"/>
    <w:rsid w:val="00EE2F4F"/>
    <w:rsid w:val="00F05516"/>
    <w:rsid w:val="00F14999"/>
    <w:rsid w:val="00F3189C"/>
    <w:rsid w:val="00F40229"/>
    <w:rsid w:val="00F40939"/>
    <w:rsid w:val="00F630C8"/>
    <w:rsid w:val="00F67D7B"/>
    <w:rsid w:val="00F77462"/>
    <w:rsid w:val="00F91036"/>
    <w:rsid w:val="00F95603"/>
    <w:rsid w:val="00FB3D15"/>
    <w:rsid w:val="00FB5179"/>
    <w:rsid w:val="00FC58E1"/>
    <w:rsid w:val="00FD0DBC"/>
    <w:rsid w:val="00FD5C5E"/>
    <w:rsid w:val="00FE5881"/>
    <w:rsid w:val="00FE6C1D"/>
    <w:rsid w:val="00FF24A8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97542"/>
  <w15:chartTrackingRefBased/>
  <w15:docId w15:val="{6F06CC86-99AB-45A1-A42C-C2A17555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59C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3B4C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640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085"/>
  </w:style>
  <w:style w:type="paragraph" w:styleId="a6">
    <w:name w:val="footer"/>
    <w:basedOn w:val="a"/>
    <w:link w:val="a7"/>
    <w:uiPriority w:val="99"/>
    <w:unhideWhenUsed/>
    <w:rsid w:val="00A640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085"/>
  </w:style>
  <w:style w:type="paragraph" w:styleId="a8">
    <w:name w:val="Balloon Text"/>
    <w:basedOn w:val="a"/>
    <w:link w:val="a9"/>
    <w:uiPriority w:val="99"/>
    <w:semiHidden/>
    <w:unhideWhenUsed/>
    <w:rsid w:val="00B06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610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E1E0A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5A4763"/>
  </w:style>
  <w:style w:type="table" w:styleId="ac">
    <w:name w:val="Table Grid"/>
    <w:basedOn w:val="a1"/>
    <w:uiPriority w:val="39"/>
    <w:rsid w:val="000C5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27177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727177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72717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2717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27177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6B4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yamanashi.jp/biz-brand/suich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EC649-900C-45BD-8FEF-DF06E87D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46</cp:revision>
  <cp:lastPrinted>2025-09-29T00:44:00Z</cp:lastPrinted>
  <dcterms:created xsi:type="dcterms:W3CDTF">2025-02-25T06:45:00Z</dcterms:created>
  <dcterms:modified xsi:type="dcterms:W3CDTF">2025-09-29T00:46:00Z</dcterms:modified>
</cp:coreProperties>
</file>