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036" w14:textId="49666896" w:rsidR="00F23B63" w:rsidRPr="00C93F19" w:rsidRDefault="00F23B63">
      <w:pPr>
        <w:wordWrap w:val="0"/>
        <w:autoSpaceDE w:val="0"/>
        <w:autoSpaceDN w:val="0"/>
        <w:spacing w:line="240" w:lineRule="auto"/>
        <w:jc w:val="left"/>
        <w:rPr>
          <w:rFonts w:ascii="ＭＳ 明朝"/>
          <w:u w:val="single"/>
        </w:rPr>
      </w:pPr>
      <w:bookmarkStart w:id="0" w:name="_Hlk189841654"/>
      <w:r w:rsidRPr="00B54ED8">
        <w:rPr>
          <w:rFonts w:ascii="ＭＳ 明朝" w:hint="eastAsia"/>
        </w:rPr>
        <w:t>第</w:t>
      </w:r>
      <w:r w:rsidR="000031CD" w:rsidRPr="00B54ED8">
        <w:rPr>
          <w:rFonts w:ascii="ＭＳ 明朝" w:hint="eastAsia"/>
        </w:rPr>
        <w:t>２</w:t>
      </w:r>
      <w:r w:rsidR="00C93F19" w:rsidRPr="00B54ED8">
        <w:rPr>
          <w:rFonts w:ascii="ＭＳ 明朝" w:hint="eastAsia"/>
        </w:rPr>
        <w:t>６</w:t>
      </w:r>
      <w:r w:rsidRPr="00B54ED8">
        <w:rPr>
          <w:rFonts w:ascii="ＭＳ 明朝" w:hint="eastAsia"/>
        </w:rPr>
        <w:t>号様式</w:t>
      </w:r>
      <w:r w:rsidR="00A407D3" w:rsidRPr="00883FA6">
        <w:rPr>
          <w:rFonts w:ascii="ＭＳ 明朝" w:hint="eastAsia"/>
        </w:rPr>
        <w:t>（</w:t>
      </w:r>
      <w:r w:rsidRPr="00883FA6">
        <w:rPr>
          <w:rFonts w:ascii="ＭＳ 明朝" w:hint="eastAsia"/>
        </w:rPr>
        <w:t>第</w:t>
      </w:r>
      <w:r w:rsidR="000031CD" w:rsidRPr="00883FA6">
        <w:rPr>
          <w:rFonts w:ascii="ＭＳ 明朝" w:hint="eastAsia"/>
        </w:rPr>
        <w:t>１６</w:t>
      </w:r>
      <w:r w:rsidRPr="00883FA6">
        <w:rPr>
          <w:rFonts w:ascii="ＭＳ 明朝" w:hint="eastAsia"/>
        </w:rPr>
        <w:t>条関係</w:t>
      </w:r>
      <w:r w:rsidR="00A407D3" w:rsidRPr="00883FA6">
        <w:rPr>
          <w:rFonts w:ascii="ＭＳ 明朝" w:hint="eastAsia"/>
        </w:rPr>
        <w:t>）</w:t>
      </w:r>
    </w:p>
    <w:p w14:paraId="61214757" w14:textId="77777777" w:rsidR="00F23B63" w:rsidRDefault="00F23B63" w:rsidP="00883FA6">
      <w:pPr>
        <w:wordWrap w:val="0"/>
        <w:autoSpaceDE w:val="0"/>
        <w:autoSpaceDN w:val="0"/>
        <w:spacing w:line="240" w:lineRule="auto"/>
        <w:ind w:right="235"/>
        <w:jc w:val="right"/>
        <w:rPr>
          <w:rFonts w:ascii="ＭＳ 明朝"/>
        </w:rPr>
      </w:pPr>
      <w:r w:rsidRPr="00A407D3">
        <w:rPr>
          <w:rFonts w:ascii="ＭＳ 明朝" w:hint="eastAsia"/>
        </w:rPr>
        <w:t>年　　月　　日</w:t>
      </w:r>
    </w:p>
    <w:p w14:paraId="0185252E" w14:textId="77777777" w:rsidR="00883FA6" w:rsidRDefault="00883FA6" w:rsidP="00883FA6">
      <w:pPr>
        <w:autoSpaceDE w:val="0"/>
        <w:autoSpaceDN w:val="0"/>
        <w:spacing w:line="240" w:lineRule="auto"/>
        <w:ind w:right="235"/>
        <w:jc w:val="right"/>
        <w:rPr>
          <w:rFonts w:ascii="ＭＳ 明朝"/>
        </w:rPr>
      </w:pPr>
    </w:p>
    <w:p w14:paraId="75248E19" w14:textId="77777777" w:rsidR="00FA000F" w:rsidRPr="00A407D3" w:rsidRDefault="00FA000F" w:rsidP="00883FA6">
      <w:pPr>
        <w:autoSpaceDE w:val="0"/>
        <w:autoSpaceDN w:val="0"/>
        <w:spacing w:line="240" w:lineRule="auto"/>
        <w:ind w:right="235"/>
        <w:jc w:val="right"/>
        <w:rPr>
          <w:rFonts w:ascii="ＭＳ 明朝"/>
        </w:rPr>
      </w:pPr>
    </w:p>
    <w:p w14:paraId="54BAB8A2" w14:textId="07F85E99" w:rsidR="00F23B63" w:rsidRDefault="00F23B63">
      <w:pPr>
        <w:wordWrap w:val="0"/>
        <w:autoSpaceDE w:val="0"/>
        <w:autoSpaceDN w:val="0"/>
        <w:spacing w:line="240" w:lineRule="auto"/>
        <w:jc w:val="left"/>
        <w:rPr>
          <w:rFonts w:ascii="ＭＳ 明朝"/>
        </w:rPr>
      </w:pPr>
      <w:r w:rsidRPr="00A407D3">
        <w:rPr>
          <w:rFonts w:ascii="ＭＳ 明朝" w:hint="eastAsia"/>
        </w:rPr>
        <w:t xml:space="preserve">　　山梨県知事　殿</w:t>
      </w:r>
    </w:p>
    <w:p w14:paraId="6FC8E8B3" w14:textId="77777777" w:rsidR="00883FA6" w:rsidRDefault="00883FA6">
      <w:pPr>
        <w:wordWrap w:val="0"/>
        <w:autoSpaceDE w:val="0"/>
        <w:autoSpaceDN w:val="0"/>
        <w:spacing w:line="240" w:lineRule="auto"/>
        <w:jc w:val="left"/>
        <w:rPr>
          <w:rFonts w:ascii="ＭＳ 明朝"/>
        </w:rPr>
      </w:pPr>
    </w:p>
    <w:p w14:paraId="5455CBBF" w14:textId="77777777" w:rsidR="00FA000F" w:rsidRPr="00A407D3" w:rsidRDefault="00FA000F">
      <w:pPr>
        <w:wordWrap w:val="0"/>
        <w:autoSpaceDE w:val="0"/>
        <w:autoSpaceDN w:val="0"/>
        <w:spacing w:line="240" w:lineRule="auto"/>
        <w:jc w:val="left"/>
        <w:rPr>
          <w:rFonts w:ascii="ＭＳ 明朝"/>
        </w:rPr>
      </w:pPr>
    </w:p>
    <w:p w14:paraId="1A4A0B80" w14:textId="77777777" w:rsidR="00F23B63" w:rsidRPr="00A407D3" w:rsidRDefault="00F23B63" w:rsidP="00883FA6">
      <w:pPr>
        <w:wordWrap w:val="0"/>
        <w:autoSpaceDE w:val="0"/>
        <w:autoSpaceDN w:val="0"/>
        <w:spacing w:line="240" w:lineRule="auto"/>
        <w:ind w:right="2993"/>
        <w:jc w:val="right"/>
        <w:rPr>
          <w:rFonts w:ascii="ＭＳ 明朝"/>
        </w:rPr>
      </w:pPr>
      <w:r w:rsidRPr="00A407D3">
        <w:rPr>
          <w:rFonts w:ascii="ＭＳ 明朝" w:hint="eastAsia"/>
        </w:rPr>
        <w:t>届出人</w:t>
      </w:r>
    </w:p>
    <w:p w14:paraId="25A7EF84" w14:textId="674AC5BB" w:rsidR="00F23B63" w:rsidRPr="00A407D3" w:rsidRDefault="00883FA6" w:rsidP="00883FA6">
      <w:pPr>
        <w:wordWrap w:val="0"/>
        <w:autoSpaceDE w:val="0"/>
        <w:autoSpaceDN w:val="0"/>
        <w:spacing w:line="240" w:lineRule="auto"/>
        <w:ind w:right="3206"/>
        <w:jc w:val="right"/>
        <w:rPr>
          <w:rFonts w:ascii="ＭＳ 明朝"/>
        </w:rPr>
      </w:pPr>
      <w:r>
        <w:rPr>
          <w:rFonts w:ascii="ＭＳ 明朝" w:hint="eastAsia"/>
        </w:rPr>
        <w:t>住所</w:t>
      </w:r>
    </w:p>
    <w:p w14:paraId="369C4F67" w14:textId="661DF77B" w:rsidR="00F23B63" w:rsidRPr="00A407D3" w:rsidRDefault="00883FA6" w:rsidP="00883FA6">
      <w:pPr>
        <w:autoSpaceDE w:val="0"/>
        <w:autoSpaceDN w:val="0"/>
        <w:spacing w:line="240" w:lineRule="auto"/>
        <w:ind w:right="238"/>
        <w:jc w:val="right"/>
        <w:rPr>
          <w:rFonts w:ascii="ＭＳ 明朝"/>
        </w:rPr>
      </w:pPr>
      <w:r>
        <w:rPr>
          <w:rFonts w:ascii="ＭＳ 明朝" w:hint="eastAsia"/>
        </w:rPr>
        <w:t>氏名</w:t>
      </w:r>
      <w:r w:rsidR="00F23B63" w:rsidRPr="00A407D3">
        <w:rPr>
          <w:rFonts w:ascii="ＭＳ 明朝" w:hint="eastAsia"/>
        </w:rPr>
        <w:t xml:space="preserve">　　　　　　　　　</w:t>
      </w:r>
      <w:r>
        <w:rPr>
          <w:rFonts w:ascii="ＭＳ 明朝" w:hint="eastAsia"/>
        </w:rPr>
        <w:t xml:space="preserve">　　　　</w:t>
      </w:r>
      <w:r w:rsidR="00F23B63" w:rsidRPr="00A407D3">
        <w:rPr>
          <w:rFonts w:ascii="ＭＳ 明朝" w:hint="eastAsia"/>
        </w:rPr>
        <w:t>印</w:t>
      </w:r>
    </w:p>
    <w:p w14:paraId="259F01F4" w14:textId="77777777" w:rsidR="00C01575" w:rsidRDefault="00C01575" w:rsidP="00C01575">
      <w:pPr>
        <w:autoSpaceDE w:val="0"/>
        <w:autoSpaceDN w:val="0"/>
        <w:spacing w:line="240" w:lineRule="auto"/>
        <w:ind w:right="448"/>
        <w:jc w:val="right"/>
        <w:rPr>
          <w:rFonts w:ascii="ＭＳ 明朝"/>
        </w:rPr>
      </w:pPr>
    </w:p>
    <w:p w14:paraId="264364A1" w14:textId="77777777" w:rsidR="00FA000F" w:rsidRPr="00A407D3" w:rsidRDefault="00FA000F" w:rsidP="00C01575">
      <w:pPr>
        <w:autoSpaceDE w:val="0"/>
        <w:autoSpaceDN w:val="0"/>
        <w:spacing w:line="240" w:lineRule="auto"/>
        <w:ind w:right="448"/>
        <w:jc w:val="right"/>
        <w:rPr>
          <w:rFonts w:ascii="ＭＳ 明朝"/>
        </w:rPr>
      </w:pPr>
    </w:p>
    <w:p w14:paraId="75E2222E" w14:textId="77777777" w:rsidR="00A407D3" w:rsidRPr="00A407D3" w:rsidRDefault="00A407D3" w:rsidP="00A407D3">
      <w:pPr>
        <w:wordWrap w:val="0"/>
        <w:jc w:val="center"/>
      </w:pPr>
      <w:r w:rsidRPr="00A407D3">
        <w:rPr>
          <w:rFonts w:hint="eastAsia"/>
        </w:rPr>
        <w:t>学校法人理事等就</w:t>
      </w:r>
      <w:r w:rsidRPr="00A407D3">
        <w:t>（</w:t>
      </w:r>
      <w:r w:rsidRPr="00A407D3">
        <w:rPr>
          <w:rFonts w:hint="eastAsia"/>
        </w:rPr>
        <w:t>退</w:t>
      </w:r>
      <w:r w:rsidRPr="00A407D3">
        <w:t>）</w:t>
      </w:r>
      <w:r w:rsidRPr="00A407D3">
        <w:rPr>
          <w:rFonts w:hint="eastAsia"/>
        </w:rPr>
        <w:t>任届出書</w:t>
      </w:r>
    </w:p>
    <w:p w14:paraId="7F464428" w14:textId="77777777" w:rsidR="00A407D3" w:rsidRPr="00A407D3" w:rsidRDefault="00A407D3" w:rsidP="00A407D3">
      <w:pPr>
        <w:wordWrap w:val="0"/>
        <w:jc w:val="center"/>
      </w:pPr>
    </w:p>
    <w:p w14:paraId="45B19FB4" w14:textId="136DF6E1" w:rsidR="00A407D3" w:rsidRPr="00A407D3" w:rsidRDefault="00A407D3" w:rsidP="00883FA6">
      <w:pPr>
        <w:ind w:left="212" w:hanging="212"/>
        <w:jc w:val="left"/>
      </w:pPr>
      <w:r w:rsidRPr="00A407D3">
        <w:rPr>
          <w:rFonts w:hint="eastAsia"/>
        </w:rPr>
        <w:t xml:space="preserve">　　このたび学校法人　　　　の理事・監事・評議員・会計監査人に次のとおり変更がありましたので</w:t>
      </w:r>
      <w:r w:rsidR="00883FA6">
        <w:rPr>
          <w:rFonts w:hint="eastAsia"/>
        </w:rPr>
        <w:t>、</w:t>
      </w:r>
      <w:r w:rsidRPr="00A407D3">
        <w:rPr>
          <w:rFonts w:hint="eastAsia"/>
        </w:rPr>
        <w:t>私立学校法施行令第６条第２項の規定により関係書類を添えてお届けいたします。</w:t>
      </w:r>
    </w:p>
    <w:p w14:paraId="19D46635" w14:textId="77777777" w:rsidR="004D0114" w:rsidRPr="00C93F19" w:rsidRDefault="004D0114" w:rsidP="00A407D3">
      <w:pPr>
        <w:wordWrap w:val="0"/>
        <w:ind w:firstLineChars="100" w:firstLine="213"/>
        <w:jc w:val="left"/>
      </w:pPr>
    </w:p>
    <w:p w14:paraId="430BAA1A" w14:textId="77777777" w:rsidR="00C93F19" w:rsidRDefault="00A407D3" w:rsidP="00C93F19">
      <w:pPr>
        <w:wordWrap w:val="0"/>
        <w:ind w:firstLineChars="100" w:firstLine="213"/>
        <w:jc w:val="left"/>
      </w:pPr>
      <w:r w:rsidRPr="00A407D3">
        <w:rPr>
          <w:rFonts w:hint="eastAsia"/>
        </w:rPr>
        <w:t>添付書類</w:t>
      </w:r>
    </w:p>
    <w:p w14:paraId="65892ED2" w14:textId="67B3F3BD" w:rsidR="00C93F19" w:rsidRDefault="00C93F19" w:rsidP="00883FA6">
      <w:pPr>
        <w:ind w:leftChars="100" w:left="426" w:hangingChars="100" w:hanging="213"/>
      </w:pPr>
      <w:r>
        <w:rPr>
          <w:rFonts w:hint="eastAsia"/>
        </w:rPr>
        <w:t xml:space="preserve">１　</w:t>
      </w:r>
      <w:r w:rsidRPr="00883FA6">
        <w:rPr>
          <w:rFonts w:hint="eastAsia"/>
          <w:spacing w:val="-2"/>
        </w:rPr>
        <w:t>理事、監事及び評議員（会計監査人を置く場合に</w:t>
      </w:r>
      <w:proofErr w:type="gramStart"/>
      <w:r w:rsidRPr="00883FA6">
        <w:rPr>
          <w:rFonts w:hint="eastAsia"/>
          <w:spacing w:val="-2"/>
        </w:rPr>
        <w:t>あつては</w:t>
      </w:r>
      <w:proofErr w:type="gramEnd"/>
      <w:r w:rsidRPr="00883FA6">
        <w:rPr>
          <w:rFonts w:hint="eastAsia"/>
          <w:spacing w:val="-2"/>
        </w:rPr>
        <w:t>、会計監査人</w:t>
      </w:r>
      <w:r w:rsidR="00883FA6" w:rsidRPr="00883FA6">
        <w:rPr>
          <w:rFonts w:hint="eastAsia"/>
          <w:spacing w:val="-2"/>
        </w:rPr>
        <w:t>を</w:t>
      </w:r>
      <w:r w:rsidRPr="00883FA6">
        <w:rPr>
          <w:rFonts w:hint="eastAsia"/>
          <w:spacing w:val="-2"/>
        </w:rPr>
        <w:t>含む。）</w:t>
      </w:r>
      <w:r>
        <w:rPr>
          <w:rFonts w:hint="eastAsia"/>
        </w:rPr>
        <w:t>の名簿及び新旧対照表</w:t>
      </w:r>
    </w:p>
    <w:p w14:paraId="488184E0" w14:textId="77777777" w:rsidR="00883FA6" w:rsidRDefault="00C93F19" w:rsidP="00883FA6">
      <w:pPr>
        <w:wordWrap w:val="0"/>
        <w:ind w:leftChars="100" w:left="426" w:hangingChars="100" w:hanging="213"/>
        <w:jc w:val="left"/>
      </w:pPr>
      <w:r>
        <w:rPr>
          <w:rFonts w:hint="eastAsia"/>
        </w:rPr>
        <w:t>２　理事、監事、評議員又は会計監査人の就任に係るものである場合</w:t>
      </w:r>
    </w:p>
    <w:p w14:paraId="634B20C2" w14:textId="77777777" w:rsidR="00883FA6" w:rsidRDefault="00C93F19" w:rsidP="00883FA6">
      <w:pPr>
        <w:wordWrap w:val="0"/>
        <w:ind w:leftChars="100" w:left="426" w:hangingChars="100" w:hanging="213"/>
        <w:jc w:val="left"/>
      </w:pPr>
      <w:r>
        <w:rPr>
          <w:rFonts w:hint="eastAsia"/>
        </w:rPr>
        <w:t>（１）私立学校法第３条第１項第５号から第８号までに掲げる書類</w:t>
      </w:r>
    </w:p>
    <w:p w14:paraId="4FEABDFA" w14:textId="77777777" w:rsidR="00883FA6" w:rsidRDefault="00C93F19" w:rsidP="00883FA6">
      <w:pPr>
        <w:ind w:leftChars="100" w:left="638" w:hangingChars="200" w:hanging="425"/>
      </w:pPr>
      <w:r>
        <w:rPr>
          <w:rFonts w:hint="eastAsia"/>
        </w:rPr>
        <w:t>（２）理事が私立学校法第３１条第２項（同法第１５２条第６項において準用する場合を含む。）に該当しない者であることを証する書類</w:t>
      </w:r>
    </w:p>
    <w:p w14:paraId="6DC8103D" w14:textId="77777777" w:rsidR="00883FA6" w:rsidRDefault="00C93F19" w:rsidP="00883FA6">
      <w:pPr>
        <w:ind w:leftChars="100" w:left="638" w:hangingChars="200" w:hanging="425"/>
      </w:pPr>
      <w:r>
        <w:rPr>
          <w:rFonts w:hint="eastAsia"/>
        </w:rPr>
        <w:t>（３）理事のうちに、私立学校法第３１条第４項第２号（同法第１５２条第６項において準用する場合を含む。）に掲げる者が１人以上（大臣所轄学校法人等（同法第１５２条第６項において準用する場合に</w:t>
      </w:r>
      <w:proofErr w:type="gramStart"/>
      <w:r>
        <w:rPr>
          <w:rFonts w:hint="eastAsia"/>
        </w:rPr>
        <w:t>あつては</w:t>
      </w:r>
      <w:proofErr w:type="gramEnd"/>
      <w:r>
        <w:rPr>
          <w:rFonts w:hint="eastAsia"/>
        </w:rPr>
        <w:t>、同項において準用する同法第１４３条に規定する大臣所轄学校法人等）に</w:t>
      </w:r>
      <w:proofErr w:type="gramStart"/>
      <w:r>
        <w:rPr>
          <w:rFonts w:hint="eastAsia"/>
        </w:rPr>
        <w:t>あつては</w:t>
      </w:r>
      <w:proofErr w:type="gramEnd"/>
      <w:r>
        <w:rPr>
          <w:rFonts w:hint="eastAsia"/>
        </w:rPr>
        <w:t>、２人以上）含まれていることを証する書類</w:t>
      </w:r>
    </w:p>
    <w:p w14:paraId="0AA646E1" w14:textId="77777777" w:rsidR="00883FA6" w:rsidRDefault="00C93F19" w:rsidP="00883FA6">
      <w:pPr>
        <w:ind w:leftChars="100" w:left="638" w:hangingChars="200" w:hanging="425"/>
      </w:pPr>
      <w:r>
        <w:rPr>
          <w:rFonts w:hint="eastAsia"/>
        </w:rPr>
        <w:t>（４）評議員が私立学校法第６２条第２項（同法第１５２条第６項において準用する場合を含む。）に該当しない者であることを証する書類</w:t>
      </w:r>
    </w:p>
    <w:p w14:paraId="6F62C1E0" w14:textId="77777777" w:rsidR="00883FA6" w:rsidRDefault="00C93F19" w:rsidP="00883FA6">
      <w:pPr>
        <w:ind w:leftChars="100" w:left="638" w:hangingChars="200" w:hanging="425"/>
      </w:pPr>
      <w:r>
        <w:rPr>
          <w:rFonts w:hint="eastAsia"/>
        </w:rPr>
        <w:t>（５）理事又は理事会が選任した評議員の数が評議員の総数の２分の１を超えていないことを証する書類</w:t>
      </w:r>
    </w:p>
    <w:p w14:paraId="1F036756" w14:textId="77777777" w:rsidR="00641D21" w:rsidRDefault="00C93F19" w:rsidP="00641D21">
      <w:pPr>
        <w:ind w:leftChars="100" w:left="638" w:hangingChars="200" w:hanging="425"/>
      </w:pPr>
      <w:r>
        <w:rPr>
          <w:rFonts w:hint="eastAsia"/>
        </w:rPr>
        <w:t>（６）理事、監事又は評議員の就任に係る届出に</w:t>
      </w:r>
      <w:proofErr w:type="gramStart"/>
      <w:r>
        <w:rPr>
          <w:rFonts w:hint="eastAsia"/>
        </w:rPr>
        <w:t>あつては</w:t>
      </w:r>
      <w:proofErr w:type="gramEnd"/>
      <w:r>
        <w:rPr>
          <w:rFonts w:hint="eastAsia"/>
        </w:rPr>
        <w:t>、寄附行為所定の手続（私</w:t>
      </w:r>
      <w:r w:rsidRPr="00883FA6">
        <w:rPr>
          <w:rFonts w:hint="eastAsia"/>
          <w:spacing w:val="-2"/>
        </w:rPr>
        <w:t>立学校法第３０条第２項（同法第１５２条第６項において準用する場合を含む。）</w:t>
      </w:r>
      <w:r>
        <w:rPr>
          <w:rFonts w:hint="eastAsia"/>
        </w:rPr>
        <w:t>に規定する手続（同法第３０条第２項の手続に代えて評議員会の決議を要する旨を寄附行為をもつて定めた学校法人（</w:t>
      </w:r>
      <w:r w:rsidR="001107DC">
        <w:rPr>
          <w:rFonts w:hint="eastAsia"/>
        </w:rPr>
        <w:t>同</w:t>
      </w:r>
      <w:r>
        <w:rPr>
          <w:rFonts w:hint="eastAsia"/>
        </w:rPr>
        <w:t>法第１５２条第６項において準用する場合に</w:t>
      </w:r>
      <w:proofErr w:type="gramStart"/>
      <w:r>
        <w:rPr>
          <w:rFonts w:hint="eastAsia"/>
        </w:rPr>
        <w:t>あつては</w:t>
      </w:r>
      <w:proofErr w:type="gramEnd"/>
      <w:r>
        <w:rPr>
          <w:rFonts w:hint="eastAsia"/>
        </w:rPr>
        <w:t>、準学校法人）に</w:t>
      </w:r>
      <w:proofErr w:type="gramStart"/>
      <w:r>
        <w:rPr>
          <w:rFonts w:hint="eastAsia"/>
        </w:rPr>
        <w:t>あつては</w:t>
      </w:r>
      <w:proofErr w:type="gramEnd"/>
      <w:r>
        <w:rPr>
          <w:rFonts w:hint="eastAsia"/>
        </w:rPr>
        <w:t>、評議員会の決議）を含む。）を経たことを証する書類</w:t>
      </w:r>
    </w:p>
    <w:p w14:paraId="34F6BE77" w14:textId="51575923" w:rsidR="004B7044" w:rsidRPr="00A407D3" w:rsidRDefault="00C93F19" w:rsidP="00641D21">
      <w:pPr>
        <w:ind w:leftChars="100" w:left="638" w:hangingChars="200" w:hanging="425"/>
      </w:pPr>
      <w:r>
        <w:rPr>
          <w:rFonts w:hint="eastAsia"/>
        </w:rPr>
        <w:t>（７）会計監査人の就任に係る届出に</w:t>
      </w:r>
      <w:proofErr w:type="gramStart"/>
      <w:r>
        <w:rPr>
          <w:rFonts w:hint="eastAsia"/>
        </w:rPr>
        <w:t>あつては</w:t>
      </w:r>
      <w:proofErr w:type="gramEnd"/>
      <w:r>
        <w:rPr>
          <w:rFonts w:hint="eastAsia"/>
        </w:rPr>
        <w:t>、評議員会の決議を経たことを証する書類</w:t>
      </w:r>
      <w:bookmarkEnd w:id="0"/>
    </w:p>
    <w:sectPr w:rsidR="004B7044" w:rsidRPr="00A407D3" w:rsidSect="00FA000F">
      <w:footnotePr>
        <w:numFmt w:val="lowerRoman"/>
      </w:footnotePr>
      <w:endnotePr>
        <w:numFmt w:val="decimal"/>
        <w:numStart w:val="0"/>
      </w:endnotePr>
      <w:pgSz w:w="11906" w:h="16838" w:code="9"/>
      <w:pgMar w:top="1304" w:right="1701" w:bottom="1304" w:left="1701" w:header="851" w:footer="992"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466E8" w14:textId="77777777" w:rsidR="00DA63F6" w:rsidRDefault="00DA63F6" w:rsidP="002C7DB0">
      <w:pPr>
        <w:spacing w:line="240" w:lineRule="auto"/>
      </w:pPr>
      <w:r>
        <w:separator/>
      </w:r>
    </w:p>
  </w:endnote>
  <w:endnote w:type="continuationSeparator" w:id="0">
    <w:p w14:paraId="6E9F6E2A" w14:textId="77777777" w:rsidR="00DA63F6" w:rsidRDefault="00DA63F6" w:rsidP="002C7D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E94E5" w14:textId="77777777" w:rsidR="00DA63F6" w:rsidRDefault="00DA63F6" w:rsidP="002C7DB0">
      <w:pPr>
        <w:spacing w:line="240" w:lineRule="auto"/>
      </w:pPr>
      <w:r>
        <w:separator/>
      </w:r>
    </w:p>
  </w:footnote>
  <w:footnote w:type="continuationSeparator" w:id="0">
    <w:p w14:paraId="2FC8FED7" w14:textId="77777777" w:rsidR="00DA63F6" w:rsidRDefault="00DA63F6" w:rsidP="002C7DB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680"/>
  <w:hyphenationZone w:val="0"/>
  <w:doNotHyphenateCaps/>
  <w:drawingGridHorizontalSpacing w:val="106"/>
  <w:drawingGridVerticalSpacing w:val="335"/>
  <w:displayHorizontalDrawingGridEvery w:val="0"/>
  <w:doNotShadeFormData/>
  <w:noPunctuationKerning/>
  <w:characterSpacingControl w:val="doNotCompress"/>
  <w:noLineBreaksAfter w:lang="zh-CN" w:val="([\{‘“〈《「『【〔＄（［｛｢￡￥"/>
  <w:noLineBreaksBefore w:lang="zh-CN" w:val="%),.:;?]}¡£¤¥§¨©ª«¬­"/>
  <w:hdrShapeDefaults>
    <o:shapedefaults v:ext="edit" spidmax="2050">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63"/>
    <w:rsid w:val="000031CD"/>
    <w:rsid w:val="00095B53"/>
    <w:rsid w:val="001107DC"/>
    <w:rsid w:val="002C7DB0"/>
    <w:rsid w:val="00393DD4"/>
    <w:rsid w:val="003B0233"/>
    <w:rsid w:val="004B7044"/>
    <w:rsid w:val="004D0114"/>
    <w:rsid w:val="00617E26"/>
    <w:rsid w:val="00641D21"/>
    <w:rsid w:val="007A3A1E"/>
    <w:rsid w:val="00883FA6"/>
    <w:rsid w:val="008B3072"/>
    <w:rsid w:val="009764C5"/>
    <w:rsid w:val="009F15DD"/>
    <w:rsid w:val="00A0480E"/>
    <w:rsid w:val="00A21EEA"/>
    <w:rsid w:val="00A22C4C"/>
    <w:rsid w:val="00A407D3"/>
    <w:rsid w:val="00B54ED8"/>
    <w:rsid w:val="00B746E6"/>
    <w:rsid w:val="00C01575"/>
    <w:rsid w:val="00C3705A"/>
    <w:rsid w:val="00C73D69"/>
    <w:rsid w:val="00C93F19"/>
    <w:rsid w:val="00D732EA"/>
    <w:rsid w:val="00DA63F6"/>
    <w:rsid w:val="00ED4137"/>
    <w:rsid w:val="00F23B63"/>
    <w:rsid w:val="00F23EBB"/>
    <w:rsid w:val="00F568F3"/>
    <w:rsid w:val="00FA000F"/>
    <w:rsid w:val="00FC5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C68025"/>
  <w14:defaultImageDpi w14:val="0"/>
  <w15:docId w15:val="{80CEEABF-1D6C-412D-8904-66C1CC86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1" w:lineRule="atLeast"/>
      <w:jc w:val="both"/>
    </w:pPr>
    <w:rPr>
      <w:rFonts w:ascii="Times New Roman"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Century"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Century"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793</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第26号様式(第16条関係)</vt:lpstr>
    </vt:vector>
  </TitlesOfParts>
  <Company>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第26号様式(第16条関係)</dc:title>
  <dc:subject/>
  <dc:creator>Digital</dc:creator>
  <cp:keywords/>
  <dc:description/>
  <cp:lastModifiedBy>山梨県</cp:lastModifiedBy>
  <cp:revision>5</cp:revision>
  <cp:lastPrinted>2025-02-07T08:21:00Z</cp:lastPrinted>
  <dcterms:created xsi:type="dcterms:W3CDTF">2025-02-07T08:34:00Z</dcterms:created>
  <dcterms:modified xsi:type="dcterms:W3CDTF">2025-02-21T04:19:00Z</dcterms:modified>
</cp:coreProperties>
</file>