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E2" w:rsidRDefault="005D68E2" w:rsidP="005D68E2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 w:rsidRPr="005D68E2">
        <w:rPr>
          <w:rFonts w:ascii="ＭＳ ゴシック" w:eastAsia="ＭＳ ゴシック" w:hAnsi="ＭＳ ゴシック" w:hint="eastAsia"/>
          <w:b/>
          <w:bCs/>
          <w:sz w:val="28"/>
        </w:rPr>
        <w:t>山梨県DX研修実施事業費補助金</w:t>
      </w:r>
      <w:r>
        <w:rPr>
          <w:rFonts w:ascii="ＭＳ ゴシック" w:eastAsia="ＭＳ ゴシック" w:hAnsi="ＭＳ ゴシック" w:hint="eastAsia"/>
          <w:b/>
          <w:bCs/>
          <w:sz w:val="28"/>
        </w:rPr>
        <w:t>に関するQ&amp;A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7"/>
        <w:gridCol w:w="7927"/>
      </w:tblGrid>
      <w:tr w:rsidR="005D68E2" w:rsidTr="00827140">
        <w:tc>
          <w:tcPr>
            <w:tcW w:w="567" w:type="dxa"/>
            <w:shd w:val="clear" w:color="auto" w:fill="DEEAF6" w:themeFill="accent1" w:themeFillTint="33"/>
          </w:tcPr>
          <w:p w:rsidR="005D68E2" w:rsidRDefault="005D68E2" w:rsidP="005D68E2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Q1</w:t>
            </w:r>
          </w:p>
        </w:tc>
        <w:tc>
          <w:tcPr>
            <w:tcW w:w="7927" w:type="dxa"/>
            <w:shd w:val="clear" w:color="auto" w:fill="DEEAF6" w:themeFill="accent1" w:themeFillTint="33"/>
          </w:tcPr>
          <w:p w:rsidR="005D68E2" w:rsidRDefault="0092463D" w:rsidP="005D68E2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D</w:t>
            </w:r>
            <w:r>
              <w:rPr>
                <w:rFonts w:ascii="ＭＳ ゴシック" w:eastAsia="ＭＳ ゴシック" w:hAnsi="ＭＳ ゴシック"/>
                <w:sz w:val="28"/>
              </w:rPr>
              <w:t>X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に資する研修とは具体的にどのような研修を指しますか。</w:t>
            </w:r>
          </w:p>
        </w:tc>
      </w:tr>
      <w:tr w:rsidR="005D68E2" w:rsidTr="00827140">
        <w:tc>
          <w:tcPr>
            <w:tcW w:w="567" w:type="dxa"/>
            <w:shd w:val="clear" w:color="auto" w:fill="DEEAF6" w:themeFill="accent1" w:themeFillTint="33"/>
          </w:tcPr>
          <w:p w:rsidR="005D68E2" w:rsidRDefault="005D68E2" w:rsidP="005D68E2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A1</w:t>
            </w:r>
          </w:p>
        </w:tc>
        <w:tc>
          <w:tcPr>
            <w:tcW w:w="7927" w:type="dxa"/>
            <w:shd w:val="clear" w:color="auto" w:fill="DEEAF6" w:themeFill="accent1" w:themeFillTint="33"/>
          </w:tcPr>
          <w:p w:rsidR="005D68E2" w:rsidRDefault="006B5EAB" w:rsidP="005D68E2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例えば次のような内容の研修が考えられますが、DXは多岐に渡るため、申請書の実施計画書に研修の目的、内容等から、補助金の対象となる研修か判断させて頂きます。</w:t>
            </w:r>
          </w:p>
          <w:p w:rsidR="006B5EAB" w:rsidRDefault="006B5EAB" w:rsidP="005D68E2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例）</w:t>
            </w:r>
          </w:p>
          <w:p w:rsidR="006B5EAB" w:rsidRDefault="006B5EAB" w:rsidP="005D68E2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・DXとは何かを学ぶ基礎的な研修</w:t>
            </w:r>
            <w:r>
              <w:rPr>
                <w:rFonts w:ascii="ＭＳ ゴシック" w:eastAsia="ＭＳ ゴシック" w:hAnsi="ＭＳ ゴシック"/>
                <w:sz w:val="28"/>
              </w:rPr>
              <w:t xml:space="preserve"> </w:t>
            </w:r>
          </w:p>
          <w:p w:rsidR="006B5EAB" w:rsidRDefault="006B5EAB" w:rsidP="005D68E2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・DX推進に必要なITリテラシー向上のための研修</w:t>
            </w:r>
          </w:p>
          <w:p w:rsidR="006B5EAB" w:rsidRDefault="006B5EAB" w:rsidP="005D68E2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・DX推進に必要なスキルや思考方法を学ぶ研修</w:t>
            </w:r>
          </w:p>
          <w:p w:rsidR="006B5EAB" w:rsidRDefault="006B5EAB" w:rsidP="00827140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 xml:space="preserve">　　例）データ分析、デザイン思考等</w:t>
            </w:r>
          </w:p>
          <w:p w:rsidR="00827140" w:rsidRDefault="00827140" w:rsidP="00827140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2463D" w:rsidTr="00827140">
        <w:tc>
          <w:tcPr>
            <w:tcW w:w="567" w:type="dxa"/>
          </w:tcPr>
          <w:p w:rsidR="0092463D" w:rsidRDefault="0092463D" w:rsidP="0092463D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Q</w:t>
            </w:r>
            <w:r>
              <w:rPr>
                <w:rFonts w:ascii="ＭＳ ゴシック" w:eastAsia="ＭＳ ゴシック" w:hAnsi="ＭＳ ゴシック"/>
                <w:sz w:val="28"/>
              </w:rPr>
              <w:t>2</w:t>
            </w:r>
          </w:p>
        </w:tc>
        <w:tc>
          <w:tcPr>
            <w:tcW w:w="7927" w:type="dxa"/>
          </w:tcPr>
          <w:p w:rsidR="0092463D" w:rsidRDefault="0092463D" w:rsidP="0092463D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オンライン形式でも補助金の対象となりますか。</w:t>
            </w:r>
          </w:p>
        </w:tc>
      </w:tr>
      <w:tr w:rsidR="0092463D" w:rsidTr="00827140">
        <w:tc>
          <w:tcPr>
            <w:tcW w:w="567" w:type="dxa"/>
            <w:tcBorders>
              <w:bottom w:val="single" w:sz="4" w:space="0" w:color="auto"/>
            </w:tcBorders>
          </w:tcPr>
          <w:p w:rsidR="0092463D" w:rsidRDefault="0092463D" w:rsidP="0092463D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A</w:t>
            </w:r>
            <w:r>
              <w:rPr>
                <w:rFonts w:ascii="ＭＳ ゴシック" w:eastAsia="ＭＳ ゴシック" w:hAnsi="ＭＳ ゴシック"/>
                <w:sz w:val="28"/>
              </w:rPr>
              <w:t>2</w:t>
            </w:r>
          </w:p>
        </w:tc>
        <w:tc>
          <w:tcPr>
            <w:tcW w:w="7927" w:type="dxa"/>
            <w:tcBorders>
              <w:bottom w:val="single" w:sz="4" w:space="0" w:color="auto"/>
            </w:tcBorders>
          </w:tcPr>
          <w:p w:rsidR="0092463D" w:rsidRDefault="0092463D" w:rsidP="0092463D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対象となります。</w:t>
            </w:r>
          </w:p>
          <w:p w:rsidR="0092463D" w:rsidRDefault="0092463D" w:rsidP="0092463D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なお、実績報告の際に、研修の様子を収めた写真が必要となりますが、オンライン形式の場合は、講師や受講者が表示されているＰＣ等の画面のスクリーンショットでも対応可能です。</w:t>
            </w:r>
          </w:p>
          <w:p w:rsidR="00827140" w:rsidRDefault="00827140" w:rsidP="0092463D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92463D" w:rsidTr="00827140">
        <w:tc>
          <w:tcPr>
            <w:tcW w:w="567" w:type="dxa"/>
            <w:shd w:val="clear" w:color="auto" w:fill="DEEAF6" w:themeFill="accent1" w:themeFillTint="33"/>
          </w:tcPr>
          <w:p w:rsidR="0092463D" w:rsidRDefault="0092463D" w:rsidP="0092463D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Q</w:t>
            </w:r>
            <w:r>
              <w:rPr>
                <w:rFonts w:ascii="ＭＳ ゴシック" w:eastAsia="ＭＳ ゴシック" w:hAnsi="ＭＳ ゴシック"/>
                <w:sz w:val="28"/>
              </w:rPr>
              <w:t>3</w:t>
            </w:r>
          </w:p>
        </w:tc>
        <w:tc>
          <w:tcPr>
            <w:tcW w:w="7927" w:type="dxa"/>
            <w:shd w:val="clear" w:color="auto" w:fill="DEEAF6" w:themeFill="accent1" w:themeFillTint="33"/>
          </w:tcPr>
          <w:p w:rsidR="0092463D" w:rsidRDefault="00A6575C" w:rsidP="0092463D">
            <w:pPr>
              <w:snapToGrid w:val="0"/>
              <w:rPr>
                <w:rFonts w:ascii="ＭＳ ゴシック" w:eastAsia="ＭＳ ゴシック" w:hAnsi="ＭＳ ゴシック" w:hint="eastAsia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一度に１０人以上を集めることが難しい場合、分割して開催する場合は補助金の対象となりますか。</w:t>
            </w:r>
          </w:p>
        </w:tc>
      </w:tr>
      <w:tr w:rsidR="0092463D" w:rsidTr="00827140">
        <w:tc>
          <w:tcPr>
            <w:tcW w:w="56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2463D" w:rsidRDefault="0092463D" w:rsidP="0092463D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A</w:t>
            </w:r>
            <w:r>
              <w:rPr>
                <w:rFonts w:ascii="ＭＳ ゴシック" w:eastAsia="ＭＳ ゴシック" w:hAnsi="ＭＳ ゴシック"/>
                <w:sz w:val="28"/>
              </w:rPr>
              <w:t>3</w:t>
            </w:r>
          </w:p>
        </w:tc>
        <w:tc>
          <w:tcPr>
            <w:tcW w:w="792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92463D" w:rsidRDefault="0092463D" w:rsidP="0092463D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１回の研修で１０人以上を集めることが出来ない場合は、</w:t>
            </w:r>
            <w:r w:rsidR="00A6575C">
              <w:rPr>
                <w:rFonts w:ascii="ＭＳ ゴシック" w:eastAsia="ＭＳ ゴシック" w:hAnsi="ＭＳ ゴシック" w:hint="eastAsia"/>
                <w:sz w:val="28"/>
              </w:rPr>
              <w:t>同じ研修を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複数回に分割して</w:t>
            </w:r>
            <w:r w:rsidR="00827140">
              <w:rPr>
                <w:rFonts w:ascii="ＭＳ ゴシック" w:eastAsia="ＭＳ ゴシック" w:hAnsi="ＭＳ ゴシック" w:hint="eastAsia"/>
                <w:sz w:val="28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合計１０人以上に対して研修を実施すれば補助金の対象となります。</w:t>
            </w:r>
          </w:p>
          <w:p w:rsidR="0092463D" w:rsidRDefault="0092463D" w:rsidP="0092463D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ただし、同じ人が複数回研修に参加しても</w:t>
            </w:r>
            <w:r w:rsidR="00827140">
              <w:rPr>
                <w:rFonts w:ascii="ＭＳ ゴシック" w:eastAsia="ＭＳ ゴシック" w:hAnsi="ＭＳ ゴシック" w:hint="eastAsia"/>
                <w:sz w:val="28"/>
              </w:rPr>
              <w:t>１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人として数えますのでご注意ください。</w:t>
            </w:r>
            <w:bookmarkStart w:id="0" w:name="_GoBack"/>
            <w:bookmarkEnd w:id="0"/>
            <w:r w:rsidR="00827140">
              <w:rPr>
                <w:rFonts w:ascii="ＭＳ ゴシック" w:eastAsia="ＭＳ ゴシック" w:hAnsi="ＭＳ ゴシック" w:hint="eastAsia"/>
                <w:sz w:val="28"/>
              </w:rPr>
              <w:t>また、</w:t>
            </w:r>
            <w:r w:rsidR="00827140" w:rsidRPr="00827140">
              <w:rPr>
                <w:rFonts w:ascii="ＭＳ ゴシック" w:eastAsia="ＭＳ ゴシック" w:hAnsi="ＭＳ ゴシック" w:hint="eastAsia"/>
                <w:sz w:val="28"/>
              </w:rPr>
              <w:t>分割した研修については、その費用の総額に対して２／３（上限２０万円）を補助するものとなりますのでご注意ください。</w:t>
            </w:r>
          </w:p>
          <w:p w:rsidR="00827140" w:rsidRDefault="00827140" w:rsidP="0092463D">
            <w:pPr>
              <w:snapToGrid w:val="0"/>
              <w:rPr>
                <w:rFonts w:ascii="ＭＳ ゴシック" w:eastAsia="ＭＳ ゴシック" w:hAnsi="ＭＳ ゴシック"/>
                <w:sz w:val="28"/>
              </w:rPr>
            </w:pPr>
          </w:p>
        </w:tc>
      </w:tr>
    </w:tbl>
    <w:p w:rsidR="005D68E2" w:rsidRPr="005D68E2" w:rsidRDefault="005D68E2" w:rsidP="005D68E2">
      <w:pPr>
        <w:rPr>
          <w:rFonts w:ascii="ＭＳ ゴシック" w:eastAsia="ＭＳ ゴシック" w:hAnsi="ＭＳ ゴシック" w:hint="eastAsia"/>
          <w:sz w:val="28"/>
        </w:rPr>
      </w:pPr>
    </w:p>
    <w:sectPr w:rsidR="005D68E2" w:rsidRPr="005D68E2" w:rsidSect="005D68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8E2" w:rsidRDefault="005D68E2" w:rsidP="005D68E2">
      <w:r>
        <w:separator/>
      </w:r>
    </w:p>
  </w:endnote>
  <w:endnote w:type="continuationSeparator" w:id="0">
    <w:p w:rsidR="005D68E2" w:rsidRDefault="005D68E2" w:rsidP="005D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8E2" w:rsidRDefault="005D68E2" w:rsidP="005D68E2">
      <w:r>
        <w:separator/>
      </w:r>
    </w:p>
  </w:footnote>
  <w:footnote w:type="continuationSeparator" w:id="0">
    <w:p w:rsidR="005D68E2" w:rsidRDefault="005D68E2" w:rsidP="005D6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59D8"/>
    <w:multiLevelType w:val="hybridMultilevel"/>
    <w:tmpl w:val="F8D823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FB7B66"/>
    <w:multiLevelType w:val="hybridMultilevel"/>
    <w:tmpl w:val="782C92F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726"/>
    <w:rsid w:val="005D68E2"/>
    <w:rsid w:val="006B5EAB"/>
    <w:rsid w:val="00827140"/>
    <w:rsid w:val="0092463D"/>
    <w:rsid w:val="0092508F"/>
    <w:rsid w:val="00A40726"/>
    <w:rsid w:val="00A6575C"/>
    <w:rsid w:val="00A71FDE"/>
    <w:rsid w:val="00AE072D"/>
    <w:rsid w:val="00F9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90275"/>
  <w15:chartTrackingRefBased/>
  <w15:docId w15:val="{6A67094C-872F-40E2-9435-B9C0E5E5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8E2"/>
  </w:style>
  <w:style w:type="paragraph" w:styleId="a5">
    <w:name w:val="footer"/>
    <w:basedOn w:val="a"/>
    <w:link w:val="a6"/>
    <w:uiPriority w:val="99"/>
    <w:unhideWhenUsed/>
    <w:rsid w:val="005D6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8E2"/>
  </w:style>
  <w:style w:type="paragraph" w:styleId="a7">
    <w:name w:val="List Paragraph"/>
    <w:basedOn w:val="a"/>
    <w:uiPriority w:val="34"/>
    <w:qFormat/>
    <w:rsid w:val="005D68E2"/>
    <w:pPr>
      <w:ind w:leftChars="400" w:left="840"/>
    </w:pPr>
  </w:style>
  <w:style w:type="table" w:styleId="a8">
    <w:name w:val="Table Grid"/>
    <w:basedOn w:val="a1"/>
    <w:uiPriority w:val="39"/>
    <w:rsid w:val="005D6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65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5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2022-12-02T02:47:00Z</cp:lastPrinted>
  <dcterms:created xsi:type="dcterms:W3CDTF">2022-12-01T09:16:00Z</dcterms:created>
  <dcterms:modified xsi:type="dcterms:W3CDTF">2022-12-02T04:07:00Z</dcterms:modified>
</cp:coreProperties>
</file>