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ED" w:rsidRPr="00133353" w:rsidRDefault="00B766ED" w:rsidP="007B6416">
      <w:pPr>
        <w:overflowPunct w:val="0"/>
        <w:spacing w:line="0" w:lineRule="atLeast"/>
        <w:textAlignment w:val="baseline"/>
        <w:rPr>
          <w:rFonts w:ascii="ＭＳ 明朝" w:hAnsi="Times New Roman"/>
          <w:color w:val="000000"/>
          <w:kern w:val="0"/>
          <w:szCs w:val="21"/>
        </w:rPr>
      </w:pPr>
      <w:r w:rsidRPr="00133353">
        <w:rPr>
          <w:rFonts w:ascii="ＭＳ 明朝" w:eastAsia="ＭＳ ゴシック" w:hAnsi="Times New Roman" w:cs="ＭＳ ゴシック" w:hint="eastAsia"/>
          <w:color w:val="000000"/>
          <w:kern w:val="0"/>
          <w:szCs w:val="21"/>
        </w:rPr>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rsidR="00B766ED" w:rsidRPr="00B766ED" w:rsidRDefault="00B766ED" w:rsidP="007B6416">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rsidR="00B766ED" w:rsidRDefault="00B766ED" w:rsidP="007B6416">
      <w:pPr>
        <w:overflowPunct w:val="0"/>
        <w:spacing w:line="0" w:lineRule="atLeast"/>
        <w:jc w:val="center"/>
        <w:textAlignment w:val="baseline"/>
        <w:rPr>
          <w:rFonts w:ascii="ＭＳ 明朝" w:hAnsi="Times New Roman" w:hint="eastAsia"/>
          <w:color w:val="000000"/>
          <w:kern w:val="0"/>
          <w:szCs w:val="21"/>
        </w:rPr>
      </w:pPr>
      <w:r w:rsidRPr="00B766ED">
        <w:rPr>
          <w:rFonts w:ascii="Times New Roman" w:hAnsi="Times New Roman" w:cs="ＭＳ 明朝" w:hint="eastAsia"/>
          <w:color w:val="000000"/>
          <w:spacing w:val="27"/>
          <w:kern w:val="0"/>
          <w:sz w:val="24"/>
          <w:szCs w:val="24"/>
          <w:fitText w:val="4080" w:id="397710080"/>
        </w:rPr>
        <w:t>第二種動物取扱業の実施の方</w:t>
      </w:r>
      <w:r w:rsidRPr="00B766ED">
        <w:rPr>
          <w:rFonts w:ascii="Times New Roman" w:hAnsi="Times New Roman" w:cs="ＭＳ 明朝" w:hint="eastAsia"/>
          <w:color w:val="000000"/>
          <w:spacing w:val="9"/>
          <w:kern w:val="0"/>
          <w:sz w:val="24"/>
          <w:szCs w:val="24"/>
          <w:fitText w:val="4080" w:id="397710080"/>
        </w:rPr>
        <w:t>法</w:t>
      </w:r>
    </w:p>
    <w:p w:rsidR="00B766ED" w:rsidRPr="00B766ED" w:rsidRDefault="00B766ED" w:rsidP="007B6416">
      <w:pPr>
        <w:overflowPunct w:val="0"/>
        <w:spacing w:line="0" w:lineRule="atLeast"/>
        <w:jc w:val="center"/>
        <w:textAlignment w:val="baseline"/>
        <w:rPr>
          <w:rFonts w:ascii="ＭＳ 明朝" w:hAnsi="Times New Roman"/>
          <w:color w:val="000000"/>
          <w:kern w:val="0"/>
          <w:szCs w:val="21"/>
        </w:rPr>
      </w:pP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（法人にあっては、名称及び代表者の氏名）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rsidR="007B6416" w:rsidRPr="009D133A" w:rsidRDefault="00B766ED" w:rsidP="007B6416">
      <w:pPr>
        <w:overflowPunct w:val="0"/>
        <w:spacing w:line="0" w:lineRule="atLeast"/>
        <w:textAlignment w:val="baseline"/>
        <w:rPr>
          <w:rFonts w:ascii="ＭＳ 明朝" w:hAnsi="Times New Roman" w:cs="ＭＳ 明朝"/>
          <w:color w:val="000000"/>
          <w:kern w:val="0"/>
          <w:szCs w:val="21"/>
        </w:rPr>
      </w:pPr>
      <w:r w:rsidRPr="001625A6">
        <w:rPr>
          <w:rFonts w:ascii="ＭＳ 明朝" w:hAnsi="Times New Roman" w:cs="ＭＳ 明朝" w:hint="eastAsia"/>
          <w:color w:val="000000"/>
          <w:spacing w:val="140"/>
          <w:kern w:val="0"/>
          <w:szCs w:val="21"/>
          <w:fitText w:val="1680" w:id="403483648"/>
        </w:rPr>
        <w:t>電話番</w:t>
      </w:r>
      <w:r w:rsidRPr="001625A6">
        <w:rPr>
          <w:rFonts w:ascii="ＭＳ 明朝" w:hAnsi="Times New Roman" w:cs="ＭＳ 明朝" w:hint="eastAsia"/>
          <w:color w:val="000000"/>
          <w:kern w:val="0"/>
          <w:szCs w:val="21"/>
          <w:fitText w:val="1680" w:id="403483648"/>
        </w:rPr>
        <w:t>号</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B766ED" w:rsidRPr="00B766ED">
        <w:tblPrEx>
          <w:tblCellMar>
            <w:top w:w="0" w:type="dxa"/>
            <w:bottom w:w="0" w:type="dxa"/>
          </w:tblCellMar>
        </w:tblPrEx>
        <w:tc>
          <w:tcPr>
            <w:tcW w:w="2742" w:type="dxa"/>
            <w:tcBorders>
              <w:top w:val="single" w:sz="12" w:space="0" w:color="000000"/>
              <w:left w:val="single" w:sz="12" w:space="0" w:color="000000"/>
              <w:bottom w:val="single" w:sz="4" w:space="0" w:color="000000"/>
              <w:right w:val="single" w:sz="4"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譲渡しに当たって、当該動物を譲渡した者から受け取った疾病等の治療、ワクチンの接種等に係る証明書がある場合には、これを顧客に交付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12"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備　　　　　　　　　　考</w:t>
            </w:r>
          </w:p>
        </w:tc>
        <w:tc>
          <w:tcPr>
            <w:tcW w:w="6223" w:type="dxa"/>
            <w:tcBorders>
              <w:top w:val="single" w:sz="4" w:space="0" w:color="000000"/>
              <w:left w:val="single" w:sz="4" w:space="0" w:color="000000"/>
              <w:bottom w:val="single" w:sz="12"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rsidR="00B766ED" w:rsidRPr="00B766ED" w:rsidRDefault="00B766ED" w:rsidP="007B6416">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rsidR="00DA2341" w:rsidRDefault="00B766ED" w:rsidP="007B6416">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Pr="00B766ED">
        <w:rPr>
          <w:rFonts w:ascii="ＭＳ 明朝" w:hAnsi="Times New Roman" w:cs="ＭＳ 明朝" w:hint="eastAsia"/>
          <w:color w:val="000000"/>
          <w:kern w:val="0"/>
          <w:szCs w:val="21"/>
        </w:rPr>
        <w:t>この書類の大きさは、日本</w:t>
      </w:r>
      <w:r w:rsidR="00392AE1">
        <w:rPr>
          <w:rFonts w:ascii="ＭＳ 明朝" w:hAnsi="Times New Roman" w:cs="ＭＳ 明朝" w:hint="eastAsia"/>
          <w:color w:val="000000"/>
          <w:kern w:val="0"/>
          <w:szCs w:val="21"/>
        </w:rPr>
        <w:t>産業</w:t>
      </w:r>
      <w:bookmarkStart w:id="0" w:name="_GoBack"/>
      <w:bookmarkEnd w:id="0"/>
      <w:r w:rsidRPr="00B766ED">
        <w:rPr>
          <w:rFonts w:ascii="ＭＳ 明朝" w:hAnsi="Times New Roman" w:cs="ＭＳ 明朝" w:hint="eastAsia"/>
          <w:color w:val="000000"/>
          <w:kern w:val="0"/>
          <w:szCs w:val="21"/>
        </w:rPr>
        <w:t>規格Ａ４とすること。</w:t>
      </w:r>
    </w:p>
    <w:sectPr w:rsidR="00DA23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ED"/>
    <w:rsid w:val="00133353"/>
    <w:rsid w:val="001625A6"/>
    <w:rsid w:val="001C28FF"/>
    <w:rsid w:val="00392AE1"/>
    <w:rsid w:val="007B6416"/>
    <w:rsid w:val="009D133A"/>
    <w:rsid w:val="00B766ED"/>
    <w:rsid w:val="00DA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8B7DEC-8D7C-4422-802C-9C2E7E5E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様式第11の４別記</vt:lpstr>
      <vt:lpstr>様式第11の４別記</vt:lpstr>
    </vt:vector>
  </TitlesOfParts>
  <Company>環境省</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様式第11の４別記</dc:title>
  <dc:subject/>
  <dc:creator>河浪 早紀子</dc:creator>
  <cp:keywords/>
  <cp:lastModifiedBy>山梨県</cp:lastModifiedBy>
  <cp:revision>2</cp:revision>
  <cp:lastPrinted>2013-08-29T02:45:00Z</cp:lastPrinted>
  <dcterms:created xsi:type="dcterms:W3CDTF">2019-12-18T02:32:00Z</dcterms:created>
  <dcterms:modified xsi:type="dcterms:W3CDTF">2019-12-18T02:32:00Z</dcterms:modified>
</cp:coreProperties>
</file>