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6ED" w:rsidRPr="008D6FA7" w:rsidRDefault="00492A80">
      <w:pPr>
        <w:jc w:val="left"/>
        <w:rPr>
          <w:kern w:val="0"/>
        </w:rPr>
      </w:pPr>
      <w:r w:rsidRPr="008D6FA7">
        <w:rPr>
          <w:rFonts w:hint="eastAsia"/>
          <w:kern w:val="0"/>
        </w:rPr>
        <w:t>【様式４】</w:t>
      </w:r>
    </w:p>
    <w:p w:rsidR="00B546ED" w:rsidRPr="008D6FA7" w:rsidRDefault="00151121">
      <w:pPr>
        <w:jc w:val="right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令和　　年</w:t>
      </w:r>
      <w:r w:rsidR="00492A80" w:rsidRPr="008D6FA7">
        <w:rPr>
          <w:rFonts w:hint="eastAsia"/>
          <w:kern w:val="0"/>
          <w:sz w:val="24"/>
        </w:rPr>
        <w:t xml:space="preserve">　　月　　日</w:t>
      </w: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492A80" w:rsidP="00151121">
      <w:pPr>
        <w:ind w:firstLineChars="100" w:firstLine="240"/>
        <w:rPr>
          <w:kern w:val="0"/>
          <w:sz w:val="24"/>
        </w:rPr>
      </w:pPr>
      <w:r w:rsidRPr="008D6FA7">
        <w:rPr>
          <w:rFonts w:hint="eastAsia"/>
          <w:kern w:val="0"/>
          <w:sz w:val="24"/>
        </w:rPr>
        <w:t>山梨県知事　長崎　幸太郎　殿</w:t>
      </w:r>
    </w:p>
    <w:p w:rsidR="00B546ED" w:rsidRPr="008D6FA7" w:rsidRDefault="00B546ED">
      <w:pPr>
        <w:rPr>
          <w:kern w:val="0"/>
          <w:sz w:val="24"/>
        </w:rPr>
      </w:pPr>
    </w:p>
    <w:p w:rsidR="00B546ED" w:rsidRPr="008D6FA7" w:rsidRDefault="00B546ED">
      <w:pPr>
        <w:ind w:leftChars="1687" w:left="3543"/>
        <w:rPr>
          <w:kern w:val="0"/>
          <w:sz w:val="24"/>
        </w:rPr>
      </w:pPr>
    </w:p>
    <w:p w:rsidR="00B546ED" w:rsidRPr="008D6FA7" w:rsidRDefault="00151121">
      <w:pPr>
        <w:ind w:leftChars="1687" w:left="3543"/>
        <w:rPr>
          <w:kern w:val="0"/>
          <w:sz w:val="24"/>
        </w:rPr>
      </w:pPr>
      <w:r w:rsidRPr="008D6FA7">
        <w:rPr>
          <w:rFonts w:hint="eastAsia"/>
          <w:spacing w:val="120"/>
          <w:kern w:val="0"/>
          <w:sz w:val="24"/>
          <w:fitText w:val="1200" w:id="-1974799616"/>
        </w:rPr>
        <w:t>所在</w:t>
      </w:r>
      <w:r w:rsidRPr="008D6FA7">
        <w:rPr>
          <w:rFonts w:hint="eastAsia"/>
          <w:kern w:val="0"/>
          <w:sz w:val="24"/>
          <w:fitText w:val="1200" w:id="-1974799616"/>
        </w:rPr>
        <w:t>地</w:t>
      </w:r>
    </w:p>
    <w:p w:rsidR="00B546ED" w:rsidRPr="008D6FA7" w:rsidRDefault="00492A80">
      <w:pPr>
        <w:ind w:leftChars="1687" w:left="3543"/>
        <w:rPr>
          <w:sz w:val="24"/>
        </w:rPr>
      </w:pPr>
      <w:r w:rsidRPr="008D6FA7">
        <w:rPr>
          <w:rFonts w:hint="eastAsia"/>
          <w:spacing w:val="360"/>
          <w:kern w:val="0"/>
          <w:sz w:val="24"/>
          <w:fitText w:val="1200" w:id="1"/>
        </w:rPr>
        <w:t>名</w:t>
      </w:r>
      <w:r w:rsidRPr="008D6FA7">
        <w:rPr>
          <w:rFonts w:hint="eastAsia"/>
          <w:kern w:val="0"/>
          <w:sz w:val="24"/>
          <w:fitText w:val="1200" w:id="1"/>
        </w:rPr>
        <w:t>称</w:t>
      </w:r>
    </w:p>
    <w:p w:rsidR="00B546ED" w:rsidRPr="008D6FA7" w:rsidRDefault="00BE6A6C">
      <w:pPr>
        <w:ind w:leftChars="1687" w:left="3543"/>
        <w:rPr>
          <w:sz w:val="24"/>
        </w:rPr>
      </w:pPr>
      <w:r w:rsidRPr="008D6FA7">
        <w:rPr>
          <w:rFonts w:hint="eastAsia"/>
          <w:sz w:val="24"/>
        </w:rPr>
        <w:t xml:space="preserve">代表者氏名　</w:t>
      </w:r>
      <w:r w:rsidR="00492A80" w:rsidRPr="008D6FA7">
        <w:rPr>
          <w:rFonts w:hint="eastAsia"/>
          <w:sz w:val="24"/>
        </w:rPr>
        <w:t xml:space="preserve">　　　　　　　　　　　　　　　印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1A0044">
      <w:pPr>
        <w:jc w:val="center"/>
        <w:rPr>
          <w:sz w:val="24"/>
        </w:rPr>
      </w:pPr>
      <w:r w:rsidRPr="001A0044">
        <w:rPr>
          <w:rFonts w:cs="メイリオ" w:hint="eastAsia"/>
          <w:sz w:val="24"/>
        </w:rPr>
        <w:t>青木ヶ原樹海メディアツアー</w:t>
      </w:r>
      <w:r w:rsidR="0098022B">
        <w:rPr>
          <w:rFonts w:cs="メイリオ" w:hint="eastAsia"/>
          <w:sz w:val="24"/>
        </w:rPr>
        <w:t>実施</w:t>
      </w:r>
      <w:r w:rsidR="00120FDB">
        <w:rPr>
          <w:rFonts w:cs="メイリオ" w:hint="eastAsia"/>
          <w:sz w:val="24"/>
        </w:rPr>
        <w:t>業務</w:t>
      </w:r>
      <w:r w:rsidR="00492A80" w:rsidRPr="008D6FA7">
        <w:rPr>
          <w:rFonts w:hint="eastAsia"/>
          <w:sz w:val="24"/>
        </w:rPr>
        <w:t>企画提案書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1A0044">
      <w:pPr>
        <w:ind w:firstLineChars="100" w:firstLine="240"/>
        <w:rPr>
          <w:sz w:val="24"/>
        </w:rPr>
      </w:pPr>
      <w:r w:rsidRPr="001A0044">
        <w:rPr>
          <w:rFonts w:cs="メイリオ" w:hint="eastAsia"/>
          <w:sz w:val="24"/>
        </w:rPr>
        <w:t>青木ヶ原樹海メディアツアー</w:t>
      </w:r>
      <w:r w:rsidR="0098022B">
        <w:rPr>
          <w:rFonts w:cs="メイリオ" w:hint="eastAsia"/>
          <w:sz w:val="24"/>
        </w:rPr>
        <w:t>実施</w:t>
      </w:r>
      <w:r w:rsidR="00120FDB">
        <w:rPr>
          <w:rFonts w:cs="メイリオ" w:hint="eastAsia"/>
          <w:sz w:val="24"/>
        </w:rPr>
        <w:t>業務</w:t>
      </w:r>
      <w:r w:rsidR="00DA43D7" w:rsidRPr="008D6FA7">
        <w:rPr>
          <w:rFonts w:hint="eastAsia"/>
          <w:sz w:val="24"/>
        </w:rPr>
        <w:t>に係る</w:t>
      </w:r>
      <w:r w:rsidR="00151121" w:rsidRPr="008D6FA7">
        <w:rPr>
          <w:rFonts w:hint="eastAsia"/>
          <w:sz w:val="24"/>
        </w:rPr>
        <w:t>企画提案書</w:t>
      </w:r>
      <w:r w:rsidR="00492A80" w:rsidRPr="008D6FA7">
        <w:rPr>
          <w:rFonts w:hint="eastAsia"/>
          <w:sz w:val="24"/>
        </w:rPr>
        <w:t>を提出します。</w:t>
      </w: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A62840" w:rsidRDefault="00B546ED">
      <w:pPr>
        <w:rPr>
          <w:sz w:val="24"/>
        </w:rPr>
      </w:pPr>
    </w:p>
    <w:p w:rsidR="00B546ED" w:rsidRPr="008D6FA7" w:rsidRDefault="00164B04">
      <w:pPr>
        <w:rPr>
          <w:sz w:val="24"/>
        </w:rPr>
      </w:pPr>
      <w:r w:rsidRPr="008D6FA7">
        <w:rPr>
          <w:rFonts w:hint="eastAsia"/>
          <w:sz w:val="24"/>
        </w:rPr>
        <w:t>【提出書類</w:t>
      </w:r>
      <w:r w:rsidR="00492A80" w:rsidRPr="008D6FA7">
        <w:rPr>
          <w:rFonts w:hint="eastAsia"/>
          <w:sz w:val="24"/>
        </w:rPr>
        <w:t>】</w:t>
      </w:r>
    </w:p>
    <w:p w:rsidR="00B546ED" w:rsidRDefault="00492A80">
      <w:pPr>
        <w:ind w:firstLineChars="100" w:firstLine="240"/>
        <w:rPr>
          <w:sz w:val="24"/>
        </w:rPr>
      </w:pPr>
      <w:r w:rsidRPr="008D6FA7">
        <w:rPr>
          <w:rFonts w:hint="eastAsia"/>
          <w:sz w:val="24"/>
        </w:rPr>
        <w:t>・　企画提案書（様式４－１）</w:t>
      </w:r>
      <w:r w:rsidR="00F730A2">
        <w:rPr>
          <w:rFonts w:hint="eastAsia"/>
          <w:sz w:val="24"/>
        </w:rPr>
        <w:t xml:space="preserve">　　　　　　　　６</w:t>
      </w:r>
      <w:r w:rsidR="006A4E3D">
        <w:rPr>
          <w:rFonts w:hint="eastAsia"/>
          <w:sz w:val="24"/>
        </w:rPr>
        <w:t>部（正本１部、写</w:t>
      </w:r>
      <w:r w:rsidR="00F730A2">
        <w:rPr>
          <w:rFonts w:hint="eastAsia"/>
          <w:sz w:val="24"/>
        </w:rPr>
        <w:t>５</w:t>
      </w:r>
      <w:r w:rsidR="00164B04" w:rsidRPr="008D6FA7">
        <w:rPr>
          <w:rFonts w:hint="eastAsia"/>
          <w:sz w:val="24"/>
        </w:rPr>
        <w:t>部）</w:t>
      </w:r>
    </w:p>
    <w:p w:rsidR="00B546ED" w:rsidRPr="008D6FA7" w:rsidRDefault="00492A80">
      <w:pPr>
        <w:ind w:firstLineChars="100" w:firstLine="240"/>
        <w:rPr>
          <w:sz w:val="24"/>
        </w:rPr>
      </w:pPr>
      <w:r w:rsidRPr="008D6FA7">
        <w:rPr>
          <w:rFonts w:hint="eastAsia"/>
          <w:sz w:val="24"/>
        </w:rPr>
        <w:t>・　見積書（積算内訳の記載があるもの）</w:t>
      </w:r>
      <w:r w:rsidR="00F730A2">
        <w:rPr>
          <w:rFonts w:hint="eastAsia"/>
          <w:sz w:val="24"/>
        </w:rPr>
        <w:t xml:space="preserve">　　　６</w:t>
      </w:r>
      <w:bookmarkStart w:id="0" w:name="_GoBack"/>
      <w:bookmarkEnd w:id="0"/>
      <w:r w:rsidR="006A4E3D">
        <w:rPr>
          <w:rFonts w:hint="eastAsia"/>
          <w:sz w:val="24"/>
        </w:rPr>
        <w:t>部（正本１部、写</w:t>
      </w:r>
      <w:r w:rsidR="00F730A2">
        <w:rPr>
          <w:rFonts w:hint="eastAsia"/>
          <w:sz w:val="24"/>
        </w:rPr>
        <w:t>５</w:t>
      </w:r>
      <w:r w:rsidR="00164B04" w:rsidRPr="008D6FA7">
        <w:rPr>
          <w:rFonts w:hint="eastAsia"/>
          <w:sz w:val="24"/>
        </w:rPr>
        <w:t>部）</w:t>
      </w:r>
    </w:p>
    <w:p w:rsidR="00B546ED" w:rsidRPr="009017CC" w:rsidRDefault="009017CC" w:rsidP="009017CC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9017CC">
        <w:rPr>
          <w:rFonts w:hint="eastAsia"/>
          <w:sz w:val="22"/>
        </w:rPr>
        <w:t>※見積書の写しには会社名が入らないよう印刷して下さい</w:t>
      </w:r>
    </w:p>
    <w:p w:rsidR="00B546ED" w:rsidRPr="009017CC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B546ED">
      <w:pPr>
        <w:ind w:firstLineChars="100" w:firstLine="240"/>
        <w:rPr>
          <w:sz w:val="24"/>
        </w:rPr>
      </w:pPr>
    </w:p>
    <w:p w:rsidR="00B546ED" w:rsidRPr="008D6FA7" w:rsidRDefault="00492A80">
      <w:pPr>
        <w:ind w:leftChars="1755" w:left="3685"/>
        <w:rPr>
          <w:sz w:val="24"/>
        </w:rPr>
      </w:pPr>
      <w:r w:rsidRPr="008D6FA7">
        <w:rPr>
          <w:rFonts w:hint="eastAsia"/>
          <w:sz w:val="24"/>
        </w:rPr>
        <w:t>【連絡先】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2"/>
        </w:rPr>
        <w:t>部</w:t>
      </w:r>
      <w:r w:rsidRPr="008D6FA7">
        <w:rPr>
          <w:rFonts w:hint="eastAsia"/>
          <w:kern w:val="0"/>
          <w:sz w:val="24"/>
          <w:fitText w:val="1680" w:id="2"/>
        </w:rPr>
        <w:t>署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600"/>
          <w:kern w:val="0"/>
          <w:sz w:val="24"/>
          <w:fitText w:val="1680" w:id="3"/>
        </w:rPr>
        <w:t>氏</w:t>
      </w:r>
      <w:r w:rsidRPr="008D6FA7">
        <w:rPr>
          <w:rFonts w:hint="eastAsia"/>
          <w:kern w:val="0"/>
          <w:sz w:val="24"/>
          <w:fitText w:val="1680" w:id="3"/>
        </w:rPr>
        <w:t>名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spacing w:val="120"/>
          <w:kern w:val="0"/>
          <w:sz w:val="24"/>
          <w:fitText w:val="1680" w:id="4"/>
        </w:rPr>
        <w:t>電話番</w:t>
      </w:r>
      <w:r w:rsidRPr="008D6FA7">
        <w:rPr>
          <w:rFonts w:hint="eastAsia"/>
          <w:kern w:val="0"/>
          <w:sz w:val="24"/>
          <w:fitText w:val="1680" w:id="4"/>
        </w:rPr>
        <w:t>号</w:t>
      </w:r>
    </w:p>
    <w:p w:rsidR="00B546ED" w:rsidRPr="008D6FA7" w:rsidRDefault="00492A80">
      <w:pPr>
        <w:ind w:leftChars="1822" w:left="3826" w:firstLine="1"/>
        <w:rPr>
          <w:sz w:val="24"/>
        </w:rPr>
      </w:pPr>
      <w:r w:rsidRPr="008D6FA7">
        <w:rPr>
          <w:rFonts w:hint="eastAsia"/>
          <w:kern w:val="0"/>
          <w:sz w:val="24"/>
          <w:fitText w:val="1680" w:id="5"/>
        </w:rPr>
        <w:t>メールアドレス</w:t>
      </w:r>
    </w:p>
    <w:p w:rsidR="0047648F" w:rsidRPr="008D6FA7" w:rsidRDefault="00492A80">
      <w:pPr>
        <w:widowControl/>
        <w:jc w:val="left"/>
        <w:rPr>
          <w:sz w:val="24"/>
        </w:rPr>
      </w:pPr>
      <w:r w:rsidRPr="008D6FA7">
        <w:rPr>
          <w:sz w:val="24"/>
        </w:rPr>
        <w:br w:type="page"/>
      </w:r>
    </w:p>
    <w:p w:rsidR="00B546ED" w:rsidRPr="008D6FA7" w:rsidRDefault="00492A80">
      <w:pPr>
        <w:jc w:val="left"/>
      </w:pPr>
      <w:r w:rsidRPr="008D6FA7">
        <w:rPr>
          <w:rFonts w:hint="eastAsia"/>
        </w:rPr>
        <w:lastRenderedPageBreak/>
        <w:t>【様式４－１】</w:t>
      </w:r>
    </w:p>
    <w:p w:rsidR="00B546ED" w:rsidRPr="008D6FA7" w:rsidRDefault="00B546ED">
      <w:pPr>
        <w:jc w:val="center"/>
        <w:rPr>
          <w:sz w:val="36"/>
        </w:rPr>
      </w:pPr>
    </w:p>
    <w:p w:rsidR="00B546ED" w:rsidRPr="008D6FA7" w:rsidRDefault="00B546ED">
      <w:pPr>
        <w:jc w:val="center"/>
        <w:rPr>
          <w:sz w:val="36"/>
        </w:rPr>
      </w:pPr>
    </w:p>
    <w:p w:rsidR="00B546ED" w:rsidRPr="008D6FA7" w:rsidRDefault="00B546ED">
      <w:pPr>
        <w:jc w:val="center"/>
        <w:rPr>
          <w:sz w:val="36"/>
        </w:rPr>
      </w:pPr>
    </w:p>
    <w:p w:rsidR="00120FDB" w:rsidRDefault="001A0044" w:rsidP="00F74E1F">
      <w:pPr>
        <w:jc w:val="center"/>
        <w:rPr>
          <w:rFonts w:cs="メイリオ"/>
          <w:sz w:val="36"/>
          <w:szCs w:val="36"/>
        </w:rPr>
      </w:pPr>
      <w:r w:rsidRPr="001A0044">
        <w:rPr>
          <w:rFonts w:cs="メイリオ" w:hint="eastAsia"/>
          <w:sz w:val="36"/>
          <w:szCs w:val="36"/>
        </w:rPr>
        <w:t>青木ヶ原樹海メディアツアー</w:t>
      </w:r>
      <w:r w:rsidR="0098022B">
        <w:rPr>
          <w:rFonts w:cs="メイリオ" w:hint="eastAsia"/>
          <w:sz w:val="36"/>
          <w:szCs w:val="36"/>
        </w:rPr>
        <w:t>実施</w:t>
      </w:r>
      <w:r w:rsidR="00120FDB" w:rsidRPr="00120FDB">
        <w:rPr>
          <w:rFonts w:cs="メイリオ" w:hint="eastAsia"/>
          <w:sz w:val="36"/>
          <w:szCs w:val="36"/>
        </w:rPr>
        <w:t>業務委託</w:t>
      </w:r>
    </w:p>
    <w:p w:rsidR="00120FDB" w:rsidRDefault="00120FDB" w:rsidP="00F74E1F">
      <w:pPr>
        <w:jc w:val="center"/>
        <w:rPr>
          <w:sz w:val="36"/>
        </w:rPr>
      </w:pPr>
    </w:p>
    <w:p w:rsidR="00B546ED" w:rsidRPr="008D6FA7" w:rsidRDefault="00151121" w:rsidP="00F74E1F">
      <w:pPr>
        <w:jc w:val="center"/>
        <w:rPr>
          <w:sz w:val="36"/>
          <w:szCs w:val="36"/>
        </w:rPr>
      </w:pPr>
      <w:r w:rsidRPr="008D6FA7">
        <w:rPr>
          <w:rFonts w:hint="eastAsia"/>
          <w:sz w:val="36"/>
        </w:rPr>
        <w:t>企画提案書</w:t>
      </w:r>
    </w:p>
    <w:p w:rsidR="00B546ED" w:rsidRPr="008D6FA7" w:rsidRDefault="00B546ED">
      <w:pPr>
        <w:jc w:val="center"/>
        <w:rPr>
          <w:sz w:val="36"/>
        </w:rPr>
      </w:pPr>
    </w:p>
    <w:p w:rsidR="00B546ED" w:rsidRPr="008D6FA7" w:rsidRDefault="00B546ED">
      <w:pPr>
        <w:jc w:val="center"/>
        <w:rPr>
          <w:sz w:val="36"/>
        </w:rPr>
      </w:pPr>
    </w:p>
    <w:p w:rsidR="00B546ED" w:rsidRPr="00324155" w:rsidRDefault="00B546ED">
      <w:pPr>
        <w:jc w:val="center"/>
        <w:rPr>
          <w:sz w:val="32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546ED">
      <w:pPr>
        <w:rPr>
          <w:sz w:val="24"/>
        </w:rPr>
      </w:pPr>
    </w:p>
    <w:p w:rsidR="00B546ED" w:rsidRPr="008D6FA7" w:rsidRDefault="00BE6A6C">
      <w:pPr>
        <w:ind w:firstLineChars="1264" w:firstLine="3539"/>
        <w:rPr>
          <w:sz w:val="24"/>
          <w:u w:val="single"/>
        </w:rPr>
      </w:pPr>
      <w:r w:rsidRPr="008D6FA7">
        <w:rPr>
          <w:rFonts w:hint="eastAsia"/>
          <w:sz w:val="28"/>
          <w:u w:val="single"/>
        </w:rPr>
        <w:t xml:space="preserve">提案者　</w:t>
      </w:r>
      <w:r w:rsidR="00492A80" w:rsidRPr="008D6FA7">
        <w:rPr>
          <w:rFonts w:hint="eastAsia"/>
          <w:sz w:val="28"/>
          <w:u w:val="single"/>
        </w:rPr>
        <w:t xml:space="preserve">　　　　　　　　　　　　　　　　　　</w:t>
      </w:r>
    </w:p>
    <w:p w:rsidR="00B546ED" w:rsidRPr="008D6FA7" w:rsidRDefault="00B546ED">
      <w:pPr>
        <w:rPr>
          <w:sz w:val="24"/>
        </w:rPr>
      </w:pPr>
    </w:p>
    <w:p w:rsidR="00151121" w:rsidRPr="008D6FA7" w:rsidRDefault="00151121">
      <w:pPr>
        <w:rPr>
          <w:sz w:val="24"/>
        </w:rPr>
      </w:pPr>
    </w:p>
    <w:p w:rsidR="00151121" w:rsidRPr="008D6FA7" w:rsidRDefault="00151121">
      <w:pPr>
        <w:widowControl/>
        <w:jc w:val="left"/>
        <w:rPr>
          <w:sz w:val="24"/>
        </w:rPr>
      </w:pPr>
      <w:r w:rsidRPr="008D6FA7">
        <w:rPr>
          <w:sz w:val="24"/>
        </w:rPr>
        <w:br w:type="page"/>
      </w:r>
    </w:p>
    <w:p w:rsidR="00B546ED" w:rsidRPr="008D6FA7" w:rsidRDefault="00A66386">
      <w:pPr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lastRenderedPageBreak/>
        <w:t xml:space="preserve">○　</w:t>
      </w:r>
      <w:r w:rsidR="008F5EC6" w:rsidRPr="008D6FA7">
        <w:rPr>
          <w:rFonts w:ascii="ＭＳ ゴシック" w:eastAsia="ＭＳ ゴシック" w:hAnsi="ＭＳ ゴシック" w:hint="eastAsia"/>
          <w:sz w:val="24"/>
        </w:rPr>
        <w:t>様式４－１</w:t>
      </w:r>
      <w:r w:rsidRPr="008D6FA7">
        <w:rPr>
          <w:rFonts w:ascii="ＭＳ ゴシック" w:eastAsia="ＭＳ ゴシック" w:hAnsi="ＭＳ ゴシック" w:hint="eastAsia"/>
          <w:sz w:val="24"/>
        </w:rPr>
        <w:t>作成上の留意点</w:t>
      </w:r>
      <w:r w:rsidR="00151121" w:rsidRPr="008D6FA7">
        <w:rPr>
          <w:rFonts w:ascii="ＭＳ ゴシック" w:eastAsia="ＭＳ ゴシック" w:hAnsi="ＭＳ ゴシック" w:hint="eastAsia"/>
          <w:sz w:val="24"/>
        </w:rPr>
        <w:t>等</w:t>
      </w:r>
    </w:p>
    <w:p w:rsidR="00A66386" w:rsidRPr="008D6FA7" w:rsidRDefault="00A66386" w:rsidP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【記載内容】</w:t>
      </w:r>
    </w:p>
    <w:p w:rsidR="00B546ED" w:rsidRPr="008D6FA7" w:rsidRDefault="00E9148E" w:rsidP="00FB3E04">
      <w:pPr>
        <w:ind w:leftChars="200" w:left="660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FB3E04" w:rsidRPr="008D6FA7">
        <w:rPr>
          <w:rFonts w:ascii="ＭＳ ゴシック" w:eastAsia="ＭＳ ゴシック" w:hAnsi="ＭＳ ゴシック" w:hint="eastAsia"/>
          <w:sz w:val="24"/>
        </w:rPr>
        <w:t>仕様書を熟読の上、</w:t>
      </w:r>
      <w:r w:rsidR="00480EAB">
        <w:rPr>
          <w:rFonts w:ascii="ＭＳ ゴシック" w:eastAsia="ＭＳ ゴシック" w:hAnsi="ＭＳ ゴシック" w:hint="eastAsia"/>
          <w:sz w:val="24"/>
        </w:rPr>
        <w:t>次のページに記載した１から３</w:t>
      </w:r>
      <w:r w:rsidR="00492A80" w:rsidRPr="008D6FA7">
        <w:rPr>
          <w:rFonts w:ascii="ＭＳ ゴシック" w:eastAsia="ＭＳ ゴシック" w:hAnsi="ＭＳ ゴシック" w:hint="eastAsia"/>
          <w:sz w:val="24"/>
        </w:rPr>
        <w:t>の項目に</w:t>
      </w:r>
      <w:r w:rsidR="001F0348">
        <w:rPr>
          <w:rFonts w:ascii="ＭＳ ゴシック" w:eastAsia="ＭＳ ゴシック" w:hAnsi="ＭＳ ゴシック" w:hint="eastAsia"/>
          <w:sz w:val="24"/>
        </w:rPr>
        <w:t>ついて</w:t>
      </w:r>
      <w:r w:rsidR="00492A80" w:rsidRPr="008D6FA7">
        <w:rPr>
          <w:rFonts w:ascii="ＭＳ ゴシック" w:eastAsia="ＭＳ ゴシック" w:hAnsi="ＭＳ ゴシック" w:hint="eastAsia"/>
          <w:sz w:val="24"/>
        </w:rPr>
        <w:t>作成してください。</w:t>
      </w:r>
    </w:p>
    <w:p w:rsidR="008F5EC6" w:rsidRPr="008D6FA7" w:rsidRDefault="008F5EC6" w:rsidP="00A66386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A66386" w:rsidRPr="008D6FA7">
        <w:rPr>
          <w:rFonts w:ascii="ＭＳ ゴシック" w:eastAsia="ＭＳ ゴシック" w:hAnsi="ＭＳ ゴシック" w:hint="eastAsia"/>
          <w:sz w:val="24"/>
        </w:rPr>
        <w:t>審査会</w:t>
      </w:r>
      <w:r w:rsidRPr="008D6FA7">
        <w:rPr>
          <w:rFonts w:ascii="ＭＳ ゴシック" w:eastAsia="ＭＳ ゴシック" w:hAnsi="ＭＳ ゴシック" w:hint="eastAsia"/>
          <w:sz w:val="24"/>
        </w:rPr>
        <w:t>は、企画提案書がどの企画提案</w:t>
      </w:r>
      <w:r w:rsidR="005A10A0" w:rsidRPr="008D6FA7">
        <w:rPr>
          <w:rFonts w:ascii="ＭＳ ゴシック" w:eastAsia="ＭＳ ゴシック" w:hAnsi="ＭＳ ゴシック" w:hint="eastAsia"/>
          <w:sz w:val="24"/>
        </w:rPr>
        <w:t>応募</w:t>
      </w:r>
      <w:r w:rsidRPr="008D6FA7">
        <w:rPr>
          <w:rFonts w:ascii="ＭＳ ゴシック" w:eastAsia="ＭＳ ゴシック" w:hAnsi="ＭＳ ゴシック" w:hint="eastAsia"/>
          <w:sz w:val="24"/>
        </w:rPr>
        <w:t>者のものかが審査員にわからないように</w:t>
      </w:r>
      <w:r w:rsidR="00151121" w:rsidRPr="008D6FA7">
        <w:rPr>
          <w:rFonts w:ascii="ＭＳ ゴシック" w:eastAsia="ＭＳ ゴシック" w:hAnsi="ＭＳ ゴシック" w:hint="eastAsia"/>
          <w:sz w:val="24"/>
        </w:rPr>
        <w:t>して</w:t>
      </w:r>
      <w:r w:rsidRPr="008D6FA7">
        <w:rPr>
          <w:rFonts w:ascii="ＭＳ ゴシック" w:eastAsia="ＭＳ ゴシック" w:hAnsi="ＭＳ ゴシック" w:hint="eastAsia"/>
          <w:sz w:val="24"/>
        </w:rPr>
        <w:t>運営いたします。このため、表紙（前のページ）以外には、企画提案</w:t>
      </w:r>
      <w:r w:rsidR="005A10A0" w:rsidRPr="008D6FA7">
        <w:rPr>
          <w:rFonts w:ascii="ＭＳ ゴシック" w:eastAsia="ＭＳ ゴシック" w:hAnsi="ＭＳ ゴシック" w:hint="eastAsia"/>
          <w:sz w:val="24"/>
        </w:rPr>
        <w:t>応募</w:t>
      </w:r>
      <w:r w:rsidRPr="008D6FA7">
        <w:rPr>
          <w:rFonts w:ascii="ＭＳ ゴシック" w:eastAsia="ＭＳ ゴシック" w:hAnsi="ＭＳ ゴシック" w:hint="eastAsia"/>
          <w:sz w:val="24"/>
        </w:rPr>
        <w:t>者の名称を記載しないでください（添付資料も含む）。</w:t>
      </w:r>
    </w:p>
    <w:p w:rsidR="00A66386" w:rsidRPr="008D6FA7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D6FA7" w:rsidRDefault="00A66386" w:rsidP="000F2953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【体裁・ファイル形式】</w:t>
      </w:r>
    </w:p>
    <w:p w:rsidR="000F2953" w:rsidRPr="008D6FA7" w:rsidRDefault="00492A80" w:rsidP="00A66386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 xml:space="preserve">・　</w:t>
      </w:r>
      <w:r w:rsidRPr="008D6FA7">
        <w:rPr>
          <w:rFonts w:ascii="ＭＳ ゴシック" w:eastAsia="ＭＳ ゴシック" w:hAnsi="ＭＳ ゴシック"/>
          <w:sz w:val="24"/>
        </w:rPr>
        <w:t>フォントや書式</w:t>
      </w:r>
      <w:r w:rsidRPr="008D6FA7">
        <w:rPr>
          <w:rFonts w:ascii="ＭＳ ゴシック" w:eastAsia="ＭＳ ゴシック" w:hAnsi="ＭＳ ゴシック" w:hint="eastAsia"/>
          <w:sz w:val="24"/>
        </w:rPr>
        <w:t>は</w:t>
      </w:r>
      <w:r w:rsidR="008F5EC6" w:rsidRPr="008D6FA7">
        <w:rPr>
          <w:rFonts w:ascii="ＭＳ ゴシック" w:eastAsia="ＭＳ ゴシック" w:hAnsi="ＭＳ ゴシック"/>
          <w:sz w:val="24"/>
        </w:rPr>
        <w:t>自由に設定して</w:t>
      </w:r>
      <w:r w:rsidR="008F5EC6" w:rsidRPr="008D6FA7">
        <w:rPr>
          <w:rFonts w:ascii="ＭＳ ゴシック" w:eastAsia="ＭＳ ゴシック" w:hAnsi="ＭＳ ゴシック" w:hint="eastAsia"/>
          <w:sz w:val="24"/>
        </w:rPr>
        <w:t>結構です。横版での作成も可としますが、ページサイズはＡ４版としてください。</w:t>
      </w:r>
      <w:r w:rsidR="001F0348">
        <w:rPr>
          <w:rFonts w:ascii="ＭＳ ゴシック" w:eastAsia="ＭＳ ゴシック" w:hAnsi="ＭＳ ゴシック" w:hint="eastAsia"/>
          <w:sz w:val="24"/>
        </w:rPr>
        <w:t>Ａ３</w:t>
      </w:r>
      <w:r w:rsidR="001F0348" w:rsidRPr="008D6FA7">
        <w:rPr>
          <w:rFonts w:ascii="ＭＳ ゴシック" w:eastAsia="ＭＳ ゴシック" w:hAnsi="ＭＳ ゴシック" w:hint="eastAsia"/>
          <w:sz w:val="24"/>
        </w:rPr>
        <w:t>版</w:t>
      </w:r>
      <w:r w:rsidR="001F0348">
        <w:rPr>
          <w:rFonts w:ascii="ＭＳ ゴシック" w:eastAsia="ＭＳ ゴシック" w:hAnsi="ＭＳ ゴシック" w:hint="eastAsia"/>
          <w:sz w:val="24"/>
        </w:rPr>
        <w:t>の折り込み可。</w:t>
      </w:r>
    </w:p>
    <w:p w:rsidR="00A66386" w:rsidRPr="008D6FA7" w:rsidRDefault="00A66386" w:rsidP="00A66386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</w:p>
    <w:p w:rsidR="00A66386" w:rsidRPr="008D6FA7" w:rsidRDefault="00A66386" w:rsidP="00A66386">
      <w:pPr>
        <w:ind w:leftChars="110" w:left="471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【添付資料】</w:t>
      </w:r>
    </w:p>
    <w:p w:rsidR="000F2953" w:rsidRPr="008D6FA7" w:rsidRDefault="000F2953" w:rsidP="00A66386">
      <w:pPr>
        <w:ind w:leftChars="210" w:left="681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・</w:t>
      </w:r>
      <w:r w:rsidRPr="008D6FA7">
        <w:rPr>
          <w:rFonts w:ascii="ＭＳ ゴシック" w:eastAsia="ＭＳ ゴシック" w:hAnsi="ＭＳ ゴシック"/>
          <w:sz w:val="24"/>
        </w:rPr>
        <w:t xml:space="preserve">　図表</w:t>
      </w:r>
      <w:r w:rsidRPr="008D6FA7">
        <w:rPr>
          <w:rFonts w:ascii="ＭＳ ゴシック" w:eastAsia="ＭＳ ゴシック" w:hAnsi="ＭＳ ゴシック" w:hint="eastAsia"/>
          <w:sz w:val="24"/>
        </w:rPr>
        <w:t>の掲載や参考資料の</w:t>
      </w:r>
      <w:r w:rsidRPr="008D6FA7">
        <w:rPr>
          <w:rFonts w:ascii="ＭＳ ゴシック" w:eastAsia="ＭＳ ゴシック" w:hAnsi="ＭＳ ゴシック"/>
          <w:sz w:val="24"/>
        </w:rPr>
        <w:t>添付も</w:t>
      </w:r>
      <w:r w:rsidRPr="008D6FA7">
        <w:rPr>
          <w:rFonts w:ascii="ＭＳ ゴシック" w:eastAsia="ＭＳ ゴシック" w:hAnsi="ＭＳ ゴシック" w:hint="eastAsia"/>
          <w:sz w:val="24"/>
        </w:rPr>
        <w:t>可能です</w:t>
      </w:r>
      <w:r w:rsidR="008F5EC6" w:rsidRPr="008D6FA7">
        <w:rPr>
          <w:rFonts w:ascii="ＭＳ ゴシック" w:eastAsia="ＭＳ ゴシック" w:hAnsi="ＭＳ ゴシック" w:hint="eastAsia"/>
          <w:sz w:val="24"/>
        </w:rPr>
        <w:t>（体裁やファイル形式の指定は上記と同じ）</w:t>
      </w:r>
      <w:r w:rsidRPr="008D6FA7">
        <w:rPr>
          <w:rFonts w:ascii="ＭＳ ゴシック" w:eastAsia="ＭＳ ゴシック" w:hAnsi="ＭＳ ゴシック"/>
          <w:sz w:val="24"/>
        </w:rPr>
        <w:t>。</w:t>
      </w:r>
    </w:p>
    <w:p w:rsidR="00A66386" w:rsidRPr="008D6FA7" w:rsidRDefault="00A66386" w:rsidP="000F2953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D6FA7" w:rsidRDefault="00A66386" w:rsidP="000F2953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【ページ枚数の制限】</w:t>
      </w:r>
    </w:p>
    <w:p w:rsidR="008F5EC6" w:rsidRPr="008D6FA7" w:rsidRDefault="008F5EC6" w:rsidP="00A66386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 xml:space="preserve">・　</w:t>
      </w:r>
      <w:r w:rsidR="00414E6D">
        <w:rPr>
          <w:rFonts w:ascii="ＭＳ ゴシック" w:eastAsia="ＭＳ ゴシック" w:hAnsi="ＭＳ ゴシック" w:hint="eastAsia"/>
          <w:sz w:val="24"/>
        </w:rPr>
        <w:t>制限はありませんが、プレゼンテーションで使用しない資料は入れないで下さい</w:t>
      </w:r>
      <w:r w:rsidRPr="008D6FA7">
        <w:rPr>
          <w:rFonts w:ascii="ＭＳ ゴシック" w:eastAsia="ＭＳ ゴシック" w:hAnsi="ＭＳ ゴシック" w:hint="eastAsia"/>
          <w:sz w:val="24"/>
        </w:rPr>
        <w:t>。</w:t>
      </w:r>
    </w:p>
    <w:p w:rsidR="00A66386" w:rsidRPr="008D6FA7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A66386" w:rsidRPr="008D6FA7" w:rsidRDefault="00A66386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【その他】</w:t>
      </w:r>
    </w:p>
    <w:p w:rsidR="00B546ED" w:rsidRPr="008D6FA7" w:rsidRDefault="00492A80" w:rsidP="00FF3A39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・</w:t>
      </w:r>
      <w:r w:rsidRPr="009017CC">
        <w:rPr>
          <w:rFonts w:ascii="ＭＳ ゴシック" w:eastAsia="ＭＳ ゴシック" w:hAnsi="ＭＳ ゴシック"/>
          <w:sz w:val="24"/>
        </w:rPr>
        <w:t xml:space="preserve">　</w:t>
      </w:r>
      <w:r w:rsidR="00414E6D">
        <w:rPr>
          <w:rFonts w:ascii="ＭＳ ゴシック" w:eastAsia="ＭＳ ゴシック" w:hAnsi="ＭＳ ゴシック" w:hint="eastAsia"/>
          <w:sz w:val="24"/>
        </w:rPr>
        <w:t>次のページに記載してある「留意点」の説明文及び</w:t>
      </w:r>
      <w:r w:rsidRPr="008D6FA7">
        <w:rPr>
          <w:rFonts w:ascii="ＭＳ ゴシック" w:eastAsia="ＭＳ ゴシック" w:hAnsi="ＭＳ ゴシック" w:hint="eastAsia"/>
          <w:sz w:val="24"/>
        </w:rPr>
        <w:t>このページは</w:t>
      </w:r>
      <w:r w:rsidR="001B7CCC" w:rsidRPr="008D6FA7">
        <w:rPr>
          <w:rFonts w:ascii="ＭＳ ゴシック" w:eastAsia="ＭＳ ゴシック" w:hAnsi="ＭＳ ゴシック"/>
          <w:sz w:val="24"/>
        </w:rPr>
        <w:t>、提出時には削除して</w:t>
      </w:r>
      <w:r w:rsidR="001B7CCC" w:rsidRPr="008D6FA7">
        <w:rPr>
          <w:rFonts w:ascii="ＭＳ ゴシック" w:eastAsia="ＭＳ ゴシック" w:hAnsi="ＭＳ ゴシック" w:hint="eastAsia"/>
          <w:sz w:val="24"/>
        </w:rPr>
        <w:t>ください</w:t>
      </w:r>
      <w:r w:rsidRPr="008D6FA7">
        <w:rPr>
          <w:rFonts w:ascii="ＭＳ ゴシック" w:eastAsia="ＭＳ ゴシック" w:hAnsi="ＭＳ ゴシック"/>
          <w:sz w:val="24"/>
        </w:rPr>
        <w:t>。</w:t>
      </w:r>
    </w:p>
    <w:p w:rsidR="00151121" w:rsidRPr="008D6FA7" w:rsidRDefault="00151121" w:rsidP="00FF3A39">
      <w:pPr>
        <w:ind w:leftChars="220" w:left="702" w:hangingChars="100" w:hanging="240"/>
        <w:rPr>
          <w:rFonts w:ascii="ＭＳ ゴシック" w:eastAsia="ＭＳ ゴシック" w:hAnsi="ＭＳ ゴシック"/>
          <w:sz w:val="24"/>
        </w:rPr>
      </w:pPr>
      <w:r w:rsidRPr="008D6FA7">
        <w:rPr>
          <w:rFonts w:ascii="ＭＳ ゴシック" w:eastAsia="ＭＳ ゴシック" w:hAnsi="ＭＳ ゴシック" w:hint="eastAsia"/>
          <w:sz w:val="24"/>
        </w:rPr>
        <w:t>・　プレゼンテーション時に追加資料の提出はできません。また、既に提出した企画提案書の再提出及び差し替えもできません。</w:t>
      </w:r>
    </w:p>
    <w:p w:rsidR="00B546ED" w:rsidRPr="008D6FA7" w:rsidRDefault="00B546ED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DE1097" w:rsidRPr="008D6FA7" w:rsidRDefault="00DE1097" w:rsidP="00151121">
      <w:pPr>
        <w:widowControl/>
        <w:jc w:val="left"/>
        <w:rPr>
          <w:sz w:val="24"/>
        </w:rPr>
      </w:pPr>
    </w:p>
    <w:p w:rsidR="001F213F" w:rsidRPr="001740DC" w:rsidRDefault="001F213F" w:rsidP="001F213F">
      <w:pPr>
        <w:rPr>
          <w:rFonts w:ascii="ＭＳ ゴシック" w:eastAsia="ＭＳ ゴシック" w:hAnsi="ＭＳ ゴシック"/>
          <w:sz w:val="24"/>
        </w:rPr>
      </w:pPr>
      <w:r w:rsidRPr="001740DC">
        <w:rPr>
          <w:rFonts w:ascii="ＭＳ ゴシック" w:eastAsia="ＭＳ ゴシック" w:hAnsi="ＭＳ ゴシック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29FF5" wp14:editId="59EF4588">
                <wp:simplePos x="0" y="0"/>
                <wp:positionH relativeFrom="margin">
                  <wp:align>right</wp:align>
                </wp:positionH>
                <wp:positionV relativeFrom="paragraph">
                  <wp:posOffset>189230</wp:posOffset>
                </wp:positionV>
                <wp:extent cx="5981700" cy="10363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13F" w:rsidRDefault="001F213F" w:rsidP="001F213F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1F213F" w:rsidRDefault="001F213F" w:rsidP="001F213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　事業の目的を</w:t>
                            </w:r>
                            <w:r>
                              <w:rPr>
                                <w:sz w:val="18"/>
                              </w:rPr>
                              <w:t>十分に理解し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、明確かつ</w:t>
                            </w:r>
                            <w:r>
                              <w:rPr>
                                <w:sz w:val="18"/>
                              </w:rPr>
                              <w:t>具体的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t>提案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されているか。</w:t>
                            </w:r>
                          </w:p>
                          <w:p w:rsidR="001F213F" w:rsidRPr="00B22F76" w:rsidRDefault="001F213F" w:rsidP="001F213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創意工夫がみられるか。</w:t>
                            </w:r>
                          </w:p>
                          <w:p w:rsidR="001F213F" w:rsidRDefault="001F213F" w:rsidP="001F213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1A0044">
                              <w:rPr>
                                <w:rFonts w:hint="eastAsia"/>
                                <w:sz w:val="18"/>
                              </w:rPr>
                              <w:t>青木ヶ原樹海</w:t>
                            </w:r>
                            <w:r>
                              <w:rPr>
                                <w:sz w:val="18"/>
                              </w:rPr>
                              <w:t>について理解がなされているか</w:t>
                            </w:r>
                          </w:p>
                          <w:p w:rsidR="001F213F" w:rsidRDefault="001F213F" w:rsidP="001F213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1F213F" w:rsidRPr="008A5A8A" w:rsidRDefault="001F213F" w:rsidP="00802BFE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　仕様書及び審査の視点を踏まえて記載すること</w:t>
                            </w:r>
                            <w:r w:rsidR="00CD2797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29FF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8pt;margin-top:14.9pt;width:471pt;height:81.6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" fillcolor="white [3201]" strokeweight=".5pt">
                <v:textbox>
                  <w:txbxContent>
                    <w:p w:rsidR="001F213F" w:rsidRDefault="001F213F" w:rsidP="001F213F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1F213F" w:rsidRDefault="001F213F" w:rsidP="001F213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　事業の目的を</w:t>
                      </w:r>
                      <w:r>
                        <w:rPr>
                          <w:sz w:val="18"/>
                        </w:rPr>
                        <w:t>十分に理解し</w:t>
                      </w:r>
                      <w:r>
                        <w:rPr>
                          <w:rFonts w:hint="eastAsia"/>
                          <w:sz w:val="18"/>
                        </w:rPr>
                        <w:t>、明確かつ</w:t>
                      </w:r>
                      <w:r>
                        <w:rPr>
                          <w:sz w:val="18"/>
                        </w:rPr>
                        <w:t>具体的</w:t>
                      </w:r>
                      <w:r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sz w:val="18"/>
                        </w:rPr>
                        <w:t>提案</w:t>
                      </w:r>
                      <w:r>
                        <w:rPr>
                          <w:rFonts w:hint="eastAsia"/>
                          <w:sz w:val="18"/>
                        </w:rPr>
                        <w:t>されているか。</w:t>
                      </w:r>
                    </w:p>
                    <w:p w:rsidR="001F213F" w:rsidRPr="00B22F76" w:rsidRDefault="001F213F" w:rsidP="001F213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創意工夫がみられるか。</w:t>
                      </w:r>
                    </w:p>
                    <w:p w:rsidR="001F213F" w:rsidRDefault="001F213F" w:rsidP="001F213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1A0044">
                        <w:rPr>
                          <w:rFonts w:hint="eastAsia"/>
                          <w:sz w:val="18"/>
                        </w:rPr>
                        <w:t>青木ヶ原樹海</w:t>
                      </w:r>
                      <w:r>
                        <w:rPr>
                          <w:sz w:val="18"/>
                        </w:rPr>
                        <w:t>について理解がなされているか</w:t>
                      </w:r>
                    </w:p>
                    <w:p w:rsidR="001F213F" w:rsidRDefault="001F213F" w:rsidP="001F213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1F213F" w:rsidRPr="008A5A8A" w:rsidRDefault="001F213F" w:rsidP="00802BFE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　仕様書及び審査の視点を踏まえて記載すること</w:t>
                      </w:r>
                      <w:r w:rsidR="00CD2797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740DC">
        <w:rPr>
          <w:rFonts w:ascii="ＭＳ ゴシック" w:eastAsia="ＭＳ ゴシック" w:hAnsi="ＭＳ ゴシック" w:hint="eastAsia"/>
          <w:sz w:val="24"/>
        </w:rPr>
        <w:t>１　事業目的・事業内容の理解度</w:t>
      </w:r>
    </w:p>
    <w:p w:rsidR="001F213F" w:rsidRPr="007A4BFC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Pr="001740DC" w:rsidRDefault="000B7348" w:rsidP="001F213F">
      <w:pPr>
        <w:rPr>
          <w:rFonts w:ascii="ＭＳ ゴシック" w:eastAsia="ＭＳ ゴシック" w:hAnsi="ＭＳ ゴシック"/>
          <w:sz w:val="24"/>
        </w:rPr>
      </w:pPr>
      <w:r w:rsidRPr="001740D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0348D8" wp14:editId="430E5AD7">
                <wp:simplePos x="0" y="0"/>
                <wp:positionH relativeFrom="margin">
                  <wp:align>right</wp:align>
                </wp:positionH>
                <wp:positionV relativeFrom="paragraph">
                  <wp:posOffset>200660</wp:posOffset>
                </wp:positionV>
                <wp:extent cx="5981700" cy="1554480"/>
                <wp:effectExtent l="0" t="0" r="1905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554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F213F" w:rsidRDefault="001F213F" w:rsidP="001F213F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1740DC" w:rsidRDefault="001F213F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4C079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1740DC" w:rsidRPr="001740DC">
                              <w:rPr>
                                <w:rFonts w:hint="eastAsia"/>
                                <w:sz w:val="18"/>
                              </w:rPr>
                              <w:t>提案内容が仕様を満たしており、効果的なものとなっているか。</w:t>
                            </w:r>
                          </w:p>
                          <w:p w:rsidR="0079661C" w:rsidRDefault="0079661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メディアにとって</w:t>
                            </w:r>
                            <w:r>
                              <w:rPr>
                                <w:sz w:val="18"/>
                              </w:rPr>
                              <w:t>ツアーに参加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したくなるような</w:t>
                            </w:r>
                            <w:r>
                              <w:rPr>
                                <w:sz w:val="18"/>
                              </w:rPr>
                              <w:t>工夫がされているか。</w:t>
                            </w:r>
                          </w:p>
                          <w:p w:rsidR="000B7348" w:rsidRDefault="000B7348" w:rsidP="000B734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Pr="000B7348">
                              <w:rPr>
                                <w:rFonts w:hint="eastAsia"/>
                                <w:sz w:val="18"/>
                              </w:rPr>
                              <w:t>ツアーへの参加媒体の募集方法およびターゲットとする誘致媒体名、媒体数について実現可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能なプランと</w:t>
                            </w:r>
                          </w:p>
                          <w:p w:rsidR="000B7348" w:rsidRPr="001740DC" w:rsidRDefault="000B7348" w:rsidP="000B7348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</w:rPr>
                              <w:t xml:space="preserve">　なっているか。</w:t>
                            </w:r>
                          </w:p>
                          <w:p w:rsidR="001740DC" w:rsidRPr="001740DC" w:rsidRDefault="001740DC" w:rsidP="00AC140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740DC"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 w:rsidR="00AC140C" w:rsidRPr="00AC140C">
                              <w:rPr>
                                <w:rFonts w:hint="eastAsia"/>
                                <w:sz w:val="18"/>
                              </w:rPr>
                              <w:t>青木ヶ原樹海の魅力を直に体感し</w:t>
                            </w:r>
                            <w:r w:rsidR="001A0044">
                              <w:rPr>
                                <w:sz w:val="18"/>
                              </w:rPr>
                              <w:t>、イメージ</w:t>
                            </w:r>
                            <w:r w:rsidR="001A0044">
                              <w:rPr>
                                <w:rFonts w:hint="eastAsia"/>
                                <w:sz w:val="18"/>
                              </w:rPr>
                              <w:t>アップ</w:t>
                            </w:r>
                            <w:r w:rsidR="001A0044">
                              <w:rPr>
                                <w:sz w:val="18"/>
                              </w:rPr>
                              <w:t>に繋がる</w:t>
                            </w:r>
                            <w:r w:rsidR="00A73BD6">
                              <w:rPr>
                                <w:sz w:val="18"/>
                              </w:rPr>
                              <w:t>ツアー</w:t>
                            </w:r>
                            <w:r w:rsidRPr="001740DC">
                              <w:rPr>
                                <w:rFonts w:hint="eastAsia"/>
                                <w:sz w:val="18"/>
                              </w:rPr>
                              <w:t>内容となっているか。</w:t>
                            </w:r>
                          </w:p>
                          <w:p w:rsidR="001F213F" w:rsidRDefault="001740D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1740DC">
                              <w:rPr>
                                <w:rFonts w:hint="eastAsia"/>
                                <w:sz w:val="18"/>
                              </w:rPr>
                              <w:t>・　効果の測定方法は適切か。</w:t>
                            </w:r>
                          </w:p>
                          <w:p w:rsidR="001F213F" w:rsidRDefault="001F213F" w:rsidP="001F213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1F213F" w:rsidRPr="00B73C46" w:rsidRDefault="001F213F" w:rsidP="001F213F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>
                              <w:rPr>
                                <w:sz w:val="18"/>
                              </w:rPr>
                              <w:t>見積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  <w:r>
                              <w:rPr>
                                <w:sz w:val="18"/>
                              </w:rPr>
                              <w:t>中に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独自提案に</w:t>
                            </w:r>
                            <w:r>
                              <w:rPr>
                                <w:sz w:val="18"/>
                              </w:rPr>
                              <w:t>かかる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所要の</w:t>
                            </w:r>
                            <w:r w:rsidR="00AC198F">
                              <w:rPr>
                                <w:sz w:val="18"/>
                              </w:rPr>
                              <w:t>経費が分かるよう記載し、予算</w:t>
                            </w:r>
                            <w:r w:rsidR="00AC198F">
                              <w:rPr>
                                <w:rFonts w:hint="eastAsia"/>
                                <w:sz w:val="18"/>
                              </w:rPr>
                              <w:t>上限</w:t>
                            </w:r>
                            <w:r>
                              <w:rPr>
                                <w:sz w:val="18"/>
                              </w:rPr>
                              <w:t>額を超えないこと。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348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419.8pt;margin-top:15.8pt;width:471pt;height:122.4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" fillcolor="window" strokeweight=".5pt">
                <v:textbox>
                  <w:txbxContent>
                    <w:p w:rsidR="001F213F" w:rsidRDefault="001F213F" w:rsidP="001F213F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1740DC" w:rsidRDefault="001F213F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4C079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1740DC" w:rsidRPr="001740DC">
                        <w:rPr>
                          <w:rFonts w:hint="eastAsia"/>
                          <w:sz w:val="18"/>
                        </w:rPr>
                        <w:t>提案内容が仕様を満たしており、効果的なものとなっているか。</w:t>
                      </w:r>
                    </w:p>
                    <w:p w:rsidR="0079661C" w:rsidRDefault="0079661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メディアにとって</w:t>
                      </w:r>
                      <w:r>
                        <w:rPr>
                          <w:sz w:val="18"/>
                        </w:rPr>
                        <w:t>ツアーに参加</w:t>
                      </w:r>
                      <w:r>
                        <w:rPr>
                          <w:rFonts w:hint="eastAsia"/>
                          <w:sz w:val="18"/>
                        </w:rPr>
                        <w:t>したくなるような</w:t>
                      </w:r>
                      <w:r>
                        <w:rPr>
                          <w:sz w:val="18"/>
                        </w:rPr>
                        <w:t>工夫がされているか。</w:t>
                      </w:r>
                    </w:p>
                    <w:p w:rsidR="000B7348" w:rsidRDefault="000B7348" w:rsidP="000B7348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Pr="000B7348">
                        <w:rPr>
                          <w:rFonts w:hint="eastAsia"/>
                          <w:sz w:val="18"/>
                        </w:rPr>
                        <w:t>ツアーへの参加媒体の募集方法およびターゲットとする誘致媒体名、媒体数について実現可</w:t>
                      </w:r>
                      <w:r>
                        <w:rPr>
                          <w:rFonts w:hint="eastAsia"/>
                          <w:sz w:val="18"/>
                        </w:rPr>
                        <w:t>能なプランと</w:t>
                      </w:r>
                    </w:p>
                    <w:p w:rsidR="000B7348" w:rsidRPr="001740DC" w:rsidRDefault="000B7348" w:rsidP="000B7348">
                      <w:pPr>
                        <w:ind w:firstLineChars="100" w:firstLine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sz w:val="18"/>
                        </w:rPr>
                        <w:t xml:space="preserve">　なっているか。</w:t>
                      </w:r>
                    </w:p>
                    <w:p w:rsidR="001740DC" w:rsidRPr="001740DC" w:rsidRDefault="001740DC" w:rsidP="00AC140C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740DC"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 w:rsidR="00AC140C" w:rsidRPr="00AC140C">
                        <w:rPr>
                          <w:rFonts w:hint="eastAsia"/>
                          <w:sz w:val="18"/>
                        </w:rPr>
                        <w:t>青木ヶ原樹海の魅力を直に体感し</w:t>
                      </w:r>
                      <w:r w:rsidR="001A0044">
                        <w:rPr>
                          <w:sz w:val="18"/>
                        </w:rPr>
                        <w:t>、イメージ</w:t>
                      </w:r>
                      <w:r w:rsidR="001A0044">
                        <w:rPr>
                          <w:rFonts w:hint="eastAsia"/>
                          <w:sz w:val="18"/>
                        </w:rPr>
                        <w:t>アップ</w:t>
                      </w:r>
                      <w:r w:rsidR="001A0044">
                        <w:rPr>
                          <w:sz w:val="18"/>
                        </w:rPr>
                        <w:t>に繋がる</w:t>
                      </w:r>
                      <w:r w:rsidR="00A73BD6">
                        <w:rPr>
                          <w:sz w:val="18"/>
                        </w:rPr>
                        <w:t>ツアー</w:t>
                      </w:r>
                      <w:r w:rsidRPr="001740DC">
                        <w:rPr>
                          <w:rFonts w:hint="eastAsia"/>
                          <w:sz w:val="18"/>
                        </w:rPr>
                        <w:t>内容となっているか。</w:t>
                      </w:r>
                    </w:p>
                    <w:p w:rsidR="001F213F" w:rsidRDefault="001740D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1740DC">
                        <w:rPr>
                          <w:rFonts w:hint="eastAsia"/>
                          <w:sz w:val="18"/>
                        </w:rPr>
                        <w:t>・　効果の測定方法は適切か。</w:t>
                      </w:r>
                    </w:p>
                    <w:p w:rsidR="001F213F" w:rsidRDefault="001F213F" w:rsidP="001F213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1F213F" w:rsidRPr="00B73C46" w:rsidRDefault="001F213F" w:rsidP="001F213F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>
                        <w:rPr>
                          <w:sz w:val="18"/>
                        </w:rPr>
                        <w:t>見積</w:t>
                      </w:r>
                      <w:r>
                        <w:rPr>
                          <w:rFonts w:hint="eastAsia"/>
                          <w:sz w:val="18"/>
                        </w:rPr>
                        <w:t>書</w:t>
                      </w:r>
                      <w:r>
                        <w:rPr>
                          <w:sz w:val="18"/>
                        </w:rPr>
                        <w:t>中に</w:t>
                      </w:r>
                      <w:r>
                        <w:rPr>
                          <w:rFonts w:hint="eastAsia"/>
                          <w:sz w:val="18"/>
                        </w:rPr>
                        <w:t>独自提案に</w:t>
                      </w:r>
                      <w:r>
                        <w:rPr>
                          <w:sz w:val="18"/>
                        </w:rPr>
                        <w:t>かかる</w:t>
                      </w:r>
                      <w:r>
                        <w:rPr>
                          <w:rFonts w:hint="eastAsia"/>
                          <w:sz w:val="18"/>
                        </w:rPr>
                        <w:t>所要の</w:t>
                      </w:r>
                      <w:r w:rsidR="00AC198F">
                        <w:rPr>
                          <w:sz w:val="18"/>
                        </w:rPr>
                        <w:t>経費が分かるよう記載し、予算</w:t>
                      </w:r>
                      <w:r w:rsidR="00AC198F">
                        <w:rPr>
                          <w:rFonts w:hint="eastAsia"/>
                          <w:sz w:val="18"/>
                        </w:rPr>
                        <w:t>上限</w:t>
                      </w:r>
                      <w:r>
                        <w:rPr>
                          <w:sz w:val="18"/>
                        </w:rPr>
                        <w:t>額を超えないこと。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13F" w:rsidRPr="001740DC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1740DC" w:rsidRPr="001740DC">
        <w:rPr>
          <w:rFonts w:ascii="ＭＳ ゴシック" w:eastAsia="ＭＳ ゴシック" w:hAnsi="ＭＳ ゴシック" w:hint="eastAsia"/>
          <w:sz w:val="24"/>
        </w:rPr>
        <w:t>メディアツアーの実施</w:t>
      </w: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Default="001F213F" w:rsidP="001F213F">
      <w:pPr>
        <w:rPr>
          <w:sz w:val="24"/>
        </w:rPr>
      </w:pPr>
    </w:p>
    <w:p w:rsidR="001F213F" w:rsidRPr="000E3BC3" w:rsidRDefault="001F213F" w:rsidP="001F213F">
      <w:pPr>
        <w:rPr>
          <w:sz w:val="22"/>
        </w:rPr>
      </w:pPr>
    </w:p>
    <w:p w:rsidR="001F213F" w:rsidRPr="007A4BFC" w:rsidRDefault="001F213F" w:rsidP="001F213F">
      <w:pPr>
        <w:rPr>
          <w:sz w:val="24"/>
        </w:rPr>
      </w:pPr>
    </w:p>
    <w:p w:rsidR="00DE1097" w:rsidRDefault="00DE1097" w:rsidP="001F213F">
      <w:pPr>
        <w:widowControl/>
        <w:jc w:val="left"/>
        <w:rPr>
          <w:sz w:val="24"/>
        </w:rPr>
      </w:pPr>
    </w:p>
    <w:p w:rsidR="000B7348" w:rsidRDefault="000B7348" w:rsidP="001F213F">
      <w:pPr>
        <w:widowControl/>
        <w:jc w:val="left"/>
        <w:rPr>
          <w:sz w:val="24"/>
        </w:rPr>
      </w:pPr>
    </w:p>
    <w:p w:rsidR="001740DC" w:rsidRPr="001740DC" w:rsidRDefault="001740DC" w:rsidP="001740DC">
      <w:pPr>
        <w:rPr>
          <w:rFonts w:ascii="ＭＳ ゴシック" w:eastAsia="ＭＳ ゴシック" w:hAnsi="ＭＳ ゴシック"/>
          <w:sz w:val="24"/>
        </w:rPr>
      </w:pPr>
      <w:r w:rsidRPr="001740DC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72A41" wp14:editId="39ED0BBB">
                <wp:simplePos x="0" y="0"/>
                <wp:positionH relativeFrom="margin">
                  <wp:align>right</wp:align>
                </wp:positionH>
                <wp:positionV relativeFrom="paragraph">
                  <wp:posOffset>198755</wp:posOffset>
                </wp:positionV>
                <wp:extent cx="5981700" cy="1135380"/>
                <wp:effectExtent l="0" t="0" r="19050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1135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740DC" w:rsidRDefault="001740DC" w:rsidP="001740DC">
                            <w:pPr>
                              <w:ind w:leftChars="-1" w:left="-2" w:firstLine="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【審査の視点】</w:t>
                            </w:r>
                          </w:p>
                          <w:p w:rsidR="001740DC" w:rsidRPr="00B73C46" w:rsidRDefault="001740D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 w:rsidRPr="004C0792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本業務の内容と</w:t>
                            </w:r>
                            <w:r>
                              <w:rPr>
                                <w:sz w:val="18"/>
                              </w:rPr>
                              <w:t>整合性があり、</w:t>
                            </w:r>
                            <w:r w:rsidR="00AC140C">
                              <w:rPr>
                                <w:rFonts w:hint="eastAsia"/>
                                <w:sz w:val="18"/>
                              </w:rPr>
                              <w:t>青木ヶ原</w:t>
                            </w:r>
                            <w:r w:rsidR="00AC140C">
                              <w:rPr>
                                <w:sz w:val="18"/>
                              </w:rPr>
                              <w:t>樹海のイメージアップ</w:t>
                            </w:r>
                            <w:r w:rsidR="00AC140C">
                              <w:rPr>
                                <w:rFonts w:hint="eastAsia"/>
                                <w:sz w:val="18"/>
                              </w:rPr>
                              <w:t>と</w:t>
                            </w:r>
                            <w:r w:rsidR="00DF0469">
                              <w:rPr>
                                <w:rFonts w:hint="eastAsia"/>
                                <w:sz w:val="18"/>
                              </w:rPr>
                              <w:t>メディア</w:t>
                            </w:r>
                            <w:r w:rsidR="00DF0469">
                              <w:rPr>
                                <w:sz w:val="18"/>
                              </w:rPr>
                              <w:t>発信</w:t>
                            </w:r>
                            <w:r w:rsidR="00DF0469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t>有効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</w:t>
                            </w:r>
                            <w:r>
                              <w:rPr>
                                <w:sz w:val="18"/>
                              </w:rPr>
                              <w:t>提案か。</w:t>
                            </w:r>
                          </w:p>
                          <w:p w:rsidR="001740DC" w:rsidRDefault="001740D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具体的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で、</w:t>
                            </w:r>
                            <w:r>
                              <w:rPr>
                                <w:sz w:val="18"/>
                              </w:rPr>
                              <w:t>実現可能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な提案内容となっているか</w:t>
                            </w:r>
                            <w:r>
                              <w:rPr>
                                <w:sz w:val="18"/>
                              </w:rPr>
                              <w:t>。</w:t>
                            </w:r>
                          </w:p>
                          <w:p w:rsidR="001740DC" w:rsidRDefault="001740D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</w:t>
                            </w:r>
                            <w:r>
                              <w:rPr>
                                <w:sz w:val="18"/>
                              </w:rPr>
                              <w:t xml:space="preserve">　効果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sz w:val="18"/>
                              </w:rPr>
                              <w:t>測定方法は適切か。</w:t>
                            </w:r>
                          </w:p>
                          <w:p w:rsidR="001740DC" w:rsidRDefault="001740DC" w:rsidP="001740D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【留意点】</w:t>
                            </w:r>
                          </w:p>
                          <w:p w:rsidR="001740DC" w:rsidRPr="00B73C46" w:rsidRDefault="001740DC" w:rsidP="001740DC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・　</w:t>
                            </w:r>
                            <w:r>
                              <w:rPr>
                                <w:sz w:val="18"/>
                              </w:rPr>
                              <w:t>見積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  <w:r>
                              <w:rPr>
                                <w:sz w:val="18"/>
                              </w:rPr>
                              <w:t>中に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独自提案に</w:t>
                            </w:r>
                            <w:r>
                              <w:rPr>
                                <w:sz w:val="18"/>
                              </w:rPr>
                              <w:t>かかる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所要の</w:t>
                            </w:r>
                            <w:r w:rsidR="00AC198F">
                              <w:rPr>
                                <w:sz w:val="18"/>
                              </w:rPr>
                              <w:t>経費が分かるよう記載し、予算</w:t>
                            </w:r>
                            <w:r w:rsidR="00AC198F">
                              <w:rPr>
                                <w:rFonts w:hint="eastAsia"/>
                                <w:sz w:val="18"/>
                              </w:rPr>
                              <w:t>上限</w:t>
                            </w:r>
                            <w:r>
                              <w:rPr>
                                <w:sz w:val="18"/>
                              </w:rPr>
                              <w:t>額を超えないこと。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72A41" id="テキスト ボックス 6" o:spid="_x0000_s1028" type="#_x0000_t202" style="position:absolute;left:0;text-align:left;margin-left:419.8pt;margin-top:15.65pt;width:471pt;height:89.4pt;z-index:25166438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" fillcolor="window" strokeweight=".5pt">
                <v:textbox>
                  <w:txbxContent>
                    <w:p w:rsidR="001740DC" w:rsidRDefault="001740DC" w:rsidP="001740DC">
                      <w:pPr>
                        <w:ind w:leftChars="-1" w:left="-2" w:firstLine="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【審査の視点】</w:t>
                      </w:r>
                    </w:p>
                    <w:p w:rsidR="001740DC" w:rsidRPr="00B73C46" w:rsidRDefault="001740D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 w:rsidRPr="004C0792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</w:rPr>
                        <w:t>本業務の内容と</w:t>
                      </w:r>
                      <w:r>
                        <w:rPr>
                          <w:sz w:val="18"/>
                        </w:rPr>
                        <w:t>整合性があり、</w:t>
                      </w:r>
                      <w:r w:rsidR="00AC140C">
                        <w:rPr>
                          <w:rFonts w:hint="eastAsia"/>
                          <w:sz w:val="18"/>
                        </w:rPr>
                        <w:t>青木ヶ原</w:t>
                      </w:r>
                      <w:r w:rsidR="00AC140C">
                        <w:rPr>
                          <w:sz w:val="18"/>
                        </w:rPr>
                        <w:t>樹海のイメージアップ</w:t>
                      </w:r>
                      <w:r w:rsidR="00AC140C">
                        <w:rPr>
                          <w:rFonts w:hint="eastAsia"/>
                          <w:sz w:val="18"/>
                        </w:rPr>
                        <w:t>と</w:t>
                      </w:r>
                      <w:r w:rsidR="00DF0469">
                        <w:rPr>
                          <w:rFonts w:hint="eastAsia"/>
                          <w:sz w:val="18"/>
                        </w:rPr>
                        <w:t>メディア</w:t>
                      </w:r>
                      <w:r w:rsidR="00DF0469">
                        <w:rPr>
                          <w:sz w:val="18"/>
                        </w:rPr>
                        <w:t>発信</w:t>
                      </w:r>
                      <w:r w:rsidR="00DF0469">
                        <w:rPr>
                          <w:rFonts w:hint="eastAsia"/>
                          <w:sz w:val="18"/>
                        </w:rPr>
                        <w:t>に</w:t>
                      </w:r>
                      <w:r>
                        <w:rPr>
                          <w:sz w:val="18"/>
                        </w:rPr>
                        <w:t>有効</w:t>
                      </w:r>
                      <w:r>
                        <w:rPr>
                          <w:rFonts w:hint="eastAsia"/>
                          <w:sz w:val="18"/>
                        </w:rPr>
                        <w:t>な</w:t>
                      </w:r>
                      <w:r>
                        <w:rPr>
                          <w:sz w:val="18"/>
                        </w:rPr>
                        <w:t>提案か。</w:t>
                      </w:r>
                    </w:p>
                    <w:p w:rsidR="001740DC" w:rsidRDefault="001740D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具体的</w:t>
                      </w:r>
                      <w:r>
                        <w:rPr>
                          <w:rFonts w:hint="eastAsia"/>
                          <w:sz w:val="18"/>
                        </w:rPr>
                        <w:t>で、</w:t>
                      </w:r>
                      <w:r>
                        <w:rPr>
                          <w:sz w:val="18"/>
                        </w:rPr>
                        <w:t>実現可能</w:t>
                      </w:r>
                      <w:r>
                        <w:rPr>
                          <w:rFonts w:hint="eastAsia"/>
                          <w:sz w:val="18"/>
                        </w:rPr>
                        <w:t>な提案内容となっているか</w:t>
                      </w:r>
                      <w:r>
                        <w:rPr>
                          <w:sz w:val="18"/>
                        </w:rPr>
                        <w:t>。</w:t>
                      </w:r>
                    </w:p>
                    <w:p w:rsidR="001740DC" w:rsidRDefault="001740D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</w:t>
                      </w:r>
                      <w:r>
                        <w:rPr>
                          <w:sz w:val="18"/>
                        </w:rPr>
                        <w:t xml:space="preserve">　効果</w:t>
                      </w:r>
                      <w:r>
                        <w:rPr>
                          <w:rFonts w:hint="eastAsia"/>
                          <w:sz w:val="18"/>
                        </w:rPr>
                        <w:t>の</w:t>
                      </w:r>
                      <w:r>
                        <w:rPr>
                          <w:sz w:val="18"/>
                        </w:rPr>
                        <w:t>測定方法は適切か。</w:t>
                      </w:r>
                    </w:p>
                    <w:p w:rsidR="001740DC" w:rsidRDefault="001740DC" w:rsidP="001740DC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【留意点】</w:t>
                      </w:r>
                    </w:p>
                    <w:p w:rsidR="001740DC" w:rsidRPr="00B73C46" w:rsidRDefault="001740DC" w:rsidP="001740DC">
                      <w:pPr>
                        <w:ind w:firstLineChars="100" w:firstLine="18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 xml:space="preserve">・　</w:t>
                      </w:r>
                      <w:r>
                        <w:rPr>
                          <w:sz w:val="18"/>
                        </w:rPr>
                        <w:t>見積</w:t>
                      </w:r>
                      <w:r>
                        <w:rPr>
                          <w:rFonts w:hint="eastAsia"/>
                          <w:sz w:val="18"/>
                        </w:rPr>
                        <w:t>書</w:t>
                      </w:r>
                      <w:r>
                        <w:rPr>
                          <w:sz w:val="18"/>
                        </w:rPr>
                        <w:t>中に</w:t>
                      </w:r>
                      <w:r>
                        <w:rPr>
                          <w:rFonts w:hint="eastAsia"/>
                          <w:sz w:val="18"/>
                        </w:rPr>
                        <w:t>独自提案に</w:t>
                      </w:r>
                      <w:r>
                        <w:rPr>
                          <w:sz w:val="18"/>
                        </w:rPr>
                        <w:t>かかる</w:t>
                      </w:r>
                      <w:r>
                        <w:rPr>
                          <w:rFonts w:hint="eastAsia"/>
                          <w:sz w:val="18"/>
                        </w:rPr>
                        <w:t>所要の</w:t>
                      </w:r>
                      <w:r w:rsidR="00AC198F">
                        <w:rPr>
                          <w:sz w:val="18"/>
                        </w:rPr>
                        <w:t>経費が分かるよう記載し、予算</w:t>
                      </w:r>
                      <w:r w:rsidR="00AC198F">
                        <w:rPr>
                          <w:rFonts w:hint="eastAsia"/>
                          <w:sz w:val="18"/>
                        </w:rPr>
                        <w:t>上限</w:t>
                      </w:r>
                      <w:r>
                        <w:rPr>
                          <w:sz w:val="18"/>
                        </w:rPr>
                        <w:t>額を超えないこと。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140C">
        <w:rPr>
          <w:rFonts w:ascii="ＭＳ ゴシック" w:eastAsia="ＭＳ ゴシック" w:hAnsi="ＭＳ ゴシック" w:hint="eastAsia"/>
          <w:sz w:val="24"/>
        </w:rPr>
        <w:t>３</w:t>
      </w:r>
      <w:r w:rsidRPr="001740DC">
        <w:rPr>
          <w:rFonts w:ascii="ＭＳ ゴシック" w:eastAsia="ＭＳ ゴシック" w:hAnsi="ＭＳ ゴシック" w:hint="eastAsia"/>
          <w:sz w:val="24"/>
        </w:rPr>
        <w:t xml:space="preserve">　その他、本業務の目的達成のために有効な業務</w:t>
      </w:r>
    </w:p>
    <w:p w:rsidR="001740DC" w:rsidRDefault="001740DC" w:rsidP="001740DC">
      <w:pPr>
        <w:rPr>
          <w:sz w:val="24"/>
        </w:rPr>
      </w:pPr>
    </w:p>
    <w:p w:rsidR="001740DC" w:rsidRDefault="001740DC" w:rsidP="001740DC">
      <w:pPr>
        <w:rPr>
          <w:sz w:val="24"/>
        </w:rPr>
      </w:pPr>
    </w:p>
    <w:p w:rsidR="001740DC" w:rsidRDefault="001740DC" w:rsidP="001740DC">
      <w:pPr>
        <w:rPr>
          <w:sz w:val="24"/>
        </w:rPr>
      </w:pPr>
    </w:p>
    <w:p w:rsidR="001740DC" w:rsidRDefault="001740DC" w:rsidP="001740DC">
      <w:pPr>
        <w:rPr>
          <w:sz w:val="24"/>
        </w:rPr>
      </w:pPr>
    </w:p>
    <w:p w:rsidR="001740DC" w:rsidRDefault="001740DC" w:rsidP="001740DC">
      <w:pPr>
        <w:rPr>
          <w:sz w:val="24"/>
        </w:rPr>
      </w:pPr>
    </w:p>
    <w:p w:rsidR="001740DC" w:rsidRPr="000E3BC3" w:rsidRDefault="001740DC" w:rsidP="001740DC">
      <w:pPr>
        <w:rPr>
          <w:sz w:val="22"/>
        </w:rPr>
      </w:pPr>
    </w:p>
    <w:p w:rsidR="001740DC" w:rsidRPr="007A4BFC" w:rsidRDefault="001740DC" w:rsidP="001740DC">
      <w:pPr>
        <w:rPr>
          <w:sz w:val="24"/>
        </w:rPr>
      </w:pPr>
    </w:p>
    <w:p w:rsidR="001740DC" w:rsidRPr="001740DC" w:rsidRDefault="001740DC" w:rsidP="001F213F">
      <w:pPr>
        <w:widowControl/>
        <w:jc w:val="left"/>
        <w:rPr>
          <w:sz w:val="24"/>
        </w:rPr>
      </w:pPr>
    </w:p>
    <w:sectPr w:rsidR="001740DC" w:rsidRPr="001740DC" w:rsidSect="00861DB8">
      <w:pgSz w:w="11906" w:h="16838"/>
      <w:pgMar w:top="1418" w:right="1134" w:bottom="1134" w:left="1134" w:header="79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80" w:rsidRDefault="00492A80" w:rsidP="00492A80">
      <w:r>
        <w:separator/>
      </w:r>
    </w:p>
  </w:endnote>
  <w:endnote w:type="continuationSeparator" w:id="0">
    <w:p w:rsidR="00492A80" w:rsidRDefault="00492A80" w:rsidP="0049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80" w:rsidRDefault="00492A80" w:rsidP="00492A80">
      <w:r>
        <w:separator/>
      </w:r>
    </w:p>
  </w:footnote>
  <w:footnote w:type="continuationSeparator" w:id="0">
    <w:p w:rsidR="00492A80" w:rsidRDefault="00492A80" w:rsidP="0049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0D1A"/>
    <w:multiLevelType w:val="hybridMultilevel"/>
    <w:tmpl w:val="1DCA31E8"/>
    <w:lvl w:ilvl="0" w:tplc="A128F8E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C97762"/>
    <w:multiLevelType w:val="hybridMultilevel"/>
    <w:tmpl w:val="FD6A8570"/>
    <w:lvl w:ilvl="0" w:tplc="A82E7D50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2" w15:restartNumberingAfterBreak="0">
    <w:nsid w:val="1AB7215E"/>
    <w:multiLevelType w:val="hybridMultilevel"/>
    <w:tmpl w:val="5FACC9CC"/>
    <w:lvl w:ilvl="0" w:tplc="990A933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AD62DC0"/>
    <w:multiLevelType w:val="hybridMultilevel"/>
    <w:tmpl w:val="3C1EB72A"/>
    <w:lvl w:ilvl="0" w:tplc="585E8BC2">
      <w:numFmt w:val="bullet"/>
      <w:lvlText w:val="・"/>
      <w:lvlJc w:val="left"/>
      <w:pPr>
        <w:ind w:left="53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4" w15:restartNumberingAfterBreak="0">
    <w:nsid w:val="2B145846"/>
    <w:multiLevelType w:val="hybridMultilevel"/>
    <w:tmpl w:val="72942E46"/>
    <w:lvl w:ilvl="0" w:tplc="A784F6D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4010C61"/>
    <w:multiLevelType w:val="hybridMultilevel"/>
    <w:tmpl w:val="59B6F462"/>
    <w:lvl w:ilvl="0" w:tplc="F9862C1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B4858E7"/>
    <w:multiLevelType w:val="hybridMultilevel"/>
    <w:tmpl w:val="498E33FA"/>
    <w:lvl w:ilvl="0" w:tplc="EB20DD0A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1497097"/>
    <w:multiLevelType w:val="hybridMultilevel"/>
    <w:tmpl w:val="45505F46"/>
    <w:lvl w:ilvl="0" w:tplc="0AA6E45C">
      <w:start w:val="6"/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61612032"/>
    <w:multiLevelType w:val="hybridMultilevel"/>
    <w:tmpl w:val="30942CDC"/>
    <w:lvl w:ilvl="0" w:tplc="B6E27190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AF87C59"/>
    <w:multiLevelType w:val="hybridMultilevel"/>
    <w:tmpl w:val="AF1663B2"/>
    <w:lvl w:ilvl="0" w:tplc="B1DCB30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70C"/>
    <w:rsid w:val="00032306"/>
    <w:rsid w:val="00045221"/>
    <w:rsid w:val="000B7348"/>
    <w:rsid w:val="000D5EFF"/>
    <w:rsid w:val="000F2953"/>
    <w:rsid w:val="0011406C"/>
    <w:rsid w:val="00120FDB"/>
    <w:rsid w:val="00133895"/>
    <w:rsid w:val="00142D08"/>
    <w:rsid w:val="00151121"/>
    <w:rsid w:val="00153B8E"/>
    <w:rsid w:val="00164B04"/>
    <w:rsid w:val="001740DC"/>
    <w:rsid w:val="00184D54"/>
    <w:rsid w:val="001954AD"/>
    <w:rsid w:val="001A0044"/>
    <w:rsid w:val="001A192A"/>
    <w:rsid w:val="001A7EE0"/>
    <w:rsid w:val="001B3941"/>
    <w:rsid w:val="001B7CCC"/>
    <w:rsid w:val="001C38CA"/>
    <w:rsid w:val="001C49E4"/>
    <w:rsid w:val="001F0348"/>
    <w:rsid w:val="001F213F"/>
    <w:rsid w:val="00200DC8"/>
    <w:rsid w:val="00211064"/>
    <w:rsid w:val="00217C1F"/>
    <w:rsid w:val="00222DE0"/>
    <w:rsid w:val="00234C3E"/>
    <w:rsid w:val="0023670C"/>
    <w:rsid w:val="0024163E"/>
    <w:rsid w:val="00245569"/>
    <w:rsid w:val="002528FA"/>
    <w:rsid w:val="00260677"/>
    <w:rsid w:val="00260E09"/>
    <w:rsid w:val="00282BA7"/>
    <w:rsid w:val="00284C8A"/>
    <w:rsid w:val="002859A6"/>
    <w:rsid w:val="00294011"/>
    <w:rsid w:val="00294657"/>
    <w:rsid w:val="002B7035"/>
    <w:rsid w:val="002C7CA8"/>
    <w:rsid w:val="002D028C"/>
    <w:rsid w:val="002E506E"/>
    <w:rsid w:val="002F57E3"/>
    <w:rsid w:val="00311237"/>
    <w:rsid w:val="00324155"/>
    <w:rsid w:val="003410DF"/>
    <w:rsid w:val="00371508"/>
    <w:rsid w:val="00380EA2"/>
    <w:rsid w:val="00395BBB"/>
    <w:rsid w:val="003B04CC"/>
    <w:rsid w:val="003F5C1F"/>
    <w:rsid w:val="0040565B"/>
    <w:rsid w:val="00414E6D"/>
    <w:rsid w:val="00423F30"/>
    <w:rsid w:val="0043528B"/>
    <w:rsid w:val="0045781E"/>
    <w:rsid w:val="0047648F"/>
    <w:rsid w:val="00480EAB"/>
    <w:rsid w:val="00492A80"/>
    <w:rsid w:val="004A62CC"/>
    <w:rsid w:val="004C0792"/>
    <w:rsid w:val="004E4EB8"/>
    <w:rsid w:val="00503CB8"/>
    <w:rsid w:val="005155A8"/>
    <w:rsid w:val="00551D58"/>
    <w:rsid w:val="005672CC"/>
    <w:rsid w:val="005818B7"/>
    <w:rsid w:val="0058389D"/>
    <w:rsid w:val="005A10A0"/>
    <w:rsid w:val="005B0E3F"/>
    <w:rsid w:val="005D5903"/>
    <w:rsid w:val="005E3364"/>
    <w:rsid w:val="005E7E6B"/>
    <w:rsid w:val="00605F45"/>
    <w:rsid w:val="00655DDB"/>
    <w:rsid w:val="006560F9"/>
    <w:rsid w:val="00656622"/>
    <w:rsid w:val="0066571F"/>
    <w:rsid w:val="00690582"/>
    <w:rsid w:val="006A4E3D"/>
    <w:rsid w:val="006A7BC9"/>
    <w:rsid w:val="006D4C49"/>
    <w:rsid w:val="006E3F3C"/>
    <w:rsid w:val="006F0707"/>
    <w:rsid w:val="0071269F"/>
    <w:rsid w:val="00722787"/>
    <w:rsid w:val="007569B2"/>
    <w:rsid w:val="00772AB8"/>
    <w:rsid w:val="007732E4"/>
    <w:rsid w:val="0077643A"/>
    <w:rsid w:val="0079661C"/>
    <w:rsid w:val="007C7554"/>
    <w:rsid w:val="007E01D0"/>
    <w:rsid w:val="007E40D1"/>
    <w:rsid w:val="00802BFE"/>
    <w:rsid w:val="00807885"/>
    <w:rsid w:val="008220F7"/>
    <w:rsid w:val="0082218C"/>
    <w:rsid w:val="00826155"/>
    <w:rsid w:val="00832422"/>
    <w:rsid w:val="00861DB8"/>
    <w:rsid w:val="008734A3"/>
    <w:rsid w:val="008A02FA"/>
    <w:rsid w:val="008A5BD0"/>
    <w:rsid w:val="008D6FA7"/>
    <w:rsid w:val="008F5EC6"/>
    <w:rsid w:val="009017CC"/>
    <w:rsid w:val="00930131"/>
    <w:rsid w:val="00950B01"/>
    <w:rsid w:val="009601B8"/>
    <w:rsid w:val="00974E34"/>
    <w:rsid w:val="0098022B"/>
    <w:rsid w:val="009A0865"/>
    <w:rsid w:val="009A6F32"/>
    <w:rsid w:val="009C4BBD"/>
    <w:rsid w:val="009D534C"/>
    <w:rsid w:val="009F0A15"/>
    <w:rsid w:val="00A01025"/>
    <w:rsid w:val="00A042CE"/>
    <w:rsid w:val="00A13F47"/>
    <w:rsid w:val="00A16A0B"/>
    <w:rsid w:val="00A30DC3"/>
    <w:rsid w:val="00A35DAE"/>
    <w:rsid w:val="00A4039E"/>
    <w:rsid w:val="00A52227"/>
    <w:rsid w:val="00A62840"/>
    <w:rsid w:val="00A66386"/>
    <w:rsid w:val="00A71134"/>
    <w:rsid w:val="00A730BA"/>
    <w:rsid w:val="00A73BD6"/>
    <w:rsid w:val="00AA165A"/>
    <w:rsid w:val="00AC140C"/>
    <w:rsid w:val="00AC198F"/>
    <w:rsid w:val="00AC5898"/>
    <w:rsid w:val="00AD6696"/>
    <w:rsid w:val="00AF4224"/>
    <w:rsid w:val="00B01964"/>
    <w:rsid w:val="00B546ED"/>
    <w:rsid w:val="00B55A39"/>
    <w:rsid w:val="00B67F11"/>
    <w:rsid w:val="00B74231"/>
    <w:rsid w:val="00BA1F8B"/>
    <w:rsid w:val="00BA4880"/>
    <w:rsid w:val="00BB6B54"/>
    <w:rsid w:val="00BC5FA6"/>
    <w:rsid w:val="00BD07EF"/>
    <w:rsid w:val="00BE6A6C"/>
    <w:rsid w:val="00C116D0"/>
    <w:rsid w:val="00C117BA"/>
    <w:rsid w:val="00C12335"/>
    <w:rsid w:val="00C51FD2"/>
    <w:rsid w:val="00C60167"/>
    <w:rsid w:val="00C65BB7"/>
    <w:rsid w:val="00C70A3C"/>
    <w:rsid w:val="00C813CA"/>
    <w:rsid w:val="00CB7D26"/>
    <w:rsid w:val="00CB7E55"/>
    <w:rsid w:val="00CC6B2B"/>
    <w:rsid w:val="00CD2797"/>
    <w:rsid w:val="00CD646D"/>
    <w:rsid w:val="00CE1A3E"/>
    <w:rsid w:val="00D16FA6"/>
    <w:rsid w:val="00D23295"/>
    <w:rsid w:val="00D468EC"/>
    <w:rsid w:val="00DA43D7"/>
    <w:rsid w:val="00DE1097"/>
    <w:rsid w:val="00DE485A"/>
    <w:rsid w:val="00DF0469"/>
    <w:rsid w:val="00E4795D"/>
    <w:rsid w:val="00E51A38"/>
    <w:rsid w:val="00E521EE"/>
    <w:rsid w:val="00E640A3"/>
    <w:rsid w:val="00E9148E"/>
    <w:rsid w:val="00EA5A8B"/>
    <w:rsid w:val="00ED45B8"/>
    <w:rsid w:val="00EE203D"/>
    <w:rsid w:val="00EE3D65"/>
    <w:rsid w:val="00EF5A91"/>
    <w:rsid w:val="00F042BD"/>
    <w:rsid w:val="00F149A0"/>
    <w:rsid w:val="00F40BF8"/>
    <w:rsid w:val="00F52D6E"/>
    <w:rsid w:val="00F61533"/>
    <w:rsid w:val="00F6379E"/>
    <w:rsid w:val="00F7156A"/>
    <w:rsid w:val="00F730A2"/>
    <w:rsid w:val="00F74E1F"/>
    <w:rsid w:val="00F75981"/>
    <w:rsid w:val="00F77C75"/>
    <w:rsid w:val="00F95516"/>
    <w:rsid w:val="00FA4619"/>
    <w:rsid w:val="00FA5A35"/>
    <w:rsid w:val="00FB3E04"/>
    <w:rsid w:val="00FE11ED"/>
    <w:rsid w:val="00FF3A39"/>
    <w:rsid w:val="4A8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35B4DE"/>
  <w15:docId w15:val="{094ACBF0-CB46-4A3D-9E33-63CB560A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99"/>
    <w:rsid w:val="00E64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88BAB1-3A85-45FE-8ED7-FB9B8650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4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15</cp:revision>
  <cp:lastPrinted>2021-06-28T05:31:00Z</cp:lastPrinted>
  <dcterms:created xsi:type="dcterms:W3CDTF">2021-06-23T10:06:00Z</dcterms:created>
  <dcterms:modified xsi:type="dcterms:W3CDTF">2023-04-18T07:59:00Z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