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D2" w:rsidRPr="00931585" w:rsidRDefault="00C257D2" w:rsidP="00C257D2">
      <w:pPr>
        <w:jc w:val="left"/>
        <w:rPr>
          <w:rFonts w:ascii="ＭＳ ゴシック" w:eastAsia="ＭＳ ゴシック" w:hAnsi="ＭＳ ゴシック"/>
          <w:b/>
          <w:sz w:val="56"/>
          <w:szCs w:val="56"/>
        </w:rPr>
      </w:pPr>
      <w:r>
        <w:rPr>
          <w:rFonts w:ascii="ＭＳ ゴシック" w:eastAsia="ＭＳ ゴシック" w:hAnsi="ＭＳ ゴシック" w:hint="eastAsia"/>
          <w:b/>
          <w:sz w:val="56"/>
          <w:szCs w:val="56"/>
        </w:rPr>
        <w:t>やまなし障害児・障害者プラン2018　素案（</w:t>
      </w:r>
      <w:r w:rsidRPr="00931585">
        <w:rPr>
          <w:rFonts w:ascii="ＭＳ ゴシック" w:eastAsia="ＭＳ ゴシック" w:hAnsi="ＭＳ ゴシック" w:hint="eastAsia"/>
          <w:b/>
          <w:sz w:val="56"/>
          <w:szCs w:val="56"/>
        </w:rPr>
        <w:t>概要</w:t>
      </w:r>
      <w:r>
        <w:rPr>
          <w:rFonts w:ascii="ＭＳ ゴシック" w:eastAsia="ＭＳ ゴシック" w:hAnsi="ＭＳ ゴシック" w:hint="eastAsia"/>
          <w:b/>
          <w:sz w:val="56"/>
          <w:szCs w:val="56"/>
        </w:rPr>
        <w:t>）</w:t>
      </w:r>
    </w:p>
    <w:p w:rsidR="00C257D2" w:rsidRDefault="00C257D2">
      <w:pPr>
        <w:rPr>
          <w:rFonts w:hint="eastAsia"/>
        </w:rPr>
      </w:pPr>
    </w:p>
    <w:p w:rsidR="00315E63" w:rsidRDefault="00315E63">
      <w:pPr>
        <w:rPr>
          <w:rFonts w:hint="eastAsia"/>
        </w:rPr>
      </w:pPr>
    </w:p>
    <w:p w:rsidR="00C257D2" w:rsidRDefault="00C257D2">
      <w:pPr>
        <w:rPr>
          <w:rFonts w:hint="eastAsia"/>
        </w:rPr>
      </w:pPr>
      <w:r>
        <w:rPr>
          <w:rFonts w:asciiTheme="majorEastAsia" w:eastAsiaTheme="majorEastAsia" w:hAnsiTheme="majorEastAsia" w:hint="eastAsia"/>
          <w:b/>
          <w:sz w:val="24"/>
          <w:szCs w:val="24"/>
        </w:rPr>
        <w:t>プラン</w:t>
      </w:r>
      <w:r w:rsidRPr="00931585">
        <w:rPr>
          <w:rFonts w:asciiTheme="majorEastAsia" w:eastAsiaTheme="majorEastAsia" w:hAnsiTheme="majorEastAsia" w:hint="eastAsia"/>
          <w:b/>
          <w:sz w:val="24"/>
          <w:szCs w:val="24"/>
        </w:rPr>
        <w:t>の基本的な事項</w:t>
      </w:r>
    </w:p>
    <w:p w:rsidR="00C257D2" w:rsidRPr="00AB20E3" w:rsidRDefault="00315E63" w:rsidP="00315E63">
      <w:pPr>
        <w:ind w:firstLineChars="100" w:firstLine="241"/>
        <w:rPr>
          <w:rFonts w:asciiTheme="minorEastAsia" w:eastAsiaTheme="minorEastAsia" w:hAnsiTheme="minorEastAsia"/>
          <w:sz w:val="24"/>
          <w:szCs w:val="24"/>
        </w:rPr>
      </w:pPr>
      <w:r>
        <w:rPr>
          <w:rFonts w:ascii="ＭＳ ゴシック" w:eastAsia="ＭＳ ゴシック" w:hAnsi="ＭＳ ゴシック" w:hint="eastAsia"/>
          <w:sz w:val="24"/>
          <w:szCs w:val="24"/>
        </w:rPr>
        <w:t>①</w:t>
      </w:r>
      <w:r w:rsidR="00C257D2">
        <w:rPr>
          <w:rFonts w:ascii="ＭＳ ゴシック" w:eastAsia="ＭＳ ゴシック" w:hAnsi="ＭＳ ゴシック" w:hint="eastAsia"/>
          <w:sz w:val="24"/>
          <w:szCs w:val="24"/>
        </w:rPr>
        <w:t>プラン</w:t>
      </w:r>
      <w:r w:rsidR="00C257D2" w:rsidRPr="001C2074">
        <w:rPr>
          <w:rFonts w:ascii="ＭＳ ゴシック" w:eastAsia="ＭＳ ゴシック" w:hAnsi="ＭＳ ゴシック" w:hint="eastAsia"/>
          <w:sz w:val="24"/>
          <w:szCs w:val="24"/>
        </w:rPr>
        <w:t>策定の趣旨</w:t>
      </w:r>
      <w:r w:rsidR="00C257D2">
        <w:rPr>
          <w:rFonts w:asciiTheme="minorEastAsia" w:eastAsiaTheme="minorEastAsia" w:hAnsiTheme="minorEastAsia" w:hint="eastAsia"/>
          <w:sz w:val="24"/>
          <w:szCs w:val="24"/>
        </w:rPr>
        <w:t xml:space="preserve">　</w:t>
      </w:r>
      <w:r w:rsidR="00C257D2" w:rsidRPr="00AB20E3">
        <w:rPr>
          <w:rFonts w:asciiTheme="minorEastAsia" w:eastAsiaTheme="minorEastAsia" w:hAnsiTheme="minorEastAsia" w:hint="eastAsia"/>
          <w:sz w:val="24"/>
          <w:szCs w:val="24"/>
        </w:rPr>
        <w:t>県が市町村や関係機関等と連携しながら総合的に障害者福祉施策に取り組むための基本指針</w:t>
      </w:r>
    </w:p>
    <w:p w:rsidR="00C257D2" w:rsidRPr="00AB20E3" w:rsidRDefault="00315E63" w:rsidP="00315E63">
      <w:pPr>
        <w:ind w:firstLineChars="100" w:firstLine="241"/>
        <w:rPr>
          <w:rFonts w:asciiTheme="minorEastAsia" w:eastAsiaTheme="minorEastAsia" w:hAnsiTheme="minorEastAsia"/>
          <w:sz w:val="24"/>
          <w:szCs w:val="24"/>
        </w:rPr>
      </w:pPr>
      <w:r>
        <w:rPr>
          <w:rFonts w:ascii="ＭＳ ゴシック" w:eastAsia="ＭＳ ゴシック" w:hAnsi="ＭＳ ゴシック" w:hint="eastAsia"/>
          <w:sz w:val="24"/>
          <w:szCs w:val="24"/>
        </w:rPr>
        <w:t>②</w:t>
      </w:r>
      <w:r w:rsidR="00C257D2">
        <w:rPr>
          <w:rFonts w:ascii="ＭＳ ゴシック" w:eastAsia="ＭＳ ゴシック" w:hAnsi="ＭＳ ゴシック" w:hint="eastAsia"/>
          <w:sz w:val="24"/>
          <w:szCs w:val="24"/>
        </w:rPr>
        <w:t>プラン</w:t>
      </w:r>
      <w:r w:rsidR="00C257D2" w:rsidRPr="001C2074">
        <w:rPr>
          <w:rFonts w:ascii="ＭＳ ゴシック" w:eastAsia="ＭＳ ゴシック" w:hAnsi="ＭＳ ゴシック" w:hint="eastAsia"/>
          <w:sz w:val="24"/>
          <w:szCs w:val="24"/>
        </w:rPr>
        <w:t>の位置付け</w:t>
      </w:r>
      <w:r w:rsidR="00C257D2" w:rsidRPr="00AB20E3">
        <w:rPr>
          <w:rFonts w:asciiTheme="minorEastAsia" w:eastAsiaTheme="minorEastAsia" w:hAnsiTheme="minorEastAsia" w:hint="eastAsia"/>
          <w:sz w:val="24"/>
          <w:szCs w:val="24"/>
        </w:rPr>
        <w:t xml:space="preserve">　①山梨県障害者計画</w:t>
      </w:r>
      <w:r w:rsidR="00C257D2" w:rsidRPr="00AB20E3">
        <w:rPr>
          <w:rFonts w:asciiTheme="minorEastAsia" w:eastAsiaTheme="minorEastAsia" w:hAnsiTheme="minorEastAsia" w:hint="eastAsia"/>
          <w:szCs w:val="24"/>
        </w:rPr>
        <w:t>（障害者基本法）</w:t>
      </w:r>
      <w:r>
        <w:rPr>
          <w:rFonts w:asciiTheme="minorEastAsia" w:eastAsiaTheme="minorEastAsia" w:hAnsiTheme="minorEastAsia" w:hint="eastAsia"/>
          <w:szCs w:val="24"/>
        </w:rPr>
        <w:t>、</w:t>
      </w:r>
      <w:r w:rsidR="00C257D2" w:rsidRPr="00AB20E3">
        <w:rPr>
          <w:rFonts w:asciiTheme="minorEastAsia" w:eastAsiaTheme="minorEastAsia" w:hAnsiTheme="minorEastAsia" w:hint="eastAsia"/>
          <w:sz w:val="24"/>
          <w:szCs w:val="24"/>
        </w:rPr>
        <w:t>②第５期山梨県障害福祉計画</w:t>
      </w:r>
      <w:r w:rsidR="00C257D2" w:rsidRPr="007E434D">
        <w:rPr>
          <w:rFonts w:asciiTheme="minorEastAsia" w:eastAsiaTheme="minorEastAsia" w:hAnsiTheme="minorEastAsia" w:hint="eastAsia"/>
          <w:spacing w:val="-12"/>
          <w:szCs w:val="24"/>
        </w:rPr>
        <w:t>（障害者総合支援法）</w:t>
      </w:r>
      <w:r>
        <w:rPr>
          <w:rFonts w:asciiTheme="minorEastAsia" w:eastAsiaTheme="minorEastAsia" w:hAnsiTheme="minorEastAsia" w:hint="eastAsia"/>
          <w:spacing w:val="-12"/>
          <w:szCs w:val="24"/>
        </w:rPr>
        <w:t>、</w:t>
      </w:r>
      <w:r w:rsidR="00C257D2" w:rsidRPr="00AB20E3">
        <w:rPr>
          <w:rFonts w:asciiTheme="minorEastAsia" w:eastAsiaTheme="minorEastAsia" w:hAnsiTheme="minorEastAsia" w:hint="eastAsia"/>
          <w:sz w:val="24"/>
          <w:szCs w:val="24"/>
        </w:rPr>
        <w:t>③第１期山梨県障害児福祉計画</w:t>
      </w:r>
      <w:r w:rsidR="00C257D2" w:rsidRPr="00AB20E3">
        <w:rPr>
          <w:rFonts w:asciiTheme="minorEastAsia" w:eastAsiaTheme="minorEastAsia" w:hAnsiTheme="minorEastAsia" w:hint="eastAsia"/>
          <w:szCs w:val="24"/>
        </w:rPr>
        <w:t>（児童福祉法）</w:t>
      </w:r>
      <w:r>
        <w:rPr>
          <w:rFonts w:asciiTheme="minorEastAsia" w:eastAsiaTheme="minorEastAsia" w:hAnsiTheme="minorEastAsia" w:hint="eastAsia"/>
          <w:szCs w:val="24"/>
        </w:rPr>
        <w:t>の3本の計画を統合して策定</w:t>
      </w:r>
    </w:p>
    <w:p w:rsidR="00C257D2" w:rsidRPr="00046025" w:rsidRDefault="00315E63" w:rsidP="00315E63">
      <w:pPr>
        <w:ind w:firstLineChars="100" w:firstLine="241"/>
        <w:rPr>
          <w:rFonts w:asciiTheme="minorEastAsia" w:eastAsiaTheme="minorEastAsia" w:hAnsiTheme="minorEastAsia"/>
          <w:sz w:val="24"/>
          <w:szCs w:val="24"/>
        </w:rPr>
      </w:pPr>
      <w:r>
        <w:rPr>
          <w:rFonts w:ascii="ＭＳ ゴシック" w:eastAsia="ＭＳ ゴシック" w:hAnsi="ＭＳ ゴシック" w:hint="eastAsia"/>
          <w:sz w:val="24"/>
          <w:szCs w:val="24"/>
        </w:rPr>
        <w:t>③</w:t>
      </w:r>
      <w:r w:rsidR="00C257D2">
        <w:rPr>
          <w:rFonts w:ascii="ＭＳ ゴシック" w:eastAsia="ＭＳ ゴシック" w:hAnsi="ＭＳ ゴシック" w:hint="eastAsia"/>
          <w:sz w:val="24"/>
          <w:szCs w:val="24"/>
        </w:rPr>
        <w:t>プラン</w:t>
      </w:r>
      <w:r w:rsidR="00C257D2" w:rsidRPr="001C2074">
        <w:rPr>
          <w:rFonts w:ascii="ＭＳ ゴシック" w:eastAsia="ＭＳ ゴシック" w:hAnsi="ＭＳ ゴシック" w:hint="eastAsia"/>
          <w:sz w:val="24"/>
          <w:szCs w:val="24"/>
        </w:rPr>
        <w:t>の期間</w:t>
      </w:r>
      <w:r w:rsidR="00C257D2">
        <w:rPr>
          <w:rFonts w:ascii="ＭＳ ゴシック" w:eastAsia="ＭＳ ゴシック" w:hAnsi="ＭＳ ゴシック" w:hint="eastAsia"/>
          <w:sz w:val="24"/>
          <w:szCs w:val="24"/>
        </w:rPr>
        <w:t xml:space="preserve">　</w:t>
      </w:r>
      <w:r w:rsidR="00C257D2" w:rsidRPr="00AB20E3">
        <w:rPr>
          <w:rFonts w:asciiTheme="minorEastAsia" w:eastAsiaTheme="minorEastAsia" w:hAnsiTheme="minorEastAsia" w:hint="eastAsia"/>
          <w:sz w:val="24"/>
          <w:szCs w:val="24"/>
        </w:rPr>
        <w:t>2018（</w:t>
      </w:r>
      <w:r w:rsidR="00C257D2" w:rsidRPr="00046025">
        <w:rPr>
          <w:rFonts w:asciiTheme="minorEastAsia" w:eastAsiaTheme="minorEastAsia" w:hAnsiTheme="minorEastAsia" w:hint="eastAsia"/>
          <w:sz w:val="24"/>
          <w:szCs w:val="24"/>
        </w:rPr>
        <w:t>平成</w:t>
      </w:r>
      <w:r w:rsidR="00C257D2">
        <w:rPr>
          <w:rFonts w:asciiTheme="minorEastAsia" w:eastAsiaTheme="minorEastAsia" w:hAnsiTheme="minorEastAsia" w:hint="eastAsia"/>
          <w:sz w:val="24"/>
          <w:szCs w:val="24"/>
        </w:rPr>
        <w:t>30）</w:t>
      </w:r>
      <w:r w:rsidR="00C257D2" w:rsidRPr="00046025">
        <w:rPr>
          <w:rFonts w:asciiTheme="minorEastAsia" w:eastAsiaTheme="minorEastAsia" w:hAnsiTheme="minorEastAsia" w:hint="eastAsia"/>
          <w:sz w:val="24"/>
          <w:szCs w:val="24"/>
        </w:rPr>
        <w:t>～</w:t>
      </w:r>
      <w:r w:rsidR="00C257D2" w:rsidRPr="00C34341">
        <w:rPr>
          <w:rFonts w:asciiTheme="minorEastAsia" w:eastAsiaTheme="minorEastAsia" w:hAnsiTheme="minorEastAsia" w:hint="eastAsia"/>
          <w:sz w:val="24"/>
          <w:szCs w:val="24"/>
        </w:rPr>
        <w:t>2020</w:t>
      </w:r>
      <w:r w:rsidR="00C257D2" w:rsidRPr="00AB20E3">
        <w:rPr>
          <w:rFonts w:asciiTheme="minorEastAsia" w:eastAsiaTheme="minorEastAsia" w:hAnsiTheme="minorEastAsia" w:hint="eastAsia"/>
          <w:sz w:val="24"/>
          <w:szCs w:val="24"/>
        </w:rPr>
        <w:t>（</w:t>
      </w:r>
      <w:r w:rsidR="00C257D2" w:rsidRPr="00046025">
        <w:rPr>
          <w:rFonts w:asciiTheme="minorEastAsia" w:eastAsiaTheme="minorEastAsia" w:hAnsiTheme="minorEastAsia" w:hint="eastAsia"/>
          <w:sz w:val="24"/>
          <w:szCs w:val="24"/>
        </w:rPr>
        <w:t>平成</w:t>
      </w:r>
      <w:r w:rsidR="00C257D2">
        <w:rPr>
          <w:rFonts w:asciiTheme="minorEastAsia" w:eastAsiaTheme="minorEastAsia" w:hAnsiTheme="minorEastAsia" w:hint="eastAsia"/>
          <w:sz w:val="24"/>
          <w:szCs w:val="24"/>
        </w:rPr>
        <w:t>32）</w:t>
      </w:r>
      <w:r w:rsidR="00C257D2" w:rsidRPr="00C34341">
        <w:rPr>
          <w:rFonts w:asciiTheme="minorEastAsia" w:eastAsiaTheme="minorEastAsia" w:hAnsiTheme="minorEastAsia" w:hint="eastAsia"/>
          <w:sz w:val="24"/>
          <w:szCs w:val="24"/>
        </w:rPr>
        <w:t>年度</w:t>
      </w:r>
      <w:r w:rsidR="00C257D2" w:rsidRPr="00046025">
        <w:rPr>
          <w:rFonts w:asciiTheme="minorEastAsia" w:eastAsiaTheme="minorEastAsia" w:hAnsiTheme="minorEastAsia" w:hint="eastAsia"/>
          <w:sz w:val="24"/>
          <w:szCs w:val="24"/>
        </w:rPr>
        <w:t>（３年</w:t>
      </w:r>
      <w:r w:rsidR="00C257D2">
        <w:rPr>
          <w:rFonts w:asciiTheme="minorEastAsia" w:eastAsiaTheme="minorEastAsia" w:hAnsiTheme="minorEastAsia" w:hint="eastAsia"/>
          <w:sz w:val="24"/>
          <w:szCs w:val="24"/>
        </w:rPr>
        <w:t>間</w:t>
      </w:r>
      <w:r w:rsidR="00C257D2" w:rsidRPr="00046025">
        <w:rPr>
          <w:rFonts w:asciiTheme="minorEastAsia" w:eastAsiaTheme="minorEastAsia" w:hAnsiTheme="minorEastAsia" w:hint="eastAsia"/>
          <w:sz w:val="24"/>
          <w:szCs w:val="24"/>
        </w:rPr>
        <w:t>）</w:t>
      </w:r>
    </w:p>
    <w:p w:rsidR="00C257D2" w:rsidRPr="00E80335" w:rsidRDefault="00315E63" w:rsidP="00315E63">
      <w:pPr>
        <w:ind w:firstLineChars="100" w:firstLine="241"/>
        <w:rPr>
          <w:rFonts w:asciiTheme="minorEastAsia" w:eastAsiaTheme="minorEastAsia" w:hAnsiTheme="minorEastAsia"/>
          <w:spacing w:val="-4"/>
          <w:sz w:val="24"/>
          <w:szCs w:val="24"/>
        </w:rPr>
      </w:pPr>
      <w:r>
        <w:rPr>
          <w:rFonts w:ascii="ＭＳ ゴシック" w:eastAsia="ＭＳ ゴシック" w:hAnsi="ＭＳ ゴシック" w:hint="eastAsia"/>
          <w:sz w:val="24"/>
          <w:szCs w:val="24"/>
        </w:rPr>
        <w:t>④</w:t>
      </w:r>
      <w:r w:rsidR="00C257D2" w:rsidRPr="001C2074">
        <w:rPr>
          <w:rFonts w:ascii="ＭＳ ゴシック" w:eastAsia="ＭＳ ゴシック" w:hAnsi="ＭＳ ゴシック" w:hint="eastAsia"/>
          <w:sz w:val="24"/>
          <w:szCs w:val="24"/>
        </w:rPr>
        <w:t>障害保健福祉圏域</w:t>
      </w:r>
      <w:r w:rsidR="00C257D2">
        <w:rPr>
          <w:rFonts w:ascii="ＭＳ ゴシック" w:eastAsia="ＭＳ ゴシック" w:hAnsi="ＭＳ ゴシック" w:hint="eastAsia"/>
          <w:sz w:val="24"/>
          <w:szCs w:val="24"/>
        </w:rPr>
        <w:t xml:space="preserve">　</w:t>
      </w:r>
      <w:r w:rsidR="00C257D2" w:rsidRPr="00046025">
        <w:rPr>
          <w:rFonts w:asciiTheme="minorEastAsia" w:eastAsiaTheme="minorEastAsia" w:hAnsiTheme="minorEastAsia" w:hint="eastAsia"/>
          <w:sz w:val="24"/>
          <w:szCs w:val="24"/>
        </w:rPr>
        <w:t>４圏域</w:t>
      </w:r>
      <w:r>
        <w:rPr>
          <w:rFonts w:asciiTheme="minorEastAsia" w:eastAsiaTheme="minorEastAsia" w:hAnsiTheme="minorEastAsia" w:hint="eastAsia"/>
          <w:sz w:val="24"/>
          <w:szCs w:val="24"/>
        </w:rPr>
        <w:t>（</w:t>
      </w:r>
      <w:r w:rsidR="00C257D2" w:rsidRPr="00E80335">
        <w:rPr>
          <w:rFonts w:asciiTheme="minorEastAsia" w:eastAsiaTheme="minorEastAsia" w:hAnsiTheme="minorEastAsia" w:hint="eastAsia"/>
          <w:spacing w:val="-4"/>
          <w:sz w:val="24"/>
          <w:szCs w:val="24"/>
        </w:rPr>
        <w:t>中北圏域、峡東圏域、峡南圏域、富士・東部圏域</w:t>
      </w:r>
      <w:r>
        <w:rPr>
          <w:rFonts w:asciiTheme="minorEastAsia" w:eastAsiaTheme="minorEastAsia" w:hAnsiTheme="minorEastAsia" w:hint="eastAsia"/>
          <w:spacing w:val="-4"/>
          <w:sz w:val="24"/>
          <w:szCs w:val="24"/>
        </w:rPr>
        <w:t>）</w:t>
      </w:r>
    </w:p>
    <w:p w:rsidR="00C257D2" w:rsidRPr="00315E63" w:rsidRDefault="00C257D2">
      <w:pPr>
        <w:rPr>
          <w:rFonts w:hint="eastAsia"/>
        </w:rPr>
      </w:pPr>
    </w:p>
    <w:p w:rsidR="00C257D2" w:rsidRPr="00931585" w:rsidRDefault="00C257D2" w:rsidP="00C257D2">
      <w:pPr>
        <w:rPr>
          <w:rFonts w:ascii="ＭＳ ゴシック" w:eastAsia="ＭＳ ゴシック" w:hAnsi="ＭＳ ゴシック"/>
          <w:b/>
          <w:sz w:val="24"/>
          <w:szCs w:val="24"/>
        </w:rPr>
      </w:pPr>
      <w:r w:rsidRPr="00931585">
        <w:rPr>
          <w:rFonts w:ascii="ＭＳ ゴシック" w:eastAsia="ＭＳ ゴシック" w:hAnsi="ＭＳ ゴシック" w:hint="eastAsia"/>
          <w:b/>
          <w:sz w:val="24"/>
          <w:szCs w:val="24"/>
        </w:rPr>
        <w:t>山梨県における障害のある人の現状</w:t>
      </w:r>
    </w:p>
    <w:p w:rsidR="00C257D2" w:rsidRDefault="00D4568F" w:rsidP="00C257D2">
      <w:pPr>
        <w:ind w:firstLineChars="100" w:firstLine="241"/>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①</w:t>
      </w:r>
      <w:r w:rsidR="00C257D2">
        <w:rPr>
          <w:rFonts w:ascii="ＭＳ ゴシック" w:eastAsia="ＭＳ ゴシック" w:hAnsi="ＭＳ ゴシック" w:hint="eastAsia"/>
          <w:sz w:val="24"/>
          <w:szCs w:val="24"/>
        </w:rPr>
        <w:t>身体障害者手帳交付者数（各年３月31日現在）　H19年37,978人、H23年41,387人、H26年39,850人、H29年35,875人</w:t>
      </w:r>
    </w:p>
    <w:p w:rsidR="00C257D2" w:rsidRDefault="00C257D2" w:rsidP="00C257D2">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r w:rsidR="00D4568F">
        <w:rPr>
          <w:rFonts w:ascii="ＭＳ ゴシック" w:eastAsia="ＭＳ ゴシック" w:hAnsi="ＭＳ ゴシック" w:hint="eastAsia"/>
          <w:sz w:val="24"/>
          <w:szCs w:val="24"/>
        </w:rPr>
        <w:t>②</w:t>
      </w:r>
      <w:r>
        <w:rPr>
          <w:rFonts w:ascii="ＭＳ ゴシック" w:eastAsia="ＭＳ ゴシック" w:hAnsi="ＭＳ ゴシック" w:hint="eastAsia"/>
          <w:sz w:val="24"/>
          <w:szCs w:val="24"/>
        </w:rPr>
        <w:t>療育手帳交付者数（各年３月31日現在）　H19年4,804人、H23年5,463人、H26年5,777人、H29年6,330人</w:t>
      </w:r>
    </w:p>
    <w:p w:rsidR="00C257D2" w:rsidRDefault="00D4568F" w:rsidP="00C257D2">
      <w:pPr>
        <w:ind w:firstLineChars="100" w:firstLine="241"/>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③</w:t>
      </w:r>
      <w:r w:rsidR="00C257D2">
        <w:rPr>
          <w:rFonts w:ascii="ＭＳ ゴシック" w:eastAsia="ＭＳ ゴシック" w:hAnsi="ＭＳ ゴシック" w:hint="eastAsia"/>
          <w:sz w:val="24"/>
          <w:szCs w:val="24"/>
        </w:rPr>
        <w:t>精神障害者保健福祉手帳交付者数（各年３月31日現在）　H19年</w:t>
      </w:r>
      <w:r>
        <w:rPr>
          <w:rFonts w:ascii="ＭＳ ゴシック" w:eastAsia="ＭＳ ゴシック" w:hAnsi="ＭＳ ゴシック" w:hint="eastAsia"/>
          <w:sz w:val="24"/>
          <w:szCs w:val="24"/>
        </w:rPr>
        <w:t>4,032人、H23年5,143人、H26年6,041人、H29年6,884人</w:t>
      </w:r>
    </w:p>
    <w:p w:rsidR="00D4568F" w:rsidRDefault="00D4568F" w:rsidP="00C257D2">
      <w:pPr>
        <w:ind w:firstLineChars="100" w:firstLine="241"/>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④特定医療費（指定難病）受給者証交付者数（各年３月31日現在）　H19年2,902人、H23年3,580人、H26年4,027人、H29年4,616人</w:t>
      </w:r>
    </w:p>
    <w:p w:rsidR="00D4568F" w:rsidRDefault="00D4568F" w:rsidP="00C257D2">
      <w:pPr>
        <w:ind w:firstLineChars="100" w:firstLine="241"/>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⑤年齢階層別の身体障害者手帳交付者数</w:t>
      </w:r>
    </w:p>
    <w:p w:rsidR="00D4568F" w:rsidRDefault="00D4568F" w:rsidP="00C257D2">
      <w:pPr>
        <w:ind w:firstLineChars="100" w:firstLine="241"/>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・0歳以上18歳未満　H19年度581人、H29年度577人、0.7％減</w:t>
      </w:r>
    </w:p>
    <w:p w:rsidR="00D4568F" w:rsidRDefault="00D4568F" w:rsidP="00C257D2">
      <w:pPr>
        <w:ind w:firstLineChars="100" w:firstLine="241"/>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・18歳以上65歳未満　H19年度10,961人、H29年度8,389人、23.5％減</w:t>
      </w:r>
    </w:p>
    <w:p w:rsidR="00D4568F" w:rsidRPr="00D4568F" w:rsidRDefault="00D4568F" w:rsidP="00C257D2">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・65歳以上　H19年度26,436人、H29年度26,909人、1.8％増</w:t>
      </w:r>
    </w:p>
    <w:p w:rsidR="00315E63" w:rsidRDefault="00D4568F">
      <w:pPr>
        <w:rPr>
          <w:rFonts w:hint="eastAsia"/>
        </w:rPr>
      </w:pPr>
      <w:r>
        <w:rPr>
          <w:rFonts w:hint="eastAsia"/>
        </w:rPr>
        <w:t xml:space="preserve">　⑥民間企業に雇用されている障害のある人の数</w:t>
      </w:r>
    </w:p>
    <w:p w:rsidR="00D4568F" w:rsidRDefault="00315E63" w:rsidP="00315E63">
      <w:pPr>
        <w:ind w:firstLineChars="200" w:firstLine="422"/>
        <w:rPr>
          <w:rFonts w:hint="eastAsia"/>
        </w:rPr>
      </w:pPr>
      <w:r>
        <w:rPr>
          <w:rFonts w:hint="eastAsia"/>
        </w:rPr>
        <w:t>・障害者数</w:t>
      </w:r>
      <w:r w:rsidR="00D4568F">
        <w:rPr>
          <w:rFonts w:hint="eastAsia"/>
        </w:rPr>
        <w:t xml:space="preserve">　</w:t>
      </w:r>
      <w:r w:rsidR="00D4568F">
        <w:rPr>
          <w:rFonts w:hint="eastAsia"/>
        </w:rPr>
        <w:t>H22</w:t>
      </w:r>
      <w:r w:rsidR="00D4568F">
        <w:rPr>
          <w:rFonts w:hint="eastAsia"/>
        </w:rPr>
        <w:t>年度</w:t>
      </w:r>
      <w:r w:rsidR="00D4568F">
        <w:rPr>
          <w:rFonts w:hint="eastAsia"/>
        </w:rPr>
        <w:t>1,136</w:t>
      </w:r>
      <w:r w:rsidR="00D4568F">
        <w:rPr>
          <w:rFonts w:hint="eastAsia"/>
        </w:rPr>
        <w:t>人、</w:t>
      </w:r>
      <w:r w:rsidR="00D4568F">
        <w:rPr>
          <w:rFonts w:hint="eastAsia"/>
        </w:rPr>
        <w:t>H25</w:t>
      </w:r>
      <w:r w:rsidR="00D4568F">
        <w:rPr>
          <w:rFonts w:hint="eastAsia"/>
        </w:rPr>
        <w:t>年度</w:t>
      </w:r>
      <w:r w:rsidR="00D4568F">
        <w:rPr>
          <w:rFonts w:hint="eastAsia"/>
        </w:rPr>
        <w:t>1,344</w:t>
      </w:r>
      <w:r w:rsidR="00D4568F">
        <w:rPr>
          <w:rFonts w:hint="eastAsia"/>
        </w:rPr>
        <w:t>人、</w:t>
      </w:r>
      <w:r w:rsidR="00D4568F">
        <w:rPr>
          <w:rFonts w:hint="eastAsia"/>
        </w:rPr>
        <w:t>H29</w:t>
      </w:r>
      <w:r w:rsidR="00D4568F">
        <w:rPr>
          <w:rFonts w:hint="eastAsia"/>
        </w:rPr>
        <w:t>年度</w:t>
      </w:r>
      <w:r w:rsidR="00D4568F">
        <w:rPr>
          <w:rFonts w:hint="eastAsia"/>
        </w:rPr>
        <w:t>1,709</w:t>
      </w:r>
      <w:r w:rsidR="00D4568F">
        <w:rPr>
          <w:rFonts w:hint="eastAsia"/>
        </w:rPr>
        <w:t>人</w:t>
      </w:r>
    </w:p>
    <w:p w:rsidR="00D4568F" w:rsidRDefault="00D4568F">
      <w:pPr>
        <w:rPr>
          <w:rFonts w:hint="eastAsia"/>
        </w:rPr>
      </w:pPr>
      <w:r>
        <w:rPr>
          <w:rFonts w:hint="eastAsia"/>
        </w:rPr>
        <w:t xml:space="preserve">　</w:t>
      </w:r>
      <w:r w:rsidR="00315E63">
        <w:rPr>
          <w:rFonts w:hint="eastAsia"/>
        </w:rPr>
        <w:t xml:space="preserve">　・</w:t>
      </w:r>
      <w:r>
        <w:rPr>
          <w:rFonts w:hint="eastAsia"/>
        </w:rPr>
        <w:t xml:space="preserve">実雇用率　</w:t>
      </w:r>
      <w:r>
        <w:rPr>
          <w:rFonts w:hint="eastAsia"/>
        </w:rPr>
        <w:t>H22</w:t>
      </w:r>
      <w:r>
        <w:rPr>
          <w:rFonts w:hint="eastAsia"/>
        </w:rPr>
        <w:t>年度</w:t>
      </w:r>
      <w:r>
        <w:rPr>
          <w:rFonts w:hint="eastAsia"/>
        </w:rPr>
        <w:t>1.67</w:t>
      </w:r>
      <w:r>
        <w:rPr>
          <w:rFonts w:hint="eastAsia"/>
        </w:rPr>
        <w:t>％、</w:t>
      </w:r>
      <w:r>
        <w:rPr>
          <w:rFonts w:hint="eastAsia"/>
        </w:rPr>
        <w:t>H25</w:t>
      </w:r>
      <w:r>
        <w:rPr>
          <w:rFonts w:hint="eastAsia"/>
        </w:rPr>
        <w:t>年度</w:t>
      </w:r>
      <w:r>
        <w:rPr>
          <w:rFonts w:hint="eastAsia"/>
        </w:rPr>
        <w:t>1.7</w:t>
      </w:r>
      <w:r>
        <w:rPr>
          <w:rFonts w:hint="eastAsia"/>
        </w:rPr>
        <w:t>％、</w:t>
      </w:r>
      <w:r>
        <w:rPr>
          <w:rFonts w:hint="eastAsia"/>
        </w:rPr>
        <w:t>H29</w:t>
      </w:r>
      <w:r>
        <w:rPr>
          <w:rFonts w:hint="eastAsia"/>
        </w:rPr>
        <w:t>年度</w:t>
      </w:r>
      <w:r>
        <w:rPr>
          <w:rFonts w:hint="eastAsia"/>
        </w:rPr>
        <w:t>1.95</w:t>
      </w:r>
      <w:r>
        <w:rPr>
          <w:rFonts w:hint="eastAsia"/>
        </w:rPr>
        <w:t>％</w:t>
      </w:r>
    </w:p>
    <w:p w:rsidR="00D4568F" w:rsidRPr="00315E63" w:rsidRDefault="00D4568F">
      <w:pPr>
        <w:rPr>
          <w:rFonts w:hint="eastAsia"/>
        </w:rPr>
      </w:pPr>
    </w:p>
    <w:p w:rsidR="00D4568F" w:rsidRDefault="00D4568F" w:rsidP="00D4568F">
      <w:pP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障害のある人を取り巻く環境の変化</w:t>
      </w:r>
    </w:p>
    <w:p w:rsidR="00D4568F" w:rsidRPr="003A5C66" w:rsidRDefault="00315E63" w:rsidP="00315E63">
      <w:pPr>
        <w:ind w:firstLineChars="100" w:firstLine="221"/>
        <w:rPr>
          <w:rFonts w:ascii="ＭＳ ゴシック" w:eastAsia="ＭＳ ゴシック" w:hAnsi="ＭＳ ゴシック"/>
          <w:sz w:val="22"/>
        </w:rPr>
      </w:pPr>
      <w:r>
        <w:rPr>
          <w:rFonts w:ascii="ＭＳ ゴシック" w:eastAsia="ＭＳ ゴシック" w:hAnsi="ＭＳ ゴシック" w:hint="eastAsia"/>
          <w:sz w:val="22"/>
        </w:rPr>
        <w:t>①</w:t>
      </w:r>
      <w:r w:rsidR="00D4568F">
        <w:rPr>
          <w:rFonts w:ascii="ＭＳ ゴシック" w:eastAsia="ＭＳ ゴシック" w:hAnsi="ＭＳ ゴシック" w:hint="eastAsia"/>
          <w:sz w:val="22"/>
        </w:rPr>
        <w:t>国の動向</w:t>
      </w:r>
    </w:p>
    <w:p w:rsidR="00D4568F" w:rsidRPr="00CB25BA" w:rsidRDefault="00D4568F" w:rsidP="00315E63">
      <w:pPr>
        <w:ind w:firstLineChars="200" w:firstLine="442"/>
        <w:rPr>
          <w:rFonts w:asciiTheme="minorEastAsia" w:eastAsiaTheme="minorEastAsia" w:hAnsiTheme="minorEastAsia"/>
          <w:sz w:val="22"/>
        </w:rPr>
      </w:pPr>
      <w:r w:rsidRPr="00CB25BA">
        <w:rPr>
          <w:rFonts w:asciiTheme="minorEastAsia" w:eastAsiaTheme="minorEastAsia" w:hAnsiTheme="minorEastAsia" w:hint="eastAsia"/>
          <w:sz w:val="22"/>
        </w:rPr>
        <w:t>・障害者権利条約の批准（H26.1月）</w:t>
      </w:r>
    </w:p>
    <w:p w:rsidR="00D4568F" w:rsidRPr="00046025" w:rsidRDefault="00D4568F" w:rsidP="00315E63">
      <w:pPr>
        <w:ind w:firstLineChars="200" w:firstLine="442"/>
        <w:rPr>
          <w:rFonts w:asciiTheme="minorEastAsia" w:eastAsiaTheme="minorEastAsia" w:hAnsiTheme="minorEastAsia"/>
          <w:sz w:val="22"/>
        </w:rPr>
      </w:pPr>
      <w:r w:rsidRPr="00CB25BA">
        <w:rPr>
          <w:rFonts w:asciiTheme="minorEastAsia" w:eastAsiaTheme="minorEastAsia" w:hAnsiTheme="minorEastAsia" w:hint="eastAsia"/>
          <w:sz w:val="22"/>
        </w:rPr>
        <w:t>・障害</w:t>
      </w:r>
      <w:r w:rsidRPr="00046025">
        <w:rPr>
          <w:rFonts w:asciiTheme="minorEastAsia" w:eastAsiaTheme="minorEastAsia" w:hAnsiTheme="minorEastAsia" w:hint="eastAsia"/>
          <w:sz w:val="22"/>
        </w:rPr>
        <w:t>者差別解消法</w:t>
      </w:r>
      <w:r>
        <w:rPr>
          <w:rFonts w:asciiTheme="minorEastAsia" w:eastAsiaTheme="minorEastAsia" w:hAnsiTheme="minorEastAsia" w:hint="eastAsia"/>
          <w:sz w:val="22"/>
        </w:rPr>
        <w:t xml:space="preserve"> </w:t>
      </w:r>
      <w:r w:rsidRPr="00046025">
        <w:rPr>
          <w:rFonts w:asciiTheme="minorEastAsia" w:eastAsiaTheme="minorEastAsia" w:hAnsiTheme="minorEastAsia" w:hint="eastAsia"/>
          <w:sz w:val="22"/>
        </w:rPr>
        <w:t>施行（H2</w:t>
      </w:r>
      <w:r>
        <w:rPr>
          <w:rFonts w:asciiTheme="minorEastAsia" w:eastAsiaTheme="minorEastAsia" w:hAnsiTheme="minorEastAsia" w:hint="eastAsia"/>
          <w:sz w:val="22"/>
        </w:rPr>
        <w:t>8</w:t>
      </w:r>
      <w:r w:rsidRPr="00046025">
        <w:rPr>
          <w:rFonts w:asciiTheme="minorEastAsia" w:eastAsiaTheme="minorEastAsia" w:hAnsiTheme="minorEastAsia" w:hint="eastAsia"/>
          <w:sz w:val="22"/>
        </w:rPr>
        <w:t>.</w:t>
      </w:r>
      <w:r>
        <w:rPr>
          <w:rFonts w:asciiTheme="minorEastAsia" w:eastAsiaTheme="minorEastAsia" w:hAnsiTheme="minorEastAsia" w:hint="eastAsia"/>
          <w:sz w:val="22"/>
        </w:rPr>
        <w:t>4</w:t>
      </w:r>
      <w:r w:rsidRPr="00046025">
        <w:rPr>
          <w:rFonts w:asciiTheme="minorEastAsia" w:eastAsiaTheme="minorEastAsia" w:hAnsiTheme="minorEastAsia" w:hint="eastAsia"/>
          <w:sz w:val="22"/>
        </w:rPr>
        <w:t>月）</w:t>
      </w:r>
    </w:p>
    <w:p w:rsidR="00D4568F" w:rsidRPr="00046025" w:rsidRDefault="00D4568F" w:rsidP="00315E63">
      <w:pPr>
        <w:ind w:firstLineChars="200" w:firstLine="442"/>
        <w:rPr>
          <w:rFonts w:asciiTheme="minorEastAsia" w:eastAsiaTheme="minorEastAsia" w:hAnsiTheme="minorEastAsia"/>
          <w:sz w:val="22"/>
        </w:rPr>
      </w:pPr>
      <w:r w:rsidRPr="00046025">
        <w:rPr>
          <w:rFonts w:asciiTheme="minorEastAsia" w:eastAsiaTheme="minorEastAsia" w:hAnsiTheme="minorEastAsia" w:hint="eastAsia"/>
          <w:sz w:val="22"/>
        </w:rPr>
        <w:t>・</w:t>
      </w:r>
      <w:r>
        <w:rPr>
          <w:rFonts w:asciiTheme="minorEastAsia" w:eastAsiaTheme="minorEastAsia" w:hAnsiTheme="minorEastAsia" w:hint="eastAsia"/>
          <w:sz w:val="22"/>
        </w:rPr>
        <w:t>改正・</w:t>
      </w:r>
      <w:r w:rsidRPr="00046025">
        <w:rPr>
          <w:rFonts w:asciiTheme="minorEastAsia" w:eastAsiaTheme="minorEastAsia" w:hAnsiTheme="minorEastAsia" w:hint="eastAsia"/>
          <w:sz w:val="22"/>
        </w:rPr>
        <w:t>障害者</w:t>
      </w:r>
      <w:r>
        <w:rPr>
          <w:rFonts w:asciiTheme="minorEastAsia" w:eastAsiaTheme="minorEastAsia" w:hAnsiTheme="minorEastAsia" w:hint="eastAsia"/>
          <w:sz w:val="22"/>
        </w:rPr>
        <w:t>雇用促進</w:t>
      </w:r>
      <w:r w:rsidRPr="00046025">
        <w:rPr>
          <w:rFonts w:asciiTheme="minorEastAsia" w:eastAsiaTheme="minorEastAsia" w:hAnsiTheme="minorEastAsia" w:hint="eastAsia"/>
          <w:sz w:val="22"/>
        </w:rPr>
        <w:t>法 施行（</w:t>
      </w:r>
      <w:r>
        <w:rPr>
          <w:rFonts w:asciiTheme="minorEastAsia" w:eastAsiaTheme="minorEastAsia" w:hAnsiTheme="minorEastAsia" w:hint="eastAsia"/>
          <w:sz w:val="22"/>
        </w:rPr>
        <w:t>H28</w:t>
      </w:r>
      <w:r w:rsidRPr="00046025">
        <w:rPr>
          <w:rFonts w:asciiTheme="minorEastAsia" w:eastAsiaTheme="minorEastAsia" w:hAnsiTheme="minorEastAsia" w:hint="eastAsia"/>
          <w:sz w:val="22"/>
        </w:rPr>
        <w:t>.</w:t>
      </w:r>
      <w:r>
        <w:rPr>
          <w:rFonts w:asciiTheme="minorEastAsia" w:eastAsiaTheme="minorEastAsia" w:hAnsiTheme="minorEastAsia" w:hint="eastAsia"/>
          <w:sz w:val="22"/>
        </w:rPr>
        <w:t>4</w:t>
      </w:r>
      <w:r w:rsidRPr="00046025">
        <w:rPr>
          <w:rFonts w:asciiTheme="minorEastAsia" w:eastAsiaTheme="minorEastAsia" w:hAnsiTheme="minorEastAsia" w:hint="eastAsia"/>
          <w:sz w:val="22"/>
        </w:rPr>
        <w:t>月）</w:t>
      </w:r>
    </w:p>
    <w:p w:rsidR="00D4568F" w:rsidRDefault="00D4568F" w:rsidP="00315E63">
      <w:pPr>
        <w:ind w:firstLineChars="200" w:firstLine="442"/>
        <w:rPr>
          <w:rFonts w:asciiTheme="minorEastAsia" w:eastAsiaTheme="minorEastAsia" w:hAnsiTheme="minorEastAsia"/>
          <w:sz w:val="22"/>
        </w:rPr>
      </w:pPr>
      <w:r w:rsidRPr="00046025">
        <w:rPr>
          <w:rFonts w:asciiTheme="minorEastAsia" w:eastAsiaTheme="minorEastAsia" w:hAnsiTheme="minorEastAsia" w:hint="eastAsia"/>
          <w:sz w:val="22"/>
        </w:rPr>
        <w:t>・</w:t>
      </w:r>
      <w:r>
        <w:rPr>
          <w:rFonts w:asciiTheme="minorEastAsia" w:eastAsiaTheme="minorEastAsia" w:hAnsiTheme="minorEastAsia" w:hint="eastAsia"/>
          <w:sz w:val="22"/>
        </w:rPr>
        <w:t>成年後見制度利用促進</w:t>
      </w:r>
      <w:r w:rsidRPr="00046025">
        <w:rPr>
          <w:rFonts w:asciiTheme="minorEastAsia" w:eastAsiaTheme="minorEastAsia" w:hAnsiTheme="minorEastAsia" w:hint="eastAsia"/>
          <w:sz w:val="22"/>
        </w:rPr>
        <w:t>法 施行（H2</w:t>
      </w:r>
      <w:r>
        <w:rPr>
          <w:rFonts w:asciiTheme="minorEastAsia" w:eastAsiaTheme="minorEastAsia" w:hAnsiTheme="minorEastAsia" w:hint="eastAsia"/>
          <w:sz w:val="22"/>
        </w:rPr>
        <w:t>8</w:t>
      </w:r>
      <w:r w:rsidRPr="00046025">
        <w:rPr>
          <w:rFonts w:asciiTheme="minorEastAsia" w:eastAsiaTheme="minorEastAsia" w:hAnsiTheme="minorEastAsia" w:hint="eastAsia"/>
          <w:sz w:val="22"/>
        </w:rPr>
        <w:t>.</w:t>
      </w:r>
      <w:r>
        <w:rPr>
          <w:rFonts w:asciiTheme="minorEastAsia" w:eastAsiaTheme="minorEastAsia" w:hAnsiTheme="minorEastAsia" w:hint="eastAsia"/>
          <w:sz w:val="22"/>
        </w:rPr>
        <w:t>5</w:t>
      </w:r>
      <w:r w:rsidRPr="00046025">
        <w:rPr>
          <w:rFonts w:asciiTheme="minorEastAsia" w:eastAsiaTheme="minorEastAsia" w:hAnsiTheme="minorEastAsia" w:hint="eastAsia"/>
          <w:sz w:val="22"/>
        </w:rPr>
        <w:t>月）</w:t>
      </w:r>
    </w:p>
    <w:p w:rsidR="00D4568F" w:rsidRPr="00046025" w:rsidRDefault="00D4568F" w:rsidP="00315E63">
      <w:pPr>
        <w:ind w:firstLineChars="200" w:firstLine="442"/>
        <w:rPr>
          <w:rFonts w:asciiTheme="minorEastAsia" w:eastAsiaTheme="minorEastAsia" w:hAnsiTheme="minorEastAsia"/>
          <w:sz w:val="22"/>
        </w:rPr>
      </w:pPr>
      <w:r w:rsidRPr="00046025">
        <w:rPr>
          <w:rFonts w:asciiTheme="minorEastAsia" w:eastAsiaTheme="minorEastAsia" w:hAnsiTheme="minorEastAsia" w:hint="eastAsia"/>
          <w:sz w:val="22"/>
        </w:rPr>
        <w:t>・</w:t>
      </w:r>
      <w:r>
        <w:rPr>
          <w:rFonts w:asciiTheme="minorEastAsia" w:eastAsiaTheme="minorEastAsia" w:hAnsiTheme="minorEastAsia" w:hint="eastAsia"/>
          <w:sz w:val="22"/>
        </w:rPr>
        <w:t>改正・</w:t>
      </w:r>
      <w:r w:rsidRPr="009E4985">
        <w:rPr>
          <w:rFonts w:asciiTheme="minorEastAsia" w:eastAsiaTheme="minorEastAsia" w:hAnsiTheme="minorEastAsia" w:hint="eastAsia"/>
          <w:sz w:val="22"/>
        </w:rPr>
        <w:t>障害者総合支援法及び児童福祉法</w:t>
      </w:r>
      <w:r>
        <w:rPr>
          <w:rFonts w:asciiTheme="minorEastAsia" w:eastAsiaTheme="minorEastAsia" w:hAnsiTheme="minorEastAsia" w:hint="eastAsia"/>
          <w:sz w:val="22"/>
        </w:rPr>
        <w:t>公布</w:t>
      </w:r>
      <w:r w:rsidRPr="00046025">
        <w:rPr>
          <w:rFonts w:asciiTheme="minorEastAsia" w:eastAsiaTheme="minorEastAsia" w:hAnsiTheme="minorEastAsia" w:hint="eastAsia"/>
          <w:sz w:val="22"/>
        </w:rPr>
        <w:t>（H</w:t>
      </w:r>
      <w:r>
        <w:rPr>
          <w:rFonts w:asciiTheme="minorEastAsia" w:eastAsiaTheme="minorEastAsia" w:hAnsiTheme="minorEastAsia" w:hint="eastAsia"/>
          <w:sz w:val="22"/>
        </w:rPr>
        <w:t>28</w:t>
      </w:r>
      <w:r w:rsidRPr="00046025">
        <w:rPr>
          <w:rFonts w:asciiTheme="minorEastAsia" w:eastAsiaTheme="minorEastAsia" w:hAnsiTheme="minorEastAsia" w:hint="eastAsia"/>
          <w:sz w:val="22"/>
        </w:rPr>
        <w:t>.</w:t>
      </w:r>
      <w:r>
        <w:rPr>
          <w:rFonts w:asciiTheme="minorEastAsia" w:eastAsiaTheme="minorEastAsia" w:hAnsiTheme="minorEastAsia" w:hint="eastAsia"/>
          <w:sz w:val="22"/>
        </w:rPr>
        <w:t>6</w:t>
      </w:r>
      <w:r w:rsidRPr="00046025">
        <w:rPr>
          <w:rFonts w:asciiTheme="minorEastAsia" w:eastAsiaTheme="minorEastAsia" w:hAnsiTheme="minorEastAsia" w:hint="eastAsia"/>
          <w:sz w:val="22"/>
        </w:rPr>
        <w:t>月）</w:t>
      </w:r>
    </w:p>
    <w:p w:rsidR="00D4568F" w:rsidRPr="00046025" w:rsidRDefault="00D4568F" w:rsidP="00315E63">
      <w:pPr>
        <w:ind w:firstLineChars="200" w:firstLine="442"/>
        <w:rPr>
          <w:rFonts w:asciiTheme="minorEastAsia" w:eastAsiaTheme="minorEastAsia" w:hAnsiTheme="minorEastAsia"/>
          <w:sz w:val="22"/>
        </w:rPr>
      </w:pPr>
      <w:r w:rsidRPr="00046025">
        <w:rPr>
          <w:rFonts w:asciiTheme="minorEastAsia" w:eastAsiaTheme="minorEastAsia" w:hAnsiTheme="minorEastAsia" w:hint="eastAsia"/>
          <w:sz w:val="22"/>
        </w:rPr>
        <w:t>・</w:t>
      </w:r>
      <w:r>
        <w:rPr>
          <w:rFonts w:asciiTheme="minorEastAsia" w:eastAsiaTheme="minorEastAsia" w:hAnsiTheme="minorEastAsia" w:hint="eastAsia"/>
          <w:sz w:val="22"/>
        </w:rPr>
        <w:t>改正・発達</w:t>
      </w:r>
      <w:r w:rsidRPr="00046025">
        <w:rPr>
          <w:rFonts w:asciiTheme="minorEastAsia" w:eastAsiaTheme="minorEastAsia" w:hAnsiTheme="minorEastAsia" w:hint="eastAsia"/>
          <w:sz w:val="22"/>
        </w:rPr>
        <w:t>障害者支援法 施行（H2</w:t>
      </w:r>
      <w:r>
        <w:rPr>
          <w:rFonts w:asciiTheme="minorEastAsia" w:eastAsiaTheme="minorEastAsia" w:hAnsiTheme="minorEastAsia" w:hint="eastAsia"/>
          <w:sz w:val="22"/>
        </w:rPr>
        <w:t>8</w:t>
      </w:r>
      <w:r w:rsidRPr="00046025">
        <w:rPr>
          <w:rFonts w:asciiTheme="minorEastAsia" w:eastAsiaTheme="minorEastAsia" w:hAnsiTheme="minorEastAsia" w:hint="eastAsia"/>
          <w:sz w:val="22"/>
        </w:rPr>
        <w:t>.</w:t>
      </w:r>
      <w:r>
        <w:rPr>
          <w:rFonts w:asciiTheme="minorEastAsia" w:eastAsiaTheme="minorEastAsia" w:hAnsiTheme="minorEastAsia" w:hint="eastAsia"/>
          <w:sz w:val="22"/>
        </w:rPr>
        <w:t>8</w:t>
      </w:r>
      <w:r w:rsidRPr="00046025">
        <w:rPr>
          <w:rFonts w:asciiTheme="minorEastAsia" w:eastAsiaTheme="minorEastAsia" w:hAnsiTheme="minorEastAsia" w:hint="eastAsia"/>
          <w:sz w:val="22"/>
        </w:rPr>
        <w:t>月）</w:t>
      </w:r>
    </w:p>
    <w:p w:rsidR="00D4568F" w:rsidRPr="00046025" w:rsidRDefault="00D4568F" w:rsidP="00315E63">
      <w:pPr>
        <w:ind w:leftChars="100" w:left="211" w:firstLineChars="100" w:firstLine="221"/>
        <w:rPr>
          <w:rFonts w:asciiTheme="minorEastAsia" w:eastAsiaTheme="minorEastAsia" w:hAnsiTheme="minorEastAsia"/>
          <w:sz w:val="22"/>
        </w:rPr>
      </w:pPr>
      <w:r w:rsidRPr="00046025">
        <w:rPr>
          <w:rFonts w:asciiTheme="minorEastAsia" w:eastAsiaTheme="minorEastAsia" w:hAnsiTheme="minorEastAsia" w:hint="eastAsia"/>
          <w:sz w:val="22"/>
        </w:rPr>
        <w:t>・</w:t>
      </w:r>
      <w:r>
        <w:rPr>
          <w:rFonts w:asciiTheme="minorEastAsia" w:eastAsiaTheme="minorEastAsia" w:hAnsiTheme="minorEastAsia" w:hint="eastAsia"/>
          <w:sz w:val="22"/>
        </w:rPr>
        <w:t>改正・</w:t>
      </w:r>
      <w:r w:rsidRPr="009E4985">
        <w:rPr>
          <w:rFonts w:asciiTheme="minorEastAsia" w:eastAsiaTheme="minorEastAsia" w:hAnsiTheme="minorEastAsia" w:hint="eastAsia"/>
          <w:sz w:val="22"/>
        </w:rPr>
        <w:t>障害者総合支援法及び児童福祉法</w:t>
      </w:r>
      <w:r>
        <w:rPr>
          <w:rFonts w:asciiTheme="minorEastAsia" w:eastAsiaTheme="minorEastAsia" w:hAnsiTheme="minorEastAsia" w:hint="eastAsia"/>
          <w:sz w:val="22"/>
        </w:rPr>
        <w:t>本格施行</w:t>
      </w:r>
      <w:r w:rsidRPr="00046025">
        <w:rPr>
          <w:rFonts w:asciiTheme="minorEastAsia" w:eastAsiaTheme="minorEastAsia" w:hAnsiTheme="minorEastAsia" w:hint="eastAsia"/>
          <w:sz w:val="22"/>
        </w:rPr>
        <w:t>（H</w:t>
      </w:r>
      <w:r>
        <w:rPr>
          <w:rFonts w:asciiTheme="minorEastAsia" w:eastAsiaTheme="minorEastAsia" w:hAnsiTheme="minorEastAsia" w:hint="eastAsia"/>
          <w:sz w:val="22"/>
        </w:rPr>
        <w:t>30</w:t>
      </w:r>
      <w:r w:rsidRPr="00046025">
        <w:rPr>
          <w:rFonts w:asciiTheme="minorEastAsia" w:eastAsiaTheme="minorEastAsia" w:hAnsiTheme="minorEastAsia" w:hint="eastAsia"/>
          <w:sz w:val="22"/>
        </w:rPr>
        <w:t>.4月）</w:t>
      </w:r>
    </w:p>
    <w:p w:rsidR="00D4568F" w:rsidRDefault="00315E63" w:rsidP="00315E63">
      <w:pPr>
        <w:ind w:firstLineChars="100" w:firstLine="221"/>
        <w:rPr>
          <w:rFonts w:ascii="ＭＳ ゴシック" w:eastAsia="ＭＳ ゴシック" w:hAnsi="ＭＳ ゴシック"/>
          <w:sz w:val="22"/>
        </w:rPr>
      </w:pPr>
      <w:r>
        <w:rPr>
          <w:rFonts w:ascii="ＭＳ ゴシック" w:eastAsia="ＭＳ ゴシック" w:hAnsi="ＭＳ ゴシック" w:hint="eastAsia"/>
          <w:sz w:val="22"/>
        </w:rPr>
        <w:t>②</w:t>
      </w:r>
      <w:r w:rsidR="00D4568F">
        <w:rPr>
          <w:rFonts w:ascii="ＭＳ ゴシック" w:eastAsia="ＭＳ ゴシック" w:hAnsi="ＭＳ ゴシック" w:hint="eastAsia"/>
          <w:sz w:val="22"/>
        </w:rPr>
        <w:t>本県の取組</w:t>
      </w:r>
    </w:p>
    <w:p w:rsidR="00D4568F" w:rsidRPr="00CB25BA" w:rsidRDefault="00D4568F" w:rsidP="00315E63">
      <w:pPr>
        <w:ind w:leftChars="100" w:left="211" w:firstLineChars="100" w:firstLine="221"/>
        <w:rPr>
          <w:rFonts w:asciiTheme="minorEastAsia" w:eastAsiaTheme="minorEastAsia" w:hAnsiTheme="minorEastAsia"/>
          <w:sz w:val="22"/>
        </w:rPr>
      </w:pPr>
      <w:r w:rsidRPr="00CB25BA">
        <w:rPr>
          <w:rFonts w:asciiTheme="minorEastAsia" w:eastAsiaTheme="minorEastAsia" w:hAnsiTheme="minorEastAsia" w:hint="eastAsia"/>
          <w:sz w:val="22"/>
        </w:rPr>
        <w:t>・関係法令が整備されたことを受け、障害者幸住条例を改正（H27.12月）</w:t>
      </w:r>
    </w:p>
    <w:p w:rsidR="00D4568F" w:rsidRPr="00CB25BA" w:rsidRDefault="00D4568F" w:rsidP="00315E63">
      <w:pPr>
        <w:ind w:leftChars="100" w:left="211" w:firstLineChars="100" w:firstLine="221"/>
        <w:rPr>
          <w:rFonts w:asciiTheme="minorEastAsia" w:eastAsiaTheme="minorEastAsia" w:hAnsiTheme="minorEastAsia"/>
          <w:sz w:val="22"/>
        </w:rPr>
      </w:pPr>
      <w:r w:rsidRPr="00CB25BA">
        <w:rPr>
          <w:rFonts w:asciiTheme="minorEastAsia" w:eastAsiaTheme="minorEastAsia" w:hAnsiTheme="minorEastAsia" w:hint="eastAsia"/>
          <w:sz w:val="22"/>
        </w:rPr>
        <w:t>・改正・同条例 施行（H28.4月）</w:t>
      </w:r>
    </w:p>
    <w:p w:rsidR="008221AA" w:rsidRDefault="008221AA">
      <w:pPr>
        <w:rPr>
          <w:rFonts w:hint="eastAsia"/>
        </w:rPr>
      </w:pPr>
    </w:p>
    <w:p w:rsidR="00315E63" w:rsidRDefault="00315E63">
      <w:pPr>
        <w:rPr>
          <w:rFonts w:hint="eastAsia"/>
        </w:rPr>
      </w:pPr>
    </w:p>
    <w:p w:rsidR="00315E63" w:rsidRDefault="00315E63">
      <w:pPr>
        <w:rPr>
          <w:rFonts w:hint="eastAsia"/>
        </w:rPr>
      </w:pPr>
    </w:p>
    <w:p w:rsidR="00315E63" w:rsidRDefault="00315E63">
      <w:pPr>
        <w:rPr>
          <w:rFonts w:hint="eastAsia"/>
        </w:rPr>
      </w:pPr>
    </w:p>
    <w:p w:rsidR="00315E63" w:rsidRDefault="00315E63">
      <w:pPr>
        <w:rPr>
          <w:rFonts w:hint="eastAsia"/>
        </w:rPr>
      </w:pPr>
    </w:p>
    <w:p w:rsidR="00315E63" w:rsidRDefault="00315E63">
      <w:pPr>
        <w:rPr>
          <w:rFonts w:hint="eastAsia"/>
        </w:rPr>
      </w:pPr>
    </w:p>
    <w:p w:rsidR="00315E63" w:rsidRDefault="00315E63">
      <w:pPr>
        <w:rPr>
          <w:rFonts w:hint="eastAsia"/>
        </w:rPr>
      </w:pPr>
    </w:p>
    <w:p w:rsidR="008221AA" w:rsidRPr="00315E63" w:rsidRDefault="00C257D2">
      <w:r w:rsidRPr="00315E63">
        <w:rPr>
          <w:rFonts w:asciiTheme="majorEastAsia" w:eastAsiaTheme="majorEastAsia" w:hAnsiTheme="majorEastAsia" w:hint="eastAsia"/>
          <w:b/>
          <w:sz w:val="32"/>
          <w:szCs w:val="32"/>
        </w:rPr>
        <w:lastRenderedPageBreak/>
        <w:t>山梨県障害者計画</w:t>
      </w:r>
    </w:p>
    <w:p w:rsidR="00315E63" w:rsidRDefault="00315E63" w:rsidP="00315E63">
      <w:pPr>
        <w:rPr>
          <w:rFonts w:ascii="ＭＳ ゴシック" w:eastAsia="ＭＳ ゴシック" w:hAnsi="ＭＳ ゴシック" w:hint="eastAsia"/>
          <w:b/>
          <w:sz w:val="24"/>
          <w:szCs w:val="24"/>
        </w:rPr>
      </w:pPr>
    </w:p>
    <w:p w:rsidR="00315E63" w:rsidRDefault="00C257D2" w:rsidP="00315E63">
      <w:pPr>
        <w:rPr>
          <w:rFonts w:ascii="ＭＳ ゴシック" w:eastAsia="ＭＳ ゴシック" w:hAnsi="ＭＳ ゴシック" w:hint="eastAsia"/>
          <w:b/>
          <w:sz w:val="24"/>
          <w:szCs w:val="24"/>
        </w:rPr>
      </w:pPr>
      <w:r w:rsidRPr="00315E63">
        <w:rPr>
          <w:rFonts w:ascii="ＭＳ ゴシック" w:eastAsia="ＭＳ ゴシック" w:hAnsi="ＭＳ ゴシック" w:hint="eastAsia"/>
          <w:b/>
          <w:sz w:val="24"/>
          <w:szCs w:val="24"/>
        </w:rPr>
        <w:t>計画の基本的な考え方</w:t>
      </w:r>
    </w:p>
    <w:p w:rsidR="00315E63" w:rsidRDefault="00315E63" w:rsidP="00315E63">
      <w:pPr>
        <w:rPr>
          <w:rFonts w:ascii="ＭＳ ゴシック" w:eastAsia="ＭＳ ゴシック" w:hAnsi="ＭＳ ゴシック" w:hint="eastAsia"/>
          <w:sz w:val="24"/>
          <w:szCs w:val="28"/>
        </w:rPr>
      </w:pPr>
      <w:r w:rsidRPr="00315E63">
        <w:rPr>
          <w:rFonts w:ascii="ＭＳ ゴシック" w:eastAsia="ＭＳ ゴシック" w:hAnsi="ＭＳ ゴシック" w:hint="eastAsia"/>
          <w:sz w:val="24"/>
          <w:szCs w:val="24"/>
        </w:rPr>
        <w:t xml:space="preserve">　</w:t>
      </w:r>
      <w:r w:rsidR="00C257D2" w:rsidRPr="00315E63">
        <w:rPr>
          <w:rFonts w:ascii="ＭＳ ゴシック" w:eastAsia="ＭＳ ゴシック" w:hAnsi="ＭＳ ゴシック" w:hint="eastAsia"/>
          <w:sz w:val="24"/>
          <w:szCs w:val="28"/>
        </w:rPr>
        <w:t>基本理念</w:t>
      </w:r>
      <w:r>
        <w:rPr>
          <w:rFonts w:ascii="ＭＳ ゴシック" w:eastAsia="ＭＳ ゴシック" w:hAnsi="ＭＳ ゴシック" w:hint="eastAsia"/>
          <w:sz w:val="24"/>
          <w:szCs w:val="28"/>
        </w:rPr>
        <w:t>「</w:t>
      </w:r>
      <w:r w:rsidR="00C257D2" w:rsidRPr="00315E63">
        <w:rPr>
          <w:rFonts w:ascii="ＭＳ ゴシック" w:eastAsia="ＭＳ ゴシック" w:hAnsi="ＭＳ ゴシック" w:hint="eastAsia"/>
          <w:sz w:val="24"/>
          <w:szCs w:val="28"/>
        </w:rPr>
        <w:t>共生社会の実現</w:t>
      </w:r>
      <w:r>
        <w:rPr>
          <w:rFonts w:ascii="ＭＳ ゴシック" w:eastAsia="ＭＳ ゴシック" w:hAnsi="ＭＳ ゴシック" w:hint="eastAsia"/>
          <w:sz w:val="24"/>
          <w:szCs w:val="28"/>
        </w:rPr>
        <w:t>」、</w:t>
      </w:r>
      <w:r w:rsidR="00C257D2" w:rsidRPr="00315E63">
        <w:rPr>
          <w:rFonts w:ascii="ＭＳ ゴシック" w:eastAsia="ＭＳ ゴシック" w:hAnsi="ＭＳ ゴシック" w:hint="eastAsia"/>
          <w:sz w:val="24"/>
          <w:szCs w:val="28"/>
        </w:rPr>
        <w:t>県民誰もが、障害の有無によって分け隔てられることなく、相互に人格と個性を尊重し合いながら共生する社会の実現を目指します。</w:t>
      </w:r>
    </w:p>
    <w:p w:rsidR="00315E63" w:rsidRDefault="00315E63" w:rsidP="00315E63">
      <w:pPr>
        <w:rPr>
          <w:rFonts w:ascii="ＭＳ ゴシック" w:eastAsia="ＭＳ ゴシック" w:hAnsi="ＭＳ ゴシック" w:hint="eastAsia"/>
          <w:b/>
          <w:sz w:val="24"/>
          <w:szCs w:val="28"/>
        </w:rPr>
      </w:pPr>
    </w:p>
    <w:p w:rsidR="00C257D2" w:rsidRPr="00315E63" w:rsidRDefault="00C257D2" w:rsidP="00315E63">
      <w:pPr>
        <w:rPr>
          <w:rFonts w:ascii="ＭＳ ゴシック" w:eastAsia="ＭＳ ゴシック" w:hAnsi="ＭＳ ゴシック"/>
          <w:sz w:val="24"/>
          <w:szCs w:val="28"/>
        </w:rPr>
      </w:pPr>
      <w:r w:rsidRPr="00315E63">
        <w:rPr>
          <w:rFonts w:ascii="ＭＳ ゴシック" w:eastAsia="ＭＳ ゴシック" w:hAnsi="ＭＳ ゴシック" w:hint="eastAsia"/>
          <w:b/>
          <w:sz w:val="24"/>
          <w:szCs w:val="28"/>
        </w:rPr>
        <w:t>プランを貫く基本的視点</w:t>
      </w:r>
      <w:r w:rsidRPr="00F66033">
        <w:rPr>
          <w:rFonts w:ascii="ＭＳ ゴシック" w:eastAsia="ＭＳ ゴシック" w:hAnsi="ＭＳ ゴシック" w:hint="eastAsia"/>
          <w:b/>
          <w:sz w:val="24"/>
          <w:szCs w:val="28"/>
        </w:rPr>
        <w:t xml:space="preserve"> </w:t>
      </w:r>
    </w:p>
    <w:p w:rsidR="00C257D2" w:rsidRPr="00315E63" w:rsidRDefault="00315E63" w:rsidP="00315E63">
      <w:pPr>
        <w:spacing w:line="0" w:lineRule="atLeast"/>
        <w:ind w:firstLineChars="100" w:firstLine="241"/>
        <w:rPr>
          <w:rFonts w:asciiTheme="majorEastAsia" w:eastAsiaTheme="majorEastAsia" w:hAnsiTheme="majorEastAsia"/>
          <w:sz w:val="24"/>
        </w:rPr>
      </w:pPr>
      <w:r>
        <w:rPr>
          <w:rFonts w:asciiTheme="majorEastAsia" w:eastAsiaTheme="majorEastAsia" w:hAnsiTheme="majorEastAsia" w:hint="eastAsia"/>
          <w:sz w:val="24"/>
        </w:rPr>
        <w:t>・</w:t>
      </w:r>
      <w:r w:rsidR="00C257D2" w:rsidRPr="00315E63">
        <w:rPr>
          <w:rFonts w:asciiTheme="majorEastAsia" w:eastAsiaTheme="majorEastAsia" w:hAnsiTheme="majorEastAsia" w:hint="eastAsia"/>
          <w:sz w:val="24"/>
        </w:rPr>
        <w:t>障害者の自己決定の尊重及び意思決定の支援</w:t>
      </w:r>
    </w:p>
    <w:p w:rsidR="00C257D2" w:rsidRPr="00315E63" w:rsidRDefault="00315E63" w:rsidP="00315E63">
      <w:pPr>
        <w:spacing w:line="0" w:lineRule="atLeast"/>
        <w:ind w:firstLineChars="100" w:firstLine="241"/>
        <w:rPr>
          <w:rFonts w:asciiTheme="majorEastAsia" w:eastAsiaTheme="majorEastAsia" w:hAnsiTheme="majorEastAsia"/>
          <w:sz w:val="24"/>
        </w:rPr>
      </w:pPr>
      <w:r>
        <w:rPr>
          <w:rFonts w:asciiTheme="majorEastAsia" w:eastAsiaTheme="majorEastAsia" w:hAnsiTheme="majorEastAsia" w:hint="eastAsia"/>
          <w:sz w:val="24"/>
        </w:rPr>
        <w:t>・</w:t>
      </w:r>
      <w:r w:rsidR="00C257D2" w:rsidRPr="00315E63">
        <w:rPr>
          <w:rFonts w:asciiTheme="majorEastAsia" w:eastAsiaTheme="majorEastAsia" w:hAnsiTheme="majorEastAsia" w:hint="eastAsia"/>
          <w:sz w:val="24"/>
        </w:rPr>
        <w:t>あらゆる場面における利用しやすさ（アクセシビリティ）の向上</w:t>
      </w:r>
    </w:p>
    <w:p w:rsidR="00C257D2" w:rsidRPr="00315E63" w:rsidRDefault="00315E63" w:rsidP="00315E63">
      <w:pPr>
        <w:spacing w:line="0" w:lineRule="atLeast"/>
        <w:ind w:firstLineChars="100" w:firstLine="241"/>
        <w:rPr>
          <w:rFonts w:asciiTheme="majorEastAsia" w:eastAsiaTheme="majorEastAsia" w:hAnsiTheme="majorEastAsia"/>
          <w:sz w:val="24"/>
        </w:rPr>
      </w:pPr>
      <w:r>
        <w:rPr>
          <w:rFonts w:asciiTheme="majorEastAsia" w:eastAsiaTheme="majorEastAsia" w:hAnsiTheme="majorEastAsia" w:hint="eastAsia"/>
          <w:sz w:val="24"/>
        </w:rPr>
        <w:t>・</w:t>
      </w:r>
      <w:r w:rsidR="00C257D2" w:rsidRPr="00315E63">
        <w:rPr>
          <w:rFonts w:asciiTheme="majorEastAsia" w:eastAsiaTheme="majorEastAsia" w:hAnsiTheme="majorEastAsia" w:hint="eastAsia"/>
          <w:sz w:val="24"/>
        </w:rPr>
        <w:t>当事者本位の総合的かつ分野横断的な支援</w:t>
      </w:r>
    </w:p>
    <w:p w:rsidR="00C257D2" w:rsidRPr="00315E63" w:rsidRDefault="00315E63" w:rsidP="00315E63">
      <w:pPr>
        <w:spacing w:line="0" w:lineRule="atLeast"/>
        <w:ind w:firstLineChars="100" w:firstLine="241"/>
        <w:rPr>
          <w:rFonts w:asciiTheme="majorEastAsia" w:eastAsiaTheme="majorEastAsia" w:hAnsiTheme="majorEastAsia"/>
          <w:sz w:val="24"/>
        </w:rPr>
      </w:pPr>
      <w:r>
        <w:rPr>
          <w:rFonts w:asciiTheme="majorEastAsia" w:eastAsiaTheme="majorEastAsia" w:hAnsiTheme="majorEastAsia" w:hint="eastAsia"/>
          <w:sz w:val="24"/>
        </w:rPr>
        <w:t>・</w:t>
      </w:r>
      <w:r w:rsidR="00C257D2" w:rsidRPr="00315E63">
        <w:rPr>
          <w:rFonts w:asciiTheme="majorEastAsia" w:eastAsiaTheme="majorEastAsia" w:hAnsiTheme="majorEastAsia" w:hint="eastAsia"/>
          <w:sz w:val="24"/>
        </w:rPr>
        <w:t>障害特性などに配慮したきめ細かい支援</w:t>
      </w:r>
    </w:p>
    <w:p w:rsidR="00C257D2" w:rsidRPr="00315E63" w:rsidRDefault="00315E63" w:rsidP="00315E63">
      <w:pPr>
        <w:spacing w:line="0" w:lineRule="atLeast"/>
        <w:ind w:firstLineChars="100" w:firstLine="241"/>
        <w:rPr>
          <w:rFonts w:asciiTheme="majorEastAsia" w:eastAsiaTheme="majorEastAsia" w:hAnsiTheme="majorEastAsia"/>
          <w:sz w:val="24"/>
        </w:rPr>
      </w:pPr>
      <w:r>
        <w:rPr>
          <w:rFonts w:asciiTheme="majorEastAsia" w:eastAsiaTheme="majorEastAsia" w:hAnsiTheme="majorEastAsia" w:hint="eastAsia"/>
          <w:sz w:val="24"/>
        </w:rPr>
        <w:t>・</w:t>
      </w:r>
      <w:r w:rsidR="00C257D2" w:rsidRPr="00315E63">
        <w:rPr>
          <w:rFonts w:asciiTheme="majorEastAsia" w:eastAsiaTheme="majorEastAsia" w:hAnsiTheme="majorEastAsia" w:hint="eastAsia"/>
          <w:sz w:val="24"/>
        </w:rPr>
        <w:t>障害のある女性・子ども・高齢者が抱える複合的困難に配慮した、きめ細かい支援</w:t>
      </w:r>
    </w:p>
    <w:p w:rsidR="00C257D2" w:rsidRPr="00315E63" w:rsidRDefault="00315E63" w:rsidP="00315E63">
      <w:pPr>
        <w:spacing w:line="0" w:lineRule="atLeast"/>
        <w:ind w:firstLineChars="100" w:firstLine="241"/>
        <w:rPr>
          <w:rFonts w:asciiTheme="majorEastAsia" w:eastAsiaTheme="majorEastAsia" w:hAnsiTheme="majorEastAsia"/>
          <w:sz w:val="24"/>
        </w:rPr>
      </w:pPr>
      <w:r>
        <w:rPr>
          <w:rFonts w:asciiTheme="majorEastAsia" w:eastAsiaTheme="majorEastAsia" w:hAnsiTheme="majorEastAsia" w:hint="eastAsia"/>
          <w:sz w:val="24"/>
        </w:rPr>
        <w:t>・</w:t>
      </w:r>
      <w:r w:rsidR="00C257D2" w:rsidRPr="00315E63">
        <w:rPr>
          <w:rFonts w:asciiTheme="majorEastAsia" w:eastAsiaTheme="majorEastAsia" w:hAnsiTheme="majorEastAsia" w:hint="eastAsia"/>
          <w:sz w:val="24"/>
        </w:rPr>
        <w:t>PDCAサイクルなどを通じた実効性のある取組の推進</w:t>
      </w:r>
    </w:p>
    <w:p w:rsidR="008221AA" w:rsidRDefault="008221AA"/>
    <w:p w:rsidR="008221AA" w:rsidRDefault="00C257D2" w:rsidP="00315E63">
      <w:r>
        <w:rPr>
          <w:rFonts w:ascii="ＭＳ ゴシック" w:eastAsia="ＭＳ ゴシック" w:hAnsi="ＭＳ ゴシック" w:hint="eastAsia"/>
          <w:b/>
          <w:sz w:val="24"/>
          <w:szCs w:val="24"/>
        </w:rPr>
        <w:t>分野別施策の展開</w:t>
      </w:r>
    </w:p>
    <w:tbl>
      <w:tblPr>
        <w:tblStyle w:val="a5"/>
        <w:tblW w:w="0" w:type="auto"/>
        <w:tblInd w:w="392" w:type="dxa"/>
        <w:tblLook w:val="04A0" w:firstRow="1" w:lastRow="0" w:firstColumn="1" w:lastColumn="0" w:noHBand="0" w:noVBand="1"/>
      </w:tblPr>
      <w:tblGrid>
        <w:gridCol w:w="992"/>
        <w:gridCol w:w="3119"/>
        <w:gridCol w:w="4624"/>
        <w:gridCol w:w="1046"/>
        <w:gridCol w:w="744"/>
        <w:gridCol w:w="1789"/>
        <w:gridCol w:w="1790"/>
        <w:gridCol w:w="1789"/>
        <w:gridCol w:w="266"/>
        <w:gridCol w:w="1524"/>
        <w:gridCol w:w="1789"/>
        <w:gridCol w:w="1790"/>
      </w:tblGrid>
      <w:tr w:rsidR="00DB1841" w:rsidTr="006D5CD2">
        <w:tc>
          <w:tcPr>
            <w:tcW w:w="8735" w:type="dxa"/>
            <w:gridSpan w:val="3"/>
            <w:tcBorders>
              <w:top w:val="single" w:sz="18" w:space="0" w:color="auto"/>
              <w:left w:val="single" w:sz="18" w:space="0" w:color="auto"/>
              <w:bottom w:val="single" w:sz="18" w:space="0" w:color="auto"/>
              <w:right w:val="single" w:sz="18" w:space="0" w:color="auto"/>
            </w:tcBorders>
            <w:shd w:val="clear" w:color="auto" w:fill="CCFFCC"/>
            <w:vAlign w:val="center"/>
          </w:tcPr>
          <w:p w:rsidR="00DB1841" w:rsidRDefault="00DB1841" w:rsidP="006D5CD2">
            <w:pPr>
              <w:spacing w:line="400" w:lineRule="exact"/>
            </w:pPr>
            <w:r w:rsidRPr="00DC20A9">
              <w:rPr>
                <w:rFonts w:asciiTheme="majorEastAsia" w:eastAsiaTheme="majorEastAsia" w:hAnsiTheme="majorEastAsia" w:hint="eastAsia"/>
                <w:sz w:val="24"/>
              </w:rPr>
              <w:t>施策の柱</w:t>
            </w:r>
            <w:r w:rsidRPr="00DC20A9">
              <w:rPr>
                <w:rFonts w:ascii="ＭＳ ゴシック" w:eastAsia="ＭＳ ゴシック" w:hAnsi="ＭＳ ゴシック" w:hint="eastAsia"/>
                <w:sz w:val="24"/>
              </w:rPr>
              <w:t>１　誰もが暮らしやすい潤いのあるまちをつくる</w:t>
            </w:r>
          </w:p>
        </w:tc>
        <w:tc>
          <w:tcPr>
            <w:tcW w:w="1790" w:type="dxa"/>
            <w:gridSpan w:val="2"/>
            <w:tcBorders>
              <w:top w:val="nil"/>
              <w:left w:val="nil"/>
              <w:right w:val="nil"/>
            </w:tcBorders>
          </w:tcPr>
          <w:p w:rsidR="00DB1841" w:rsidRDefault="00DB1841" w:rsidP="00A733EE"/>
        </w:tc>
        <w:tc>
          <w:tcPr>
            <w:tcW w:w="1789" w:type="dxa"/>
            <w:tcBorders>
              <w:top w:val="nil"/>
              <w:left w:val="nil"/>
              <w:right w:val="nil"/>
            </w:tcBorders>
          </w:tcPr>
          <w:p w:rsidR="00DB1841" w:rsidRDefault="00DB1841" w:rsidP="00A733EE"/>
        </w:tc>
        <w:tc>
          <w:tcPr>
            <w:tcW w:w="1790" w:type="dxa"/>
            <w:tcBorders>
              <w:top w:val="nil"/>
              <w:left w:val="nil"/>
              <w:right w:val="nil"/>
            </w:tcBorders>
          </w:tcPr>
          <w:p w:rsidR="00DB1841" w:rsidRDefault="00DB1841" w:rsidP="00A733EE"/>
        </w:tc>
        <w:tc>
          <w:tcPr>
            <w:tcW w:w="1789" w:type="dxa"/>
            <w:tcBorders>
              <w:top w:val="nil"/>
              <w:left w:val="nil"/>
              <w:right w:val="nil"/>
            </w:tcBorders>
          </w:tcPr>
          <w:p w:rsidR="00DB1841" w:rsidRDefault="00DB1841" w:rsidP="00A733EE"/>
        </w:tc>
        <w:tc>
          <w:tcPr>
            <w:tcW w:w="1790" w:type="dxa"/>
            <w:gridSpan w:val="2"/>
            <w:tcBorders>
              <w:top w:val="nil"/>
              <w:left w:val="nil"/>
              <w:right w:val="nil"/>
            </w:tcBorders>
          </w:tcPr>
          <w:p w:rsidR="00DB1841" w:rsidRDefault="00DB1841" w:rsidP="00A733EE"/>
        </w:tc>
        <w:tc>
          <w:tcPr>
            <w:tcW w:w="1789" w:type="dxa"/>
            <w:tcBorders>
              <w:top w:val="nil"/>
              <w:left w:val="nil"/>
              <w:right w:val="nil"/>
            </w:tcBorders>
          </w:tcPr>
          <w:p w:rsidR="00DB1841" w:rsidRDefault="00DB1841" w:rsidP="00A733EE"/>
        </w:tc>
        <w:tc>
          <w:tcPr>
            <w:tcW w:w="1790" w:type="dxa"/>
            <w:tcBorders>
              <w:top w:val="nil"/>
              <w:left w:val="nil"/>
              <w:right w:val="nil"/>
            </w:tcBorders>
          </w:tcPr>
          <w:p w:rsidR="00DB1841" w:rsidRDefault="00DB1841" w:rsidP="00A733EE"/>
        </w:tc>
      </w:tr>
      <w:tr w:rsidR="00201419" w:rsidTr="00216E4D">
        <w:tc>
          <w:tcPr>
            <w:tcW w:w="992" w:type="dxa"/>
            <w:tcBorders>
              <w:left w:val="nil"/>
              <w:bottom w:val="nil"/>
            </w:tcBorders>
          </w:tcPr>
          <w:p w:rsidR="00201419" w:rsidRDefault="00216E4D" w:rsidP="00216E4D">
            <w:pPr>
              <w:spacing w:line="0" w:lineRule="atLeast"/>
            </w:pPr>
            <w:r>
              <w:rPr>
                <w:rFonts w:hint="eastAsia"/>
                <w:noProof/>
              </w:rPr>
              <mc:AlternateContent>
                <mc:Choice Requires="wps">
                  <w:drawing>
                    <wp:anchor distT="0" distB="0" distL="114300" distR="114300" simplePos="0" relativeHeight="251824640" behindDoc="0" locked="0" layoutInCell="1" allowOverlap="1" wp14:anchorId="23D8F264" wp14:editId="54D7A4BE">
                      <wp:simplePos x="0" y="0"/>
                      <wp:positionH relativeFrom="column">
                        <wp:posOffset>126365</wp:posOffset>
                      </wp:positionH>
                      <wp:positionV relativeFrom="paragraph">
                        <wp:posOffset>-300156</wp:posOffset>
                      </wp:positionV>
                      <wp:extent cx="422275" cy="0"/>
                      <wp:effectExtent l="0" t="0" r="15875" b="19050"/>
                      <wp:wrapNone/>
                      <wp:docPr id="1" name="直線コネクタ 1"/>
                      <wp:cNvGraphicFramePr/>
                      <a:graphic xmlns:a="http://schemas.openxmlformats.org/drawingml/2006/main">
                        <a:graphicData uri="http://schemas.microsoft.com/office/word/2010/wordprocessingShape">
                          <wps:wsp>
                            <wps:cNvCnPr/>
                            <wps:spPr>
                              <a:xfrm>
                                <a:off x="0" y="0"/>
                                <a:ext cx="422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1824640;visibility:visible;mso-wrap-style:square;mso-wrap-distance-left:9pt;mso-wrap-distance-top:0;mso-wrap-distance-right:9pt;mso-wrap-distance-bottom:0;mso-position-horizontal:absolute;mso-position-horizontal-relative:text;mso-position-vertical:absolute;mso-position-vertical-relative:text" from="9.95pt,-23.65pt" to="43.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" strokecolor="black [3040]"/>
                  </w:pict>
                </mc:Fallback>
              </mc:AlternateContent>
            </w:r>
          </w:p>
        </w:tc>
        <w:tc>
          <w:tcPr>
            <w:tcW w:w="3119" w:type="dxa"/>
          </w:tcPr>
          <w:p w:rsidR="00201419" w:rsidRPr="00910E27" w:rsidRDefault="00201419" w:rsidP="00D0507D">
            <w:pPr>
              <w:spacing w:line="0" w:lineRule="atLeast"/>
              <w:rPr>
                <w:rFonts w:asciiTheme="majorEastAsia" w:eastAsiaTheme="majorEastAsia" w:hAnsiTheme="majorEastAsia"/>
              </w:rPr>
            </w:pPr>
            <w:r w:rsidRPr="00910E27">
              <w:rPr>
                <w:rFonts w:asciiTheme="majorEastAsia" w:eastAsiaTheme="majorEastAsia" w:hAnsiTheme="majorEastAsia" w:hint="eastAsia"/>
              </w:rPr>
              <w:t>基本的施策</w:t>
            </w:r>
          </w:p>
        </w:tc>
        <w:tc>
          <w:tcPr>
            <w:tcW w:w="5670" w:type="dxa"/>
            <w:gridSpan w:val="2"/>
          </w:tcPr>
          <w:p w:rsidR="00201419" w:rsidRPr="00910E27" w:rsidRDefault="00201419" w:rsidP="00A733EE">
            <w:pPr>
              <w:spacing w:line="0" w:lineRule="atLeast"/>
              <w:rPr>
                <w:rFonts w:asciiTheme="majorEastAsia" w:eastAsiaTheme="majorEastAsia" w:hAnsiTheme="majorEastAsia"/>
              </w:rPr>
            </w:pPr>
            <w:r>
              <w:rPr>
                <w:rFonts w:asciiTheme="majorEastAsia" w:eastAsiaTheme="majorEastAsia" w:hAnsiTheme="majorEastAsia" w:hint="eastAsia"/>
              </w:rPr>
              <w:t>具体的</w:t>
            </w:r>
            <w:r w:rsidRPr="00910E27">
              <w:rPr>
                <w:rFonts w:asciiTheme="majorEastAsia" w:eastAsiaTheme="majorEastAsia" w:hAnsiTheme="majorEastAsia" w:hint="eastAsia"/>
              </w:rPr>
              <w:t>施策</w:t>
            </w:r>
          </w:p>
        </w:tc>
        <w:tc>
          <w:tcPr>
            <w:tcW w:w="6378" w:type="dxa"/>
            <w:gridSpan w:val="5"/>
          </w:tcPr>
          <w:p w:rsidR="00201419" w:rsidRPr="00910E27" w:rsidRDefault="00201419" w:rsidP="00201419">
            <w:pPr>
              <w:spacing w:line="0" w:lineRule="atLeast"/>
              <w:rPr>
                <w:rFonts w:asciiTheme="majorEastAsia" w:eastAsiaTheme="majorEastAsia" w:hAnsiTheme="majorEastAsia"/>
              </w:rPr>
            </w:pPr>
            <w:r w:rsidRPr="00910E27">
              <w:rPr>
                <w:rFonts w:asciiTheme="majorEastAsia" w:eastAsiaTheme="majorEastAsia" w:hAnsiTheme="majorEastAsia" w:hint="eastAsia"/>
              </w:rPr>
              <w:t>主な</w:t>
            </w:r>
            <w:r>
              <w:rPr>
                <w:rFonts w:asciiTheme="majorEastAsia" w:eastAsiaTheme="majorEastAsia" w:hAnsiTheme="majorEastAsia" w:hint="eastAsia"/>
              </w:rPr>
              <w:t>取組</w:t>
            </w:r>
            <w:r w:rsidR="00305AA8">
              <w:rPr>
                <w:rFonts w:asciiTheme="majorEastAsia" w:eastAsiaTheme="majorEastAsia" w:hAnsiTheme="majorEastAsia" w:hint="eastAsia"/>
              </w:rPr>
              <w:t>（新規、または拡充したもの</w:t>
            </w:r>
            <w:r w:rsidR="00CD20A3">
              <w:rPr>
                <w:rFonts w:asciiTheme="majorEastAsia" w:eastAsiaTheme="majorEastAsia" w:hAnsiTheme="majorEastAsia" w:hint="eastAsia"/>
              </w:rPr>
              <w:t>を中心に例示</w:t>
            </w:r>
            <w:r w:rsidR="00305AA8">
              <w:rPr>
                <w:rFonts w:asciiTheme="majorEastAsia" w:eastAsiaTheme="majorEastAsia" w:hAnsiTheme="majorEastAsia" w:hint="eastAsia"/>
              </w:rPr>
              <w:t>）</w:t>
            </w:r>
          </w:p>
        </w:tc>
        <w:tc>
          <w:tcPr>
            <w:tcW w:w="5103" w:type="dxa"/>
            <w:gridSpan w:val="3"/>
          </w:tcPr>
          <w:p w:rsidR="00201419" w:rsidRPr="00910E27" w:rsidRDefault="00201419" w:rsidP="00D0507D">
            <w:pPr>
              <w:spacing w:line="0" w:lineRule="atLeast"/>
              <w:rPr>
                <w:rFonts w:asciiTheme="majorEastAsia" w:eastAsiaTheme="majorEastAsia" w:hAnsiTheme="majorEastAsia"/>
              </w:rPr>
            </w:pPr>
            <w:r w:rsidRPr="00910E27">
              <w:rPr>
                <w:rFonts w:asciiTheme="majorEastAsia" w:eastAsiaTheme="majorEastAsia" w:hAnsiTheme="majorEastAsia" w:hint="eastAsia"/>
              </w:rPr>
              <w:t>主な数値目標</w:t>
            </w:r>
          </w:p>
        </w:tc>
      </w:tr>
      <w:tr w:rsidR="006D5CD2" w:rsidTr="00216E4D">
        <w:tc>
          <w:tcPr>
            <w:tcW w:w="992" w:type="dxa"/>
            <w:tcBorders>
              <w:top w:val="nil"/>
              <w:left w:val="nil"/>
              <w:bottom w:val="nil"/>
            </w:tcBorders>
          </w:tcPr>
          <w:p w:rsidR="006D5CD2" w:rsidRDefault="006D5CD2" w:rsidP="00D0507D">
            <w:pPr>
              <w:spacing w:line="0" w:lineRule="atLeast"/>
            </w:pPr>
          </w:p>
        </w:tc>
        <w:tc>
          <w:tcPr>
            <w:tcW w:w="3119" w:type="dxa"/>
            <w:vMerge w:val="restart"/>
          </w:tcPr>
          <w:p w:rsidR="006D5CD2" w:rsidRPr="00E95B6D" w:rsidRDefault="006D5CD2" w:rsidP="00F92B6F">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①相互理解の促進</w:t>
            </w:r>
          </w:p>
        </w:tc>
        <w:tc>
          <w:tcPr>
            <w:tcW w:w="5670" w:type="dxa"/>
            <w:gridSpan w:val="2"/>
          </w:tcPr>
          <w:p w:rsidR="006D5CD2" w:rsidRPr="00E95B6D" w:rsidRDefault="006D5CD2"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ａ　啓発・広報活動の推進</w:t>
            </w:r>
          </w:p>
        </w:tc>
        <w:tc>
          <w:tcPr>
            <w:tcW w:w="6378" w:type="dxa"/>
            <w:gridSpan w:val="5"/>
          </w:tcPr>
          <w:p w:rsidR="006D5CD2" w:rsidRPr="00E95B6D" w:rsidRDefault="006D5CD2" w:rsidP="00AB13D9">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・共生社会に対する理解の促進</w:t>
            </w:r>
          </w:p>
          <w:p w:rsidR="006D5CD2" w:rsidRPr="00E95B6D" w:rsidRDefault="00F1374D" w:rsidP="00F1374D">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・発達障害について正しい知識の浸透を図る</w:t>
            </w:r>
          </w:p>
        </w:tc>
        <w:tc>
          <w:tcPr>
            <w:tcW w:w="5103" w:type="dxa"/>
            <w:gridSpan w:val="3"/>
          </w:tcPr>
          <w:p w:rsidR="006143CD" w:rsidRDefault="006D5CD2" w:rsidP="006143CD">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・県政モニターアンケートの</w:t>
            </w:r>
            <w:r w:rsidR="006143CD">
              <w:rPr>
                <w:rFonts w:asciiTheme="minorEastAsia" w:eastAsiaTheme="minorEastAsia" w:hAnsiTheme="minorEastAsia" w:hint="eastAsia"/>
                <w:szCs w:val="21"/>
              </w:rPr>
              <w:t>共生社会に対する</w:t>
            </w:r>
            <w:r w:rsidRPr="00643238">
              <w:rPr>
                <w:rFonts w:asciiTheme="minorEastAsia" w:eastAsiaTheme="minorEastAsia" w:hAnsiTheme="minorEastAsia" w:hint="eastAsia"/>
                <w:szCs w:val="21"/>
              </w:rPr>
              <w:t>認知</w:t>
            </w:r>
          </w:p>
          <w:p w:rsidR="006D5CD2" w:rsidRPr="00643238" w:rsidRDefault="006D5CD2" w:rsidP="006143CD">
            <w:pPr>
              <w:spacing w:line="0" w:lineRule="atLeast"/>
              <w:ind w:firstLineChars="100" w:firstLine="211"/>
              <w:rPr>
                <w:rFonts w:asciiTheme="minorEastAsia" w:eastAsiaTheme="minorEastAsia" w:hAnsiTheme="minorEastAsia"/>
                <w:szCs w:val="21"/>
              </w:rPr>
            </w:pPr>
            <w:r w:rsidRPr="00643238">
              <w:rPr>
                <w:rFonts w:asciiTheme="minorEastAsia" w:eastAsiaTheme="minorEastAsia" w:hAnsiTheme="minorEastAsia" w:hint="eastAsia"/>
                <w:szCs w:val="21"/>
              </w:rPr>
              <w:t>度（</w:t>
            </w:r>
            <w:r w:rsidR="00462C79">
              <w:rPr>
                <w:rFonts w:asciiTheme="minorEastAsia" w:eastAsiaTheme="minorEastAsia" w:hAnsiTheme="minorEastAsia" w:hint="eastAsia"/>
                <w:szCs w:val="21"/>
              </w:rPr>
              <w:t xml:space="preserve">H32年度　</w:t>
            </w:r>
            <w:r w:rsidRPr="00643238">
              <w:rPr>
                <w:rFonts w:asciiTheme="minorEastAsia" w:eastAsiaTheme="minorEastAsia" w:hAnsiTheme="minorEastAsia" w:hint="eastAsia"/>
                <w:szCs w:val="21"/>
              </w:rPr>
              <w:t>100</w:t>
            </w:r>
            <w:r w:rsidR="006143CD">
              <w:rPr>
                <w:rFonts w:asciiTheme="minorEastAsia" w:eastAsiaTheme="minorEastAsia" w:hAnsiTheme="minorEastAsia" w:hint="eastAsia"/>
                <w:szCs w:val="21"/>
              </w:rPr>
              <w:t>％）</w:t>
            </w:r>
          </w:p>
        </w:tc>
      </w:tr>
      <w:tr w:rsidR="006D5CD2" w:rsidTr="00216E4D">
        <w:tc>
          <w:tcPr>
            <w:tcW w:w="992" w:type="dxa"/>
            <w:tcBorders>
              <w:top w:val="nil"/>
              <w:left w:val="nil"/>
              <w:bottom w:val="nil"/>
            </w:tcBorders>
          </w:tcPr>
          <w:p w:rsidR="006D5CD2" w:rsidRDefault="006D5CD2" w:rsidP="00D0507D">
            <w:pPr>
              <w:spacing w:line="0" w:lineRule="atLeast"/>
            </w:pPr>
          </w:p>
        </w:tc>
        <w:tc>
          <w:tcPr>
            <w:tcW w:w="3119" w:type="dxa"/>
            <w:vMerge/>
          </w:tcPr>
          <w:p w:rsidR="006D5CD2" w:rsidRPr="00E95B6D" w:rsidRDefault="006D5CD2" w:rsidP="006D5CD2">
            <w:pPr>
              <w:spacing w:line="0" w:lineRule="atLeast"/>
              <w:ind w:left="211" w:hangingChars="100" w:hanging="211"/>
              <w:rPr>
                <w:rFonts w:asciiTheme="minorEastAsia" w:eastAsiaTheme="minorEastAsia" w:hAnsiTheme="minorEastAsia"/>
                <w:szCs w:val="21"/>
              </w:rPr>
            </w:pPr>
          </w:p>
        </w:tc>
        <w:tc>
          <w:tcPr>
            <w:tcW w:w="5670" w:type="dxa"/>
            <w:gridSpan w:val="2"/>
          </w:tcPr>
          <w:p w:rsidR="006D5CD2" w:rsidRPr="00E95B6D" w:rsidRDefault="006D5CD2" w:rsidP="00E80335">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ｂ　福祉教育などの推進</w:t>
            </w:r>
          </w:p>
        </w:tc>
        <w:tc>
          <w:tcPr>
            <w:tcW w:w="6378" w:type="dxa"/>
            <w:gridSpan w:val="5"/>
          </w:tcPr>
          <w:p w:rsidR="00F1374D" w:rsidRPr="00E95B6D" w:rsidRDefault="006D5CD2"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F1374D" w:rsidRPr="00E95B6D">
              <w:rPr>
                <w:rFonts w:asciiTheme="minorEastAsia" w:eastAsiaTheme="minorEastAsia" w:hAnsiTheme="minorEastAsia" w:hint="eastAsia"/>
                <w:szCs w:val="21"/>
              </w:rPr>
              <w:t>小中学校での</w:t>
            </w:r>
            <w:r w:rsidRPr="00E95B6D">
              <w:rPr>
                <w:rFonts w:asciiTheme="minorEastAsia" w:eastAsiaTheme="minorEastAsia" w:hAnsiTheme="minorEastAsia" w:hint="eastAsia"/>
                <w:szCs w:val="21"/>
              </w:rPr>
              <w:t>福祉教育の推進</w:t>
            </w:r>
          </w:p>
          <w:p w:rsidR="006D5CD2" w:rsidRPr="00E95B6D" w:rsidRDefault="00F1374D" w:rsidP="00F1374D">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 xml:space="preserve">・保育所、幼稚園等と障害児施設との交流活動を促進　</w:t>
            </w:r>
            <w:r w:rsidR="006D5CD2" w:rsidRPr="00E95B6D">
              <w:rPr>
                <w:rFonts w:asciiTheme="minorEastAsia" w:eastAsiaTheme="minorEastAsia" w:hAnsiTheme="minorEastAsia" w:hint="eastAsia"/>
                <w:szCs w:val="21"/>
              </w:rPr>
              <w:t xml:space="preserve">　　ほか</w:t>
            </w:r>
          </w:p>
        </w:tc>
        <w:tc>
          <w:tcPr>
            <w:tcW w:w="5103" w:type="dxa"/>
            <w:gridSpan w:val="3"/>
          </w:tcPr>
          <w:p w:rsidR="006D5CD2" w:rsidRPr="00643238" w:rsidRDefault="006D5CD2" w:rsidP="005F5128">
            <w:pPr>
              <w:spacing w:line="0" w:lineRule="atLeast"/>
              <w:ind w:left="211" w:hangingChars="100" w:hanging="211"/>
              <w:rPr>
                <w:rFonts w:asciiTheme="minorEastAsia" w:eastAsiaTheme="minorEastAsia" w:hAnsiTheme="minorEastAsia"/>
                <w:szCs w:val="21"/>
              </w:rPr>
            </w:pPr>
            <w:r w:rsidRPr="00643238">
              <w:rPr>
                <w:rFonts w:asciiTheme="minorEastAsia" w:eastAsiaTheme="minorEastAsia" w:hAnsiTheme="minorEastAsia" w:hint="eastAsia"/>
                <w:szCs w:val="21"/>
              </w:rPr>
              <w:t>・</w:t>
            </w:r>
            <w:r w:rsidR="005F5128">
              <w:rPr>
                <w:rFonts w:asciiTheme="minorEastAsia" w:eastAsiaTheme="minorEastAsia" w:hAnsiTheme="minorEastAsia" w:hint="eastAsia"/>
                <w:szCs w:val="21"/>
              </w:rPr>
              <w:t>障害福祉に関する</w:t>
            </w:r>
            <w:r w:rsidRPr="00643238">
              <w:rPr>
                <w:rFonts w:asciiTheme="minorEastAsia" w:eastAsiaTheme="minorEastAsia" w:hAnsiTheme="minorEastAsia" w:hint="eastAsia"/>
                <w:szCs w:val="21"/>
              </w:rPr>
              <w:t>福祉教育を実施した小中学校</w:t>
            </w:r>
            <w:r w:rsidR="005F5128">
              <w:rPr>
                <w:rFonts w:asciiTheme="minorEastAsia" w:eastAsiaTheme="minorEastAsia" w:hAnsiTheme="minorEastAsia" w:hint="eastAsia"/>
                <w:szCs w:val="21"/>
              </w:rPr>
              <w:t>の割合</w:t>
            </w:r>
            <w:r w:rsidRPr="00643238">
              <w:rPr>
                <w:rFonts w:asciiTheme="minorEastAsia" w:eastAsiaTheme="minorEastAsia" w:hAnsiTheme="minorEastAsia" w:hint="eastAsia"/>
                <w:szCs w:val="21"/>
              </w:rPr>
              <w:t>（</w:t>
            </w:r>
            <w:r w:rsidR="00462C79">
              <w:rPr>
                <w:rFonts w:asciiTheme="minorEastAsia" w:eastAsiaTheme="minorEastAsia" w:hAnsiTheme="minorEastAsia" w:hint="eastAsia"/>
                <w:szCs w:val="21"/>
              </w:rPr>
              <w:t xml:space="preserve">H32年度　</w:t>
            </w:r>
            <w:r w:rsidRPr="00643238">
              <w:rPr>
                <w:rFonts w:asciiTheme="minorEastAsia" w:eastAsiaTheme="minorEastAsia" w:hAnsiTheme="minorEastAsia" w:hint="eastAsia"/>
                <w:szCs w:val="21"/>
              </w:rPr>
              <w:t>100％）</w:t>
            </w:r>
          </w:p>
        </w:tc>
      </w:tr>
      <w:tr w:rsidR="00E52B53" w:rsidRPr="00E52B53" w:rsidTr="00216E4D">
        <w:tc>
          <w:tcPr>
            <w:tcW w:w="992" w:type="dxa"/>
            <w:tcBorders>
              <w:top w:val="nil"/>
              <w:left w:val="nil"/>
              <w:bottom w:val="nil"/>
            </w:tcBorders>
          </w:tcPr>
          <w:p w:rsidR="006D5CD2" w:rsidRPr="00E52B53" w:rsidRDefault="006D5CD2" w:rsidP="00D0507D">
            <w:pPr>
              <w:spacing w:line="0" w:lineRule="atLeast"/>
            </w:pPr>
          </w:p>
        </w:tc>
        <w:tc>
          <w:tcPr>
            <w:tcW w:w="3119" w:type="dxa"/>
            <w:vMerge w:val="restart"/>
          </w:tcPr>
          <w:p w:rsidR="006D5CD2" w:rsidRPr="00E95B6D" w:rsidRDefault="006D5CD2" w:rsidP="00A20AE0">
            <w:pPr>
              <w:spacing w:line="0" w:lineRule="atLeast"/>
              <w:ind w:left="211" w:hangingChars="100" w:hanging="211"/>
              <w:rPr>
                <w:rFonts w:asciiTheme="minorEastAsia" w:eastAsiaTheme="minorEastAsia" w:hAnsiTheme="minorEastAsia"/>
                <w:szCs w:val="21"/>
              </w:rPr>
            </w:pPr>
            <w:r w:rsidRPr="00E95B6D">
              <w:rPr>
                <w:rFonts w:asciiTheme="minorEastAsia" w:eastAsiaTheme="minorEastAsia" w:hAnsiTheme="minorEastAsia" w:hint="eastAsia"/>
                <w:szCs w:val="21"/>
              </w:rPr>
              <w:t>②民間との協働体制の整備・市町村との連携</w:t>
            </w:r>
          </w:p>
        </w:tc>
        <w:tc>
          <w:tcPr>
            <w:tcW w:w="5670" w:type="dxa"/>
            <w:gridSpan w:val="2"/>
          </w:tcPr>
          <w:p w:rsidR="006D5CD2" w:rsidRPr="00E95B6D" w:rsidRDefault="006D5CD2" w:rsidP="00E80335">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ａ　NPO、ボランティアなどの活動の推進</w:t>
            </w:r>
          </w:p>
          <w:p w:rsidR="006D5CD2" w:rsidRPr="00E95B6D" w:rsidRDefault="006D5CD2" w:rsidP="00E80335">
            <w:pPr>
              <w:spacing w:line="0" w:lineRule="atLeast"/>
              <w:rPr>
                <w:rFonts w:asciiTheme="minorEastAsia" w:eastAsiaTheme="minorEastAsia" w:hAnsiTheme="minorEastAsia"/>
                <w:szCs w:val="21"/>
              </w:rPr>
            </w:pPr>
          </w:p>
        </w:tc>
        <w:tc>
          <w:tcPr>
            <w:tcW w:w="6378" w:type="dxa"/>
            <w:gridSpan w:val="5"/>
          </w:tcPr>
          <w:p w:rsidR="006D5CD2" w:rsidRPr="00E95B6D" w:rsidRDefault="006D5CD2"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E00F11" w:rsidRPr="00E95B6D">
              <w:rPr>
                <w:rFonts w:asciiTheme="minorEastAsia" w:eastAsiaTheme="minorEastAsia" w:hAnsiTheme="minorEastAsia" w:hint="eastAsia"/>
                <w:szCs w:val="21"/>
              </w:rPr>
              <w:t>在宅の心身障害児のいる家庭などにホームサーバーを派遣</w:t>
            </w:r>
          </w:p>
          <w:p w:rsidR="006D5CD2" w:rsidRPr="00E95B6D" w:rsidRDefault="00202B7B" w:rsidP="008E7AF7">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・地域におけるボランティア活動</w:t>
            </w:r>
            <w:r w:rsidR="008E7AF7" w:rsidRPr="00E95B6D">
              <w:rPr>
                <w:rFonts w:asciiTheme="minorEastAsia" w:eastAsiaTheme="minorEastAsia" w:hAnsiTheme="minorEastAsia" w:hint="eastAsia"/>
                <w:szCs w:val="21"/>
              </w:rPr>
              <w:t>など</w:t>
            </w:r>
            <w:r w:rsidRPr="00E95B6D">
              <w:rPr>
                <w:rFonts w:asciiTheme="minorEastAsia" w:eastAsiaTheme="minorEastAsia" w:hAnsiTheme="minorEastAsia" w:hint="eastAsia"/>
                <w:szCs w:val="21"/>
              </w:rPr>
              <w:t>の</w:t>
            </w:r>
            <w:r w:rsidR="008E7AF7" w:rsidRPr="00E95B6D">
              <w:rPr>
                <w:rFonts w:asciiTheme="minorEastAsia" w:eastAsiaTheme="minorEastAsia" w:hAnsiTheme="minorEastAsia" w:hint="eastAsia"/>
                <w:szCs w:val="21"/>
              </w:rPr>
              <w:t>地域</w:t>
            </w:r>
            <w:r w:rsidRPr="00E95B6D">
              <w:rPr>
                <w:rFonts w:asciiTheme="minorEastAsia" w:eastAsiaTheme="minorEastAsia" w:hAnsiTheme="minorEastAsia" w:hint="eastAsia"/>
                <w:szCs w:val="21"/>
              </w:rPr>
              <w:t>福祉を推進　　ほか</w:t>
            </w:r>
          </w:p>
        </w:tc>
        <w:tc>
          <w:tcPr>
            <w:tcW w:w="5103" w:type="dxa"/>
            <w:gridSpan w:val="3"/>
          </w:tcPr>
          <w:p w:rsidR="006D5CD2" w:rsidRPr="00643238" w:rsidRDefault="006D5CD2" w:rsidP="00462C79">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w:t>
            </w:r>
            <w:r w:rsidR="004C284C" w:rsidRPr="00643238">
              <w:rPr>
                <w:rFonts w:asciiTheme="minorEastAsia" w:eastAsiaTheme="minorEastAsia" w:hAnsiTheme="minorEastAsia" w:hint="eastAsia"/>
                <w:szCs w:val="21"/>
              </w:rPr>
              <w:t>ホームサーバー登録</w:t>
            </w:r>
            <w:r w:rsidR="00DD0C2A" w:rsidRPr="00643238">
              <w:rPr>
                <w:rFonts w:asciiTheme="minorEastAsia" w:eastAsiaTheme="minorEastAsia" w:hAnsiTheme="minorEastAsia" w:hint="eastAsia"/>
                <w:szCs w:val="21"/>
              </w:rPr>
              <w:t>者</w:t>
            </w:r>
            <w:r w:rsidR="004C284C" w:rsidRPr="00643238">
              <w:rPr>
                <w:rFonts w:asciiTheme="minorEastAsia" w:eastAsiaTheme="minorEastAsia" w:hAnsiTheme="minorEastAsia" w:hint="eastAsia"/>
                <w:szCs w:val="21"/>
              </w:rPr>
              <w:t>数（</w:t>
            </w:r>
            <w:r w:rsidR="00462C79">
              <w:rPr>
                <w:rFonts w:asciiTheme="minorEastAsia" w:eastAsiaTheme="minorEastAsia" w:hAnsiTheme="minorEastAsia" w:hint="eastAsia"/>
                <w:szCs w:val="21"/>
              </w:rPr>
              <w:t xml:space="preserve">H32年度　</w:t>
            </w:r>
            <w:r w:rsidR="00347100" w:rsidRPr="00643238">
              <w:rPr>
                <w:rFonts w:asciiTheme="minorEastAsia" w:eastAsiaTheme="minorEastAsia" w:hAnsiTheme="minorEastAsia" w:hint="eastAsia"/>
                <w:szCs w:val="21"/>
              </w:rPr>
              <w:t>50人</w:t>
            </w:r>
            <w:r w:rsidR="004C284C" w:rsidRPr="00643238">
              <w:rPr>
                <w:rFonts w:asciiTheme="minorEastAsia" w:eastAsiaTheme="minorEastAsia" w:hAnsiTheme="minorEastAsia" w:hint="eastAsia"/>
                <w:szCs w:val="21"/>
              </w:rPr>
              <w:t>）</w:t>
            </w:r>
          </w:p>
        </w:tc>
      </w:tr>
      <w:tr w:rsidR="00E52B53" w:rsidRPr="00E52B53" w:rsidTr="00216E4D">
        <w:tc>
          <w:tcPr>
            <w:tcW w:w="992" w:type="dxa"/>
            <w:tcBorders>
              <w:top w:val="nil"/>
              <w:left w:val="nil"/>
              <w:bottom w:val="nil"/>
            </w:tcBorders>
          </w:tcPr>
          <w:p w:rsidR="006D5CD2" w:rsidRPr="00E52B53" w:rsidRDefault="006D5CD2" w:rsidP="00D0507D">
            <w:pPr>
              <w:spacing w:line="0" w:lineRule="atLeast"/>
            </w:pPr>
          </w:p>
        </w:tc>
        <w:tc>
          <w:tcPr>
            <w:tcW w:w="3119" w:type="dxa"/>
            <w:vMerge/>
          </w:tcPr>
          <w:p w:rsidR="006D5CD2" w:rsidRPr="00E95B6D" w:rsidRDefault="006D5CD2" w:rsidP="00F92B6F">
            <w:pPr>
              <w:spacing w:line="0" w:lineRule="atLeast"/>
              <w:rPr>
                <w:rFonts w:asciiTheme="minorEastAsia" w:eastAsiaTheme="minorEastAsia" w:hAnsiTheme="minorEastAsia"/>
                <w:szCs w:val="21"/>
              </w:rPr>
            </w:pPr>
          </w:p>
        </w:tc>
        <w:tc>
          <w:tcPr>
            <w:tcW w:w="5670" w:type="dxa"/>
            <w:gridSpan w:val="2"/>
          </w:tcPr>
          <w:p w:rsidR="006D5CD2" w:rsidRPr="00E95B6D" w:rsidRDefault="006D5CD2" w:rsidP="00E80335">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ｂ　障害のある人の活動の支援</w:t>
            </w:r>
          </w:p>
          <w:p w:rsidR="006D5CD2" w:rsidRPr="00E95B6D" w:rsidRDefault="006D5CD2" w:rsidP="00E80335">
            <w:pPr>
              <w:spacing w:line="0" w:lineRule="atLeast"/>
              <w:rPr>
                <w:rFonts w:asciiTheme="minorEastAsia" w:eastAsiaTheme="minorEastAsia" w:hAnsiTheme="minorEastAsia"/>
                <w:szCs w:val="21"/>
              </w:rPr>
            </w:pPr>
          </w:p>
        </w:tc>
        <w:tc>
          <w:tcPr>
            <w:tcW w:w="6378" w:type="dxa"/>
            <w:gridSpan w:val="5"/>
          </w:tcPr>
          <w:p w:rsidR="007B59FC" w:rsidRPr="00E95B6D" w:rsidRDefault="006D5CD2" w:rsidP="00284965">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・障害のある人をパソコンボランティアとして養成</w:t>
            </w:r>
          </w:p>
          <w:p w:rsidR="006D5CD2" w:rsidRPr="00E95B6D" w:rsidRDefault="007B59FC" w:rsidP="0014537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C0296E" w:rsidRPr="00E95B6D">
              <w:rPr>
                <w:rFonts w:asciiTheme="minorEastAsia" w:eastAsiaTheme="minorEastAsia" w:hAnsiTheme="minorEastAsia" w:hint="eastAsia"/>
                <w:szCs w:val="21"/>
              </w:rPr>
              <w:t>障害のある人の県や市町村の審議会</w:t>
            </w:r>
            <w:r w:rsidR="00145372" w:rsidRPr="00E95B6D">
              <w:rPr>
                <w:rFonts w:asciiTheme="minorEastAsia" w:eastAsiaTheme="minorEastAsia" w:hAnsiTheme="minorEastAsia" w:hint="eastAsia"/>
                <w:szCs w:val="21"/>
              </w:rPr>
              <w:t>など</w:t>
            </w:r>
            <w:r w:rsidR="00C0296E" w:rsidRPr="00E95B6D">
              <w:rPr>
                <w:rFonts w:asciiTheme="minorEastAsia" w:eastAsiaTheme="minorEastAsia" w:hAnsiTheme="minorEastAsia" w:hint="eastAsia"/>
                <w:szCs w:val="21"/>
              </w:rPr>
              <w:t>への参画を促進</w:t>
            </w:r>
            <w:r w:rsidR="006D5CD2" w:rsidRPr="00E95B6D">
              <w:rPr>
                <w:rFonts w:asciiTheme="minorEastAsia" w:eastAsiaTheme="minorEastAsia" w:hAnsiTheme="minorEastAsia" w:hint="eastAsia"/>
                <w:szCs w:val="21"/>
              </w:rPr>
              <w:t xml:space="preserve">　ほか</w:t>
            </w:r>
          </w:p>
        </w:tc>
        <w:tc>
          <w:tcPr>
            <w:tcW w:w="5103" w:type="dxa"/>
            <w:gridSpan w:val="3"/>
          </w:tcPr>
          <w:p w:rsidR="00462C79" w:rsidRDefault="006D5CD2" w:rsidP="00347100">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・パソコンボランティア</w:t>
            </w:r>
            <w:r w:rsidR="00353543" w:rsidRPr="00643238">
              <w:rPr>
                <w:rFonts w:asciiTheme="minorEastAsia" w:eastAsiaTheme="minorEastAsia" w:hAnsiTheme="minorEastAsia" w:hint="eastAsia"/>
                <w:szCs w:val="21"/>
              </w:rPr>
              <w:t>登録者数</w:t>
            </w:r>
          </w:p>
          <w:p w:rsidR="006D5CD2" w:rsidRPr="00462C79" w:rsidRDefault="006D5CD2" w:rsidP="00462C79">
            <w:pPr>
              <w:spacing w:line="0" w:lineRule="atLeast"/>
              <w:ind w:firstLineChars="100" w:firstLine="211"/>
              <w:rPr>
                <w:rFonts w:asciiTheme="minorEastAsia" w:eastAsiaTheme="minorEastAsia" w:hAnsiTheme="minorEastAsia"/>
                <w:szCs w:val="21"/>
              </w:rPr>
            </w:pPr>
            <w:r w:rsidRPr="00643238">
              <w:rPr>
                <w:rFonts w:asciiTheme="minorEastAsia" w:eastAsiaTheme="minorEastAsia" w:hAnsiTheme="minorEastAsia" w:hint="eastAsia"/>
                <w:szCs w:val="21"/>
              </w:rPr>
              <w:t>（</w:t>
            </w:r>
            <w:r w:rsidR="00462C79">
              <w:rPr>
                <w:rFonts w:asciiTheme="minorEastAsia" w:eastAsiaTheme="minorEastAsia" w:hAnsiTheme="minorEastAsia" w:hint="eastAsia"/>
                <w:szCs w:val="21"/>
              </w:rPr>
              <w:t xml:space="preserve">H32年度　</w:t>
            </w:r>
            <w:r w:rsidR="00353543" w:rsidRPr="00643238">
              <w:rPr>
                <w:rFonts w:asciiTheme="minorEastAsia" w:eastAsiaTheme="minorEastAsia" w:hAnsiTheme="minorEastAsia" w:hint="eastAsia"/>
                <w:szCs w:val="21"/>
              </w:rPr>
              <w:t>114人</w:t>
            </w:r>
            <w:r w:rsidRPr="00643238">
              <w:rPr>
                <w:rFonts w:asciiTheme="minorEastAsia" w:eastAsiaTheme="minorEastAsia" w:hAnsiTheme="minorEastAsia" w:hint="eastAsia"/>
                <w:szCs w:val="21"/>
              </w:rPr>
              <w:t>）</w:t>
            </w:r>
          </w:p>
        </w:tc>
      </w:tr>
      <w:tr w:rsidR="00E52B53" w:rsidRPr="00E52B53" w:rsidTr="00216E4D">
        <w:tc>
          <w:tcPr>
            <w:tcW w:w="992" w:type="dxa"/>
            <w:tcBorders>
              <w:top w:val="nil"/>
              <w:left w:val="nil"/>
              <w:bottom w:val="nil"/>
            </w:tcBorders>
          </w:tcPr>
          <w:p w:rsidR="006D5CD2" w:rsidRPr="00E52B53" w:rsidRDefault="006D5CD2" w:rsidP="00D0507D">
            <w:pPr>
              <w:spacing w:line="0" w:lineRule="atLeast"/>
            </w:pPr>
          </w:p>
        </w:tc>
        <w:tc>
          <w:tcPr>
            <w:tcW w:w="3119" w:type="dxa"/>
            <w:vMerge w:val="restart"/>
          </w:tcPr>
          <w:p w:rsidR="006D5CD2" w:rsidRPr="00E95B6D" w:rsidRDefault="006D5CD2" w:rsidP="00F92B6F">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③差別の解消及び権利擁護の</w:t>
            </w:r>
          </w:p>
          <w:p w:rsidR="006D5CD2" w:rsidRPr="00E95B6D" w:rsidRDefault="006D5CD2" w:rsidP="006D5CD2">
            <w:pPr>
              <w:spacing w:line="0" w:lineRule="atLeast"/>
              <w:ind w:firstLineChars="100" w:firstLine="211"/>
              <w:rPr>
                <w:rFonts w:asciiTheme="minorEastAsia" w:eastAsiaTheme="minorEastAsia" w:hAnsiTheme="minorEastAsia"/>
                <w:szCs w:val="21"/>
              </w:rPr>
            </w:pPr>
            <w:r w:rsidRPr="00E95B6D">
              <w:rPr>
                <w:rFonts w:asciiTheme="minorEastAsia" w:eastAsiaTheme="minorEastAsia" w:hAnsiTheme="minorEastAsia" w:hint="eastAsia"/>
                <w:szCs w:val="21"/>
              </w:rPr>
              <w:t>推進</w:t>
            </w:r>
          </w:p>
        </w:tc>
        <w:tc>
          <w:tcPr>
            <w:tcW w:w="5670" w:type="dxa"/>
            <w:gridSpan w:val="2"/>
          </w:tcPr>
          <w:p w:rsidR="006D5CD2" w:rsidRPr="00E95B6D" w:rsidRDefault="006D5CD2" w:rsidP="00E80335">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ａ　障害を理由とする差別の解消の推進</w:t>
            </w:r>
          </w:p>
          <w:p w:rsidR="006D5CD2" w:rsidRPr="00E95B6D" w:rsidRDefault="006D5CD2" w:rsidP="00E80335">
            <w:pPr>
              <w:spacing w:line="0" w:lineRule="atLeast"/>
              <w:rPr>
                <w:rFonts w:asciiTheme="minorEastAsia" w:eastAsiaTheme="minorEastAsia" w:hAnsiTheme="minorEastAsia"/>
                <w:szCs w:val="21"/>
              </w:rPr>
            </w:pPr>
          </w:p>
        </w:tc>
        <w:tc>
          <w:tcPr>
            <w:tcW w:w="6378" w:type="dxa"/>
            <w:gridSpan w:val="5"/>
          </w:tcPr>
          <w:p w:rsidR="006D5CD2" w:rsidRPr="00E95B6D" w:rsidRDefault="006D5CD2" w:rsidP="00284965">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05647A" w:rsidRPr="00E95B6D">
              <w:rPr>
                <w:rFonts w:asciiTheme="minorEastAsia" w:eastAsiaTheme="minorEastAsia" w:hAnsiTheme="minorEastAsia" w:hint="eastAsia"/>
                <w:szCs w:val="21"/>
              </w:rPr>
              <w:t>県政出張講座などを実施し、差別の禁止や権利擁護の普及啓発</w:t>
            </w:r>
          </w:p>
          <w:p w:rsidR="006D5CD2" w:rsidRPr="00E95B6D" w:rsidRDefault="00B86DA1" w:rsidP="0005647A">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05647A" w:rsidRPr="00E95B6D">
              <w:rPr>
                <w:rFonts w:asciiTheme="minorEastAsia" w:eastAsiaTheme="minorEastAsia" w:hAnsiTheme="minorEastAsia" w:hint="eastAsia"/>
                <w:szCs w:val="21"/>
              </w:rPr>
              <w:t>障害者差別地域相談員を各地域に設置</w:t>
            </w:r>
            <w:r w:rsidRPr="00E95B6D">
              <w:rPr>
                <w:rFonts w:asciiTheme="minorEastAsia" w:eastAsiaTheme="minorEastAsia" w:hAnsiTheme="minorEastAsia" w:hint="eastAsia"/>
                <w:szCs w:val="21"/>
              </w:rPr>
              <w:t xml:space="preserve">　</w:t>
            </w:r>
            <w:r w:rsidR="0034005C" w:rsidRPr="00E95B6D">
              <w:rPr>
                <w:rFonts w:asciiTheme="minorEastAsia" w:eastAsiaTheme="minorEastAsia" w:hAnsiTheme="minorEastAsia" w:hint="eastAsia"/>
                <w:szCs w:val="21"/>
              </w:rPr>
              <w:t xml:space="preserve">　</w:t>
            </w:r>
            <w:r w:rsidRPr="00E95B6D">
              <w:rPr>
                <w:rFonts w:asciiTheme="minorEastAsia" w:eastAsiaTheme="minorEastAsia" w:hAnsiTheme="minorEastAsia" w:hint="eastAsia"/>
                <w:szCs w:val="21"/>
              </w:rPr>
              <w:t xml:space="preserve">　　　　　　　ほか</w:t>
            </w:r>
          </w:p>
        </w:tc>
        <w:tc>
          <w:tcPr>
            <w:tcW w:w="5103" w:type="dxa"/>
            <w:gridSpan w:val="3"/>
          </w:tcPr>
          <w:p w:rsidR="006D5CD2" w:rsidRPr="00643238" w:rsidRDefault="006D5CD2" w:rsidP="00353543">
            <w:pPr>
              <w:spacing w:line="0" w:lineRule="atLeast"/>
              <w:ind w:left="211" w:hangingChars="100" w:hanging="211"/>
              <w:rPr>
                <w:rFonts w:asciiTheme="minorEastAsia" w:eastAsiaTheme="minorEastAsia" w:hAnsiTheme="minorEastAsia"/>
                <w:szCs w:val="21"/>
              </w:rPr>
            </w:pPr>
            <w:r w:rsidRPr="00643238">
              <w:rPr>
                <w:rFonts w:asciiTheme="minorEastAsia" w:eastAsiaTheme="minorEastAsia" w:hAnsiTheme="minorEastAsia" w:hint="eastAsia"/>
                <w:szCs w:val="21"/>
              </w:rPr>
              <w:t>・</w:t>
            </w:r>
            <w:r w:rsidR="0005647A" w:rsidRPr="00643238">
              <w:rPr>
                <w:rFonts w:asciiTheme="minorEastAsia" w:eastAsiaTheme="minorEastAsia" w:hAnsiTheme="minorEastAsia" w:hint="eastAsia"/>
                <w:szCs w:val="21"/>
              </w:rPr>
              <w:t>障害者差別地域相談員や障害者差別解消推進員等に寄せられた相談件数（</w:t>
            </w:r>
            <w:r w:rsidR="005F5128">
              <w:rPr>
                <w:rFonts w:asciiTheme="minorEastAsia" w:eastAsiaTheme="minorEastAsia" w:hAnsiTheme="minorEastAsia" w:hint="eastAsia"/>
                <w:szCs w:val="21"/>
              </w:rPr>
              <w:t>年間</w:t>
            </w:r>
            <w:r w:rsidR="0005647A" w:rsidRPr="00643238">
              <w:rPr>
                <w:rFonts w:asciiTheme="minorEastAsia" w:eastAsiaTheme="minorEastAsia" w:hAnsiTheme="minorEastAsia" w:hint="eastAsia"/>
                <w:szCs w:val="21"/>
              </w:rPr>
              <w:t>65件）</w:t>
            </w:r>
          </w:p>
        </w:tc>
      </w:tr>
      <w:tr w:rsidR="00E52B53" w:rsidRPr="00E52B53" w:rsidTr="00216E4D">
        <w:tc>
          <w:tcPr>
            <w:tcW w:w="992" w:type="dxa"/>
            <w:tcBorders>
              <w:top w:val="nil"/>
              <w:left w:val="nil"/>
              <w:bottom w:val="nil"/>
            </w:tcBorders>
          </w:tcPr>
          <w:p w:rsidR="006D5CD2" w:rsidRPr="00E52B53" w:rsidRDefault="006D5CD2" w:rsidP="00D0507D">
            <w:pPr>
              <w:spacing w:line="0" w:lineRule="atLeast"/>
            </w:pPr>
          </w:p>
        </w:tc>
        <w:tc>
          <w:tcPr>
            <w:tcW w:w="3119" w:type="dxa"/>
            <w:vMerge/>
            <w:tcBorders>
              <w:bottom w:val="single" w:sz="4" w:space="0" w:color="auto"/>
            </w:tcBorders>
          </w:tcPr>
          <w:p w:rsidR="006D5CD2" w:rsidRPr="00E95B6D" w:rsidRDefault="006D5CD2" w:rsidP="006D5CD2">
            <w:pPr>
              <w:spacing w:line="0" w:lineRule="atLeast"/>
              <w:ind w:left="211" w:hangingChars="100" w:hanging="211"/>
              <w:rPr>
                <w:rFonts w:asciiTheme="minorEastAsia" w:eastAsiaTheme="minorEastAsia" w:hAnsiTheme="minorEastAsia"/>
                <w:szCs w:val="21"/>
              </w:rPr>
            </w:pPr>
          </w:p>
        </w:tc>
        <w:tc>
          <w:tcPr>
            <w:tcW w:w="5670" w:type="dxa"/>
            <w:gridSpan w:val="2"/>
          </w:tcPr>
          <w:p w:rsidR="006D5CD2" w:rsidRPr="00E95B6D" w:rsidRDefault="006D5CD2" w:rsidP="00E80335">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ｂ　権利擁護の推進</w:t>
            </w:r>
          </w:p>
          <w:p w:rsidR="006055B4" w:rsidRPr="00E95B6D" w:rsidRDefault="006055B4" w:rsidP="00E80335">
            <w:pPr>
              <w:spacing w:line="0" w:lineRule="atLeast"/>
              <w:rPr>
                <w:rFonts w:asciiTheme="minorEastAsia" w:eastAsiaTheme="minorEastAsia" w:hAnsiTheme="minorEastAsia"/>
                <w:szCs w:val="21"/>
              </w:rPr>
            </w:pPr>
          </w:p>
        </w:tc>
        <w:tc>
          <w:tcPr>
            <w:tcW w:w="6378" w:type="dxa"/>
            <w:gridSpan w:val="5"/>
          </w:tcPr>
          <w:p w:rsidR="007E480A" w:rsidRPr="00E95B6D" w:rsidRDefault="006D5CD2"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3D2C7E" w:rsidRPr="00E95B6D">
              <w:rPr>
                <w:rFonts w:asciiTheme="minorEastAsia" w:eastAsiaTheme="minorEastAsia" w:hAnsiTheme="minorEastAsia" w:hint="eastAsia"/>
                <w:szCs w:val="21"/>
              </w:rPr>
              <w:t>虐待防止のため、事業所や市町村を対象とした研修を実施</w:t>
            </w:r>
          </w:p>
          <w:p w:rsidR="006D5CD2" w:rsidRPr="00E95B6D" w:rsidRDefault="007E480A" w:rsidP="003D2C7E">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3D2C7E" w:rsidRPr="00E95B6D">
              <w:rPr>
                <w:rFonts w:asciiTheme="minorEastAsia" w:eastAsiaTheme="minorEastAsia" w:hAnsiTheme="minorEastAsia" w:hint="eastAsia"/>
                <w:szCs w:val="21"/>
              </w:rPr>
              <w:t>市町村が実施する成年後見制度利用支援事業の促進</w:t>
            </w:r>
            <w:r w:rsidR="006D5CD2" w:rsidRPr="00E95B6D">
              <w:rPr>
                <w:rFonts w:asciiTheme="minorEastAsia" w:eastAsiaTheme="minorEastAsia" w:hAnsiTheme="minorEastAsia" w:hint="eastAsia"/>
                <w:szCs w:val="21"/>
              </w:rPr>
              <w:t xml:space="preserve">　</w:t>
            </w:r>
            <w:r w:rsidR="00320AEF" w:rsidRPr="00E95B6D">
              <w:rPr>
                <w:rFonts w:asciiTheme="minorEastAsia" w:eastAsiaTheme="minorEastAsia" w:hAnsiTheme="minorEastAsia" w:hint="eastAsia"/>
                <w:szCs w:val="21"/>
              </w:rPr>
              <w:t xml:space="preserve">　　</w:t>
            </w:r>
            <w:r w:rsidR="006D5CD2" w:rsidRPr="00E95B6D">
              <w:rPr>
                <w:rFonts w:asciiTheme="minorEastAsia" w:eastAsiaTheme="minorEastAsia" w:hAnsiTheme="minorEastAsia" w:hint="eastAsia"/>
                <w:szCs w:val="21"/>
              </w:rPr>
              <w:t>ほか</w:t>
            </w:r>
          </w:p>
        </w:tc>
        <w:tc>
          <w:tcPr>
            <w:tcW w:w="5103" w:type="dxa"/>
            <w:gridSpan w:val="3"/>
          </w:tcPr>
          <w:p w:rsidR="00347100" w:rsidRPr="00643238" w:rsidRDefault="004C284C" w:rsidP="00347100">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・障害者虐待防止・権利擁護研修</w:t>
            </w:r>
            <w:r w:rsidR="00114F3A" w:rsidRPr="00643238">
              <w:rPr>
                <w:rFonts w:asciiTheme="minorEastAsia" w:eastAsiaTheme="minorEastAsia" w:hAnsiTheme="minorEastAsia" w:hint="eastAsia"/>
                <w:szCs w:val="21"/>
              </w:rPr>
              <w:t>の</w:t>
            </w:r>
            <w:r w:rsidR="00347100" w:rsidRPr="00643238">
              <w:rPr>
                <w:rFonts w:asciiTheme="minorEastAsia" w:eastAsiaTheme="minorEastAsia" w:hAnsiTheme="minorEastAsia" w:hint="eastAsia"/>
                <w:szCs w:val="21"/>
              </w:rPr>
              <w:t>参加者数</w:t>
            </w:r>
          </w:p>
          <w:p w:rsidR="006D5CD2" w:rsidRPr="00643238" w:rsidRDefault="00114F3A" w:rsidP="00462C79">
            <w:pPr>
              <w:spacing w:line="0" w:lineRule="atLeast"/>
              <w:ind w:firstLineChars="100" w:firstLine="211"/>
              <w:rPr>
                <w:rFonts w:asciiTheme="minorEastAsia" w:eastAsiaTheme="minorEastAsia" w:hAnsiTheme="minorEastAsia"/>
                <w:szCs w:val="21"/>
              </w:rPr>
            </w:pPr>
            <w:r w:rsidRPr="00643238">
              <w:rPr>
                <w:rFonts w:asciiTheme="minorEastAsia" w:eastAsiaTheme="minorEastAsia" w:hAnsiTheme="minorEastAsia" w:hint="eastAsia"/>
                <w:szCs w:val="21"/>
              </w:rPr>
              <w:t>（</w:t>
            </w:r>
            <w:r w:rsidR="005F5128">
              <w:rPr>
                <w:rFonts w:asciiTheme="minorEastAsia" w:eastAsiaTheme="minorEastAsia" w:hAnsiTheme="minorEastAsia" w:hint="eastAsia"/>
                <w:szCs w:val="21"/>
              </w:rPr>
              <w:t>年間</w:t>
            </w:r>
            <w:r w:rsidR="00347100" w:rsidRPr="00643238">
              <w:rPr>
                <w:rFonts w:asciiTheme="minorEastAsia" w:eastAsiaTheme="minorEastAsia" w:hAnsiTheme="minorEastAsia" w:hint="eastAsia"/>
                <w:szCs w:val="21"/>
              </w:rPr>
              <w:t>180人</w:t>
            </w:r>
            <w:r w:rsidRPr="00643238">
              <w:rPr>
                <w:rFonts w:asciiTheme="minorEastAsia" w:eastAsiaTheme="minorEastAsia" w:hAnsiTheme="minorEastAsia" w:hint="eastAsia"/>
                <w:szCs w:val="21"/>
              </w:rPr>
              <w:t>）</w:t>
            </w:r>
          </w:p>
        </w:tc>
      </w:tr>
      <w:tr w:rsidR="00E52B53" w:rsidRPr="00E52B53" w:rsidTr="00216E4D">
        <w:tc>
          <w:tcPr>
            <w:tcW w:w="992" w:type="dxa"/>
            <w:tcBorders>
              <w:top w:val="nil"/>
              <w:left w:val="nil"/>
              <w:bottom w:val="nil"/>
            </w:tcBorders>
          </w:tcPr>
          <w:p w:rsidR="00340508" w:rsidRPr="00E52B53" w:rsidRDefault="00340508" w:rsidP="00D0507D">
            <w:pPr>
              <w:spacing w:line="0" w:lineRule="atLeast"/>
            </w:pPr>
          </w:p>
        </w:tc>
        <w:tc>
          <w:tcPr>
            <w:tcW w:w="3119" w:type="dxa"/>
            <w:vMerge w:val="restart"/>
          </w:tcPr>
          <w:p w:rsidR="00340508" w:rsidRPr="00E52B53" w:rsidRDefault="00340508" w:rsidP="00A20AE0">
            <w:pPr>
              <w:spacing w:line="0" w:lineRule="atLeast"/>
              <w:ind w:left="211" w:hangingChars="100" w:hanging="211"/>
              <w:rPr>
                <w:rFonts w:asciiTheme="minorEastAsia" w:eastAsiaTheme="minorEastAsia" w:hAnsiTheme="minorEastAsia"/>
                <w:szCs w:val="21"/>
              </w:rPr>
            </w:pPr>
            <w:r w:rsidRPr="00E52B53">
              <w:rPr>
                <w:rFonts w:asciiTheme="minorEastAsia" w:eastAsiaTheme="minorEastAsia" w:hAnsiTheme="minorEastAsia" w:hint="eastAsia"/>
                <w:szCs w:val="21"/>
              </w:rPr>
              <w:t>④</w:t>
            </w:r>
            <w:r w:rsidRPr="00E52B53">
              <w:rPr>
                <w:rFonts w:asciiTheme="minorEastAsia" w:eastAsiaTheme="minorEastAsia" w:hAnsiTheme="minorEastAsia" w:hint="eastAsia"/>
                <w:spacing w:val="-20"/>
                <w:szCs w:val="21"/>
              </w:rPr>
              <w:t>ユニバーサルデザイン</w:t>
            </w:r>
            <w:r w:rsidRPr="00E52B53">
              <w:rPr>
                <w:rFonts w:asciiTheme="minorEastAsia" w:eastAsiaTheme="minorEastAsia" w:hAnsiTheme="minorEastAsia" w:hint="eastAsia"/>
                <w:szCs w:val="21"/>
              </w:rPr>
              <w:t>の推進・利用しやすさ（アクセシビリティ）の向上</w:t>
            </w:r>
          </w:p>
        </w:tc>
        <w:tc>
          <w:tcPr>
            <w:tcW w:w="5670" w:type="dxa"/>
            <w:gridSpan w:val="2"/>
          </w:tcPr>
          <w:p w:rsidR="00340508" w:rsidRPr="00E52B53" w:rsidRDefault="00340508" w:rsidP="00340508">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ａ　公共的施設の</w:t>
            </w:r>
            <w:r w:rsidR="004105D7" w:rsidRPr="00E52B53">
              <w:rPr>
                <w:rFonts w:asciiTheme="minorEastAsia" w:eastAsiaTheme="minorEastAsia" w:hAnsiTheme="minorEastAsia" w:hint="eastAsia"/>
                <w:szCs w:val="21"/>
              </w:rPr>
              <w:t>ユニバーサルデザイン</w:t>
            </w:r>
            <w:r w:rsidRPr="00E52B53">
              <w:rPr>
                <w:rFonts w:asciiTheme="minorEastAsia" w:eastAsiaTheme="minorEastAsia" w:hAnsiTheme="minorEastAsia" w:hint="eastAsia"/>
                <w:szCs w:val="21"/>
              </w:rPr>
              <w:t>の推進</w:t>
            </w:r>
          </w:p>
          <w:p w:rsidR="006055B4" w:rsidRPr="00E52B53" w:rsidRDefault="006055B4" w:rsidP="00340508">
            <w:pPr>
              <w:spacing w:line="0" w:lineRule="atLeast"/>
              <w:rPr>
                <w:rFonts w:asciiTheme="minorEastAsia" w:eastAsiaTheme="minorEastAsia" w:hAnsiTheme="minorEastAsia"/>
                <w:szCs w:val="21"/>
              </w:rPr>
            </w:pPr>
          </w:p>
        </w:tc>
        <w:tc>
          <w:tcPr>
            <w:tcW w:w="6378" w:type="dxa"/>
            <w:gridSpan w:val="5"/>
          </w:tcPr>
          <w:p w:rsidR="00791ED1" w:rsidRPr="00643238" w:rsidRDefault="00340508" w:rsidP="00340508">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・県の建築物は設計段階などに障害のある人の意見を採り入れる</w:t>
            </w:r>
          </w:p>
          <w:p w:rsidR="00791ED1" w:rsidRPr="00643238" w:rsidRDefault="00791ED1" w:rsidP="00340508">
            <w:pPr>
              <w:spacing w:line="0" w:lineRule="atLeast"/>
              <w:rPr>
                <w:rFonts w:asciiTheme="minorEastAsia" w:eastAsiaTheme="minorEastAsia" w:hAnsiTheme="minorEastAsia"/>
                <w:szCs w:val="21"/>
              </w:rPr>
            </w:pPr>
          </w:p>
          <w:p w:rsidR="00A20AE0" w:rsidRPr="00643238" w:rsidRDefault="00A20AE0" w:rsidP="00340508">
            <w:pPr>
              <w:spacing w:line="0" w:lineRule="atLeast"/>
              <w:rPr>
                <w:rFonts w:asciiTheme="minorEastAsia" w:eastAsiaTheme="minorEastAsia" w:hAnsiTheme="minorEastAsia"/>
                <w:szCs w:val="21"/>
              </w:rPr>
            </w:pPr>
          </w:p>
        </w:tc>
        <w:tc>
          <w:tcPr>
            <w:tcW w:w="5103" w:type="dxa"/>
            <w:gridSpan w:val="3"/>
          </w:tcPr>
          <w:p w:rsidR="00340508" w:rsidRPr="00643238" w:rsidRDefault="00DE2CD9" w:rsidP="005F5128">
            <w:pPr>
              <w:spacing w:line="0" w:lineRule="atLeast"/>
              <w:ind w:left="181" w:hangingChars="100" w:hanging="181"/>
              <w:rPr>
                <w:rFonts w:asciiTheme="minorEastAsia" w:eastAsiaTheme="minorEastAsia" w:hAnsiTheme="minorEastAsia"/>
                <w:sz w:val="18"/>
                <w:szCs w:val="18"/>
              </w:rPr>
            </w:pPr>
            <w:r w:rsidRPr="00643238">
              <w:rPr>
                <w:rFonts w:asciiTheme="minorEastAsia" w:eastAsiaTheme="minorEastAsia" w:hAnsiTheme="minorEastAsia" w:hint="eastAsia"/>
                <w:sz w:val="18"/>
                <w:szCs w:val="18"/>
              </w:rPr>
              <w:t>・</w:t>
            </w:r>
            <w:r w:rsidRPr="00643238">
              <w:rPr>
                <w:rFonts w:asciiTheme="minorEastAsia" w:eastAsiaTheme="minorEastAsia" w:hAnsiTheme="minorEastAsia" w:hint="eastAsia"/>
                <w:spacing w:val="-20"/>
                <w:sz w:val="20"/>
                <w:szCs w:val="18"/>
              </w:rPr>
              <w:t>高齢者、障害者等の移動等の円滑化の促進に関する法律で「特別特定建築物」に該当する施設建設において、設計段階などで、障害のある人の意見を</w:t>
            </w:r>
            <w:r w:rsidR="005F5128">
              <w:rPr>
                <w:rFonts w:asciiTheme="minorEastAsia" w:eastAsiaTheme="minorEastAsia" w:hAnsiTheme="minorEastAsia" w:hint="eastAsia"/>
                <w:spacing w:val="-20"/>
                <w:sz w:val="20"/>
                <w:szCs w:val="18"/>
              </w:rPr>
              <w:t>採り</w:t>
            </w:r>
            <w:r w:rsidR="00A96204">
              <w:rPr>
                <w:rFonts w:asciiTheme="minorEastAsia" w:eastAsiaTheme="minorEastAsia" w:hAnsiTheme="minorEastAsia" w:hint="eastAsia"/>
                <w:spacing w:val="-20"/>
                <w:sz w:val="20"/>
                <w:szCs w:val="18"/>
              </w:rPr>
              <w:t xml:space="preserve">入れた物件の割合　</w:t>
            </w:r>
            <w:r w:rsidR="00366509" w:rsidRPr="00643238">
              <w:rPr>
                <w:rFonts w:asciiTheme="minorEastAsia" w:eastAsiaTheme="minorEastAsia" w:hAnsiTheme="minorEastAsia" w:hint="eastAsia"/>
                <w:spacing w:val="-20"/>
                <w:sz w:val="20"/>
                <w:szCs w:val="18"/>
              </w:rPr>
              <w:t>（</w:t>
            </w:r>
            <w:r w:rsidR="00462C79">
              <w:rPr>
                <w:rFonts w:asciiTheme="minorEastAsia" w:eastAsiaTheme="minorEastAsia" w:hAnsiTheme="minorEastAsia" w:hint="eastAsia"/>
                <w:spacing w:val="-20"/>
                <w:sz w:val="20"/>
                <w:szCs w:val="18"/>
              </w:rPr>
              <w:t xml:space="preserve">H32年度 </w:t>
            </w:r>
            <w:r w:rsidRPr="00643238">
              <w:rPr>
                <w:rFonts w:asciiTheme="minorEastAsia" w:eastAsiaTheme="minorEastAsia" w:hAnsiTheme="minorEastAsia" w:hint="eastAsia"/>
                <w:spacing w:val="-20"/>
                <w:sz w:val="20"/>
                <w:szCs w:val="18"/>
              </w:rPr>
              <w:t>100%</w:t>
            </w:r>
            <w:r w:rsidR="00626511" w:rsidRPr="00643238">
              <w:rPr>
                <w:rFonts w:asciiTheme="minorEastAsia" w:eastAsiaTheme="minorEastAsia" w:hAnsiTheme="minorEastAsia" w:hint="eastAsia"/>
                <w:spacing w:val="-20"/>
                <w:sz w:val="20"/>
                <w:szCs w:val="18"/>
              </w:rPr>
              <w:t>）</w:t>
            </w:r>
          </w:p>
        </w:tc>
      </w:tr>
      <w:tr w:rsidR="00E52B53" w:rsidRPr="00E52B53" w:rsidTr="00216E4D">
        <w:tc>
          <w:tcPr>
            <w:tcW w:w="992" w:type="dxa"/>
            <w:tcBorders>
              <w:top w:val="nil"/>
              <w:left w:val="nil"/>
              <w:bottom w:val="nil"/>
            </w:tcBorders>
          </w:tcPr>
          <w:p w:rsidR="00340508" w:rsidRPr="00E52B53" w:rsidRDefault="00340508" w:rsidP="00D0507D">
            <w:pPr>
              <w:spacing w:line="0" w:lineRule="atLeast"/>
            </w:pPr>
          </w:p>
        </w:tc>
        <w:tc>
          <w:tcPr>
            <w:tcW w:w="3119" w:type="dxa"/>
            <w:vMerge/>
            <w:tcBorders>
              <w:top w:val="nil"/>
            </w:tcBorders>
          </w:tcPr>
          <w:p w:rsidR="00340508" w:rsidRPr="00E52B53" w:rsidRDefault="00340508" w:rsidP="00D0507D">
            <w:pPr>
              <w:spacing w:line="0" w:lineRule="atLeast"/>
              <w:rPr>
                <w:rFonts w:asciiTheme="minorEastAsia" w:eastAsiaTheme="minorEastAsia" w:hAnsiTheme="minorEastAsia"/>
                <w:szCs w:val="21"/>
              </w:rPr>
            </w:pPr>
          </w:p>
        </w:tc>
        <w:tc>
          <w:tcPr>
            <w:tcW w:w="5670" w:type="dxa"/>
            <w:gridSpan w:val="2"/>
          </w:tcPr>
          <w:p w:rsidR="00340508" w:rsidRPr="00E52B53" w:rsidRDefault="00340508" w:rsidP="00E80335">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ｂ　障害のある人に配慮したまちづくりの総合的な推進</w:t>
            </w:r>
          </w:p>
          <w:p w:rsidR="006055B4" w:rsidRPr="00E52B53" w:rsidRDefault="006055B4" w:rsidP="00E80335">
            <w:pPr>
              <w:spacing w:line="0" w:lineRule="atLeast"/>
              <w:rPr>
                <w:rFonts w:asciiTheme="minorEastAsia" w:eastAsiaTheme="minorEastAsia" w:hAnsiTheme="minorEastAsia"/>
                <w:szCs w:val="21"/>
              </w:rPr>
            </w:pPr>
          </w:p>
        </w:tc>
        <w:tc>
          <w:tcPr>
            <w:tcW w:w="6378" w:type="dxa"/>
            <w:gridSpan w:val="5"/>
          </w:tcPr>
          <w:p w:rsidR="00340508" w:rsidRPr="00E95B6D" w:rsidRDefault="00340508"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1C6F3E" w:rsidRPr="00E95B6D">
              <w:rPr>
                <w:rFonts w:asciiTheme="minorEastAsia" w:eastAsiaTheme="minorEastAsia" w:hAnsiTheme="minorEastAsia" w:hint="eastAsia"/>
                <w:szCs w:val="21"/>
              </w:rPr>
              <w:t>県HPの福祉マップの掲載情報を充実</w:t>
            </w:r>
          </w:p>
          <w:p w:rsidR="008139CD" w:rsidRPr="00E95B6D" w:rsidRDefault="008139CD" w:rsidP="008139CD">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・中小企業の障害のある人に配慮した施設整備経費を融資　ほか</w:t>
            </w:r>
          </w:p>
        </w:tc>
        <w:tc>
          <w:tcPr>
            <w:tcW w:w="5103" w:type="dxa"/>
            <w:gridSpan w:val="3"/>
          </w:tcPr>
          <w:p w:rsidR="00462C79" w:rsidRDefault="001C6F3E" w:rsidP="005F5128">
            <w:pPr>
              <w:spacing w:line="0" w:lineRule="atLeast"/>
              <w:ind w:left="211" w:hangingChars="100" w:hanging="211"/>
              <w:rPr>
                <w:rFonts w:asciiTheme="minorEastAsia" w:eastAsiaTheme="minorEastAsia" w:hAnsiTheme="minorEastAsia"/>
                <w:szCs w:val="21"/>
              </w:rPr>
            </w:pPr>
            <w:r w:rsidRPr="00643238">
              <w:rPr>
                <w:rFonts w:asciiTheme="minorEastAsia" w:eastAsiaTheme="minorEastAsia" w:hAnsiTheme="minorEastAsia" w:hint="eastAsia"/>
                <w:szCs w:val="21"/>
              </w:rPr>
              <w:t>・</w:t>
            </w:r>
            <w:r w:rsidR="005F5128">
              <w:rPr>
                <w:rFonts w:asciiTheme="minorEastAsia" w:eastAsiaTheme="minorEastAsia" w:hAnsiTheme="minorEastAsia" w:hint="eastAsia"/>
                <w:szCs w:val="21"/>
              </w:rPr>
              <w:t>「</w:t>
            </w:r>
            <w:r w:rsidRPr="00643238">
              <w:rPr>
                <w:rFonts w:asciiTheme="minorEastAsia" w:eastAsiaTheme="minorEastAsia" w:hAnsiTheme="minorEastAsia" w:hint="eastAsia"/>
                <w:szCs w:val="21"/>
              </w:rPr>
              <w:t>福祉マップ</w:t>
            </w:r>
            <w:r w:rsidR="005F5128">
              <w:rPr>
                <w:rFonts w:asciiTheme="minorEastAsia" w:eastAsiaTheme="minorEastAsia" w:hAnsiTheme="minorEastAsia" w:hint="eastAsia"/>
                <w:szCs w:val="21"/>
              </w:rPr>
              <w:t>やまなし」登録施設数</w:t>
            </w:r>
          </w:p>
          <w:p w:rsidR="00340508" w:rsidRPr="00643238" w:rsidRDefault="00353543" w:rsidP="00462C79">
            <w:pPr>
              <w:spacing w:line="0" w:lineRule="atLeast"/>
              <w:ind w:leftChars="100" w:left="211"/>
              <w:rPr>
                <w:rFonts w:asciiTheme="minorEastAsia" w:eastAsiaTheme="minorEastAsia" w:hAnsiTheme="minorEastAsia"/>
                <w:szCs w:val="21"/>
              </w:rPr>
            </w:pPr>
            <w:r w:rsidRPr="00643238">
              <w:rPr>
                <w:rFonts w:asciiTheme="minorEastAsia" w:eastAsiaTheme="minorEastAsia" w:hAnsiTheme="minorEastAsia" w:hint="eastAsia"/>
                <w:szCs w:val="21"/>
              </w:rPr>
              <w:t>（</w:t>
            </w:r>
            <w:r w:rsidR="00462C79">
              <w:rPr>
                <w:rFonts w:asciiTheme="minorEastAsia" w:eastAsiaTheme="minorEastAsia" w:hAnsiTheme="minorEastAsia" w:hint="eastAsia"/>
                <w:szCs w:val="21"/>
              </w:rPr>
              <w:t xml:space="preserve">H32年度　</w:t>
            </w:r>
            <w:r w:rsidR="001C6F3E" w:rsidRPr="00643238">
              <w:rPr>
                <w:rFonts w:asciiTheme="minorEastAsia" w:eastAsiaTheme="minorEastAsia" w:hAnsiTheme="minorEastAsia" w:hint="eastAsia"/>
                <w:szCs w:val="21"/>
              </w:rPr>
              <w:t>1,5</w:t>
            </w:r>
            <w:r w:rsidRPr="00643238">
              <w:rPr>
                <w:rFonts w:asciiTheme="minorEastAsia" w:eastAsiaTheme="minorEastAsia" w:hAnsiTheme="minorEastAsia" w:hint="eastAsia"/>
                <w:szCs w:val="21"/>
              </w:rPr>
              <w:t>78</w:t>
            </w:r>
            <w:r w:rsidR="001C6F3E" w:rsidRPr="00643238">
              <w:rPr>
                <w:rFonts w:asciiTheme="minorEastAsia" w:eastAsiaTheme="minorEastAsia" w:hAnsiTheme="minorEastAsia" w:hint="eastAsia"/>
                <w:szCs w:val="21"/>
              </w:rPr>
              <w:t>施設</w:t>
            </w:r>
            <w:r w:rsidRPr="00643238">
              <w:rPr>
                <w:rFonts w:asciiTheme="minorEastAsia" w:eastAsiaTheme="minorEastAsia" w:hAnsiTheme="minorEastAsia" w:hint="eastAsia"/>
                <w:szCs w:val="21"/>
              </w:rPr>
              <w:t>）</w:t>
            </w:r>
          </w:p>
        </w:tc>
      </w:tr>
      <w:tr w:rsidR="00E52B53" w:rsidRPr="00E52B53" w:rsidTr="00216E4D">
        <w:tc>
          <w:tcPr>
            <w:tcW w:w="992" w:type="dxa"/>
            <w:tcBorders>
              <w:top w:val="nil"/>
              <w:left w:val="nil"/>
              <w:bottom w:val="nil"/>
            </w:tcBorders>
          </w:tcPr>
          <w:p w:rsidR="00340508" w:rsidRPr="00E52B53" w:rsidRDefault="00340508" w:rsidP="00D0507D">
            <w:pPr>
              <w:spacing w:line="0" w:lineRule="atLeast"/>
            </w:pPr>
          </w:p>
        </w:tc>
        <w:tc>
          <w:tcPr>
            <w:tcW w:w="3119" w:type="dxa"/>
            <w:vMerge/>
            <w:tcBorders>
              <w:top w:val="nil"/>
            </w:tcBorders>
          </w:tcPr>
          <w:p w:rsidR="00340508" w:rsidRPr="00E52B53" w:rsidRDefault="00340508" w:rsidP="00D0507D">
            <w:pPr>
              <w:spacing w:line="0" w:lineRule="atLeast"/>
              <w:rPr>
                <w:rFonts w:asciiTheme="minorEastAsia" w:eastAsiaTheme="minorEastAsia" w:hAnsiTheme="minorEastAsia"/>
                <w:szCs w:val="21"/>
              </w:rPr>
            </w:pPr>
          </w:p>
        </w:tc>
        <w:tc>
          <w:tcPr>
            <w:tcW w:w="5670" w:type="dxa"/>
            <w:gridSpan w:val="2"/>
          </w:tcPr>
          <w:p w:rsidR="00340508" w:rsidRPr="00E52B53" w:rsidRDefault="00340508" w:rsidP="00E80335">
            <w:pPr>
              <w:spacing w:line="0" w:lineRule="atLeast"/>
              <w:rPr>
                <w:rFonts w:asciiTheme="minorEastAsia" w:eastAsiaTheme="minorEastAsia" w:hAnsiTheme="minorEastAsia"/>
                <w:spacing w:val="-4"/>
                <w:szCs w:val="21"/>
              </w:rPr>
            </w:pPr>
            <w:r w:rsidRPr="00E52B53">
              <w:rPr>
                <w:rFonts w:asciiTheme="minorEastAsia" w:eastAsiaTheme="minorEastAsia" w:hAnsiTheme="minorEastAsia" w:hint="eastAsia"/>
                <w:szCs w:val="21"/>
              </w:rPr>
              <w:t xml:space="preserve">ｃ　</w:t>
            </w:r>
            <w:r w:rsidRPr="00E52B53">
              <w:rPr>
                <w:rFonts w:asciiTheme="minorEastAsia" w:eastAsiaTheme="minorEastAsia" w:hAnsiTheme="minorEastAsia" w:hint="eastAsia"/>
                <w:spacing w:val="-4"/>
                <w:szCs w:val="21"/>
              </w:rPr>
              <w:t>公共交通機関</w:t>
            </w:r>
            <w:r w:rsidR="004105D7" w:rsidRPr="00E52B53">
              <w:rPr>
                <w:rFonts w:asciiTheme="minorEastAsia" w:eastAsiaTheme="minorEastAsia" w:hAnsiTheme="minorEastAsia" w:hint="eastAsia"/>
                <w:spacing w:val="-4"/>
                <w:szCs w:val="21"/>
              </w:rPr>
              <w:t>や歩行空間など</w:t>
            </w:r>
            <w:r w:rsidRPr="00E52B53">
              <w:rPr>
                <w:rFonts w:asciiTheme="minorEastAsia" w:eastAsiaTheme="minorEastAsia" w:hAnsiTheme="minorEastAsia" w:hint="eastAsia"/>
                <w:spacing w:val="-4"/>
                <w:szCs w:val="21"/>
              </w:rPr>
              <w:t>のバリアフリー化の推進</w:t>
            </w:r>
          </w:p>
          <w:p w:rsidR="006055B4" w:rsidRPr="00E52B53" w:rsidRDefault="006055B4" w:rsidP="00E80335">
            <w:pPr>
              <w:spacing w:line="0" w:lineRule="atLeast"/>
              <w:rPr>
                <w:rFonts w:asciiTheme="minorEastAsia" w:eastAsiaTheme="minorEastAsia" w:hAnsiTheme="minorEastAsia"/>
                <w:szCs w:val="21"/>
              </w:rPr>
            </w:pPr>
          </w:p>
        </w:tc>
        <w:tc>
          <w:tcPr>
            <w:tcW w:w="6378" w:type="dxa"/>
            <w:gridSpan w:val="5"/>
          </w:tcPr>
          <w:p w:rsidR="00233A46" w:rsidRPr="00E95B6D" w:rsidRDefault="00233A46" w:rsidP="00233A46">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D47FEF" w:rsidRPr="00E95B6D">
              <w:rPr>
                <w:rFonts w:asciiTheme="minorEastAsia" w:eastAsiaTheme="minorEastAsia" w:hAnsiTheme="minorEastAsia" w:hint="eastAsia"/>
                <w:szCs w:val="21"/>
              </w:rPr>
              <w:t>路線バス事業者が行うノンステップバスの導入に対して助成</w:t>
            </w:r>
          </w:p>
          <w:p w:rsidR="008139CD" w:rsidRPr="00E95B6D" w:rsidRDefault="008139CD" w:rsidP="00233A46">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E932A5" w:rsidRPr="00E95B6D">
              <w:rPr>
                <w:rFonts w:asciiTheme="minorEastAsia" w:eastAsiaTheme="minorEastAsia" w:hAnsiTheme="minorEastAsia" w:hint="eastAsia"/>
                <w:szCs w:val="21"/>
              </w:rPr>
              <w:t>タクシー会社のリフト付き車両の導入に対して助成　　　ほか</w:t>
            </w:r>
          </w:p>
        </w:tc>
        <w:tc>
          <w:tcPr>
            <w:tcW w:w="5103" w:type="dxa"/>
            <w:gridSpan w:val="3"/>
          </w:tcPr>
          <w:p w:rsidR="00340508" w:rsidRPr="00643238" w:rsidRDefault="00340508" w:rsidP="00353543">
            <w:pPr>
              <w:spacing w:line="0" w:lineRule="atLeast"/>
              <w:ind w:left="211" w:hangingChars="100" w:hanging="211"/>
              <w:rPr>
                <w:rFonts w:asciiTheme="minorEastAsia" w:eastAsiaTheme="minorEastAsia" w:hAnsiTheme="minorEastAsia"/>
                <w:szCs w:val="21"/>
              </w:rPr>
            </w:pPr>
            <w:r w:rsidRPr="00643238">
              <w:rPr>
                <w:rFonts w:asciiTheme="minorEastAsia" w:eastAsiaTheme="minorEastAsia" w:hAnsiTheme="minorEastAsia" w:hint="eastAsia"/>
                <w:szCs w:val="21"/>
              </w:rPr>
              <w:t>・</w:t>
            </w:r>
            <w:r w:rsidR="00D47FEF" w:rsidRPr="00643238">
              <w:rPr>
                <w:rFonts w:asciiTheme="minorEastAsia" w:eastAsiaTheme="minorEastAsia" w:hAnsiTheme="minorEastAsia" w:hint="eastAsia"/>
                <w:szCs w:val="21"/>
              </w:rPr>
              <w:t xml:space="preserve">ノンステップバス（低床型バス）の導入数　　　　　　　　　　　</w:t>
            </w:r>
            <w:r w:rsidR="00353543" w:rsidRPr="00643238">
              <w:rPr>
                <w:rFonts w:asciiTheme="minorEastAsia" w:eastAsiaTheme="minorEastAsia" w:hAnsiTheme="minorEastAsia" w:hint="eastAsia"/>
                <w:szCs w:val="21"/>
              </w:rPr>
              <w:t>（</w:t>
            </w:r>
            <w:r w:rsidR="00462C79">
              <w:rPr>
                <w:rFonts w:asciiTheme="minorEastAsia" w:eastAsiaTheme="minorEastAsia" w:hAnsiTheme="minorEastAsia" w:hint="eastAsia"/>
                <w:szCs w:val="21"/>
              </w:rPr>
              <w:t xml:space="preserve">H32年度　</w:t>
            </w:r>
            <w:r w:rsidR="00353543" w:rsidRPr="00643238">
              <w:rPr>
                <w:rFonts w:asciiTheme="minorEastAsia" w:eastAsiaTheme="minorEastAsia" w:hAnsiTheme="minorEastAsia" w:hint="eastAsia"/>
                <w:szCs w:val="21"/>
              </w:rPr>
              <w:t>129台）</w:t>
            </w:r>
          </w:p>
        </w:tc>
      </w:tr>
      <w:tr w:rsidR="00E52B53" w:rsidRPr="00E52B53" w:rsidTr="00216E4D">
        <w:tc>
          <w:tcPr>
            <w:tcW w:w="992" w:type="dxa"/>
            <w:tcBorders>
              <w:top w:val="nil"/>
              <w:left w:val="nil"/>
              <w:bottom w:val="nil"/>
            </w:tcBorders>
          </w:tcPr>
          <w:p w:rsidR="00340508" w:rsidRPr="00E52B53" w:rsidRDefault="00340508" w:rsidP="00D0507D">
            <w:pPr>
              <w:spacing w:line="0" w:lineRule="atLeast"/>
            </w:pPr>
          </w:p>
        </w:tc>
        <w:tc>
          <w:tcPr>
            <w:tcW w:w="3119" w:type="dxa"/>
            <w:vMerge/>
            <w:tcBorders>
              <w:top w:val="nil"/>
            </w:tcBorders>
          </w:tcPr>
          <w:p w:rsidR="00340508" w:rsidRPr="00E52B53" w:rsidRDefault="00340508" w:rsidP="00D0507D">
            <w:pPr>
              <w:spacing w:line="0" w:lineRule="atLeast"/>
              <w:rPr>
                <w:rFonts w:asciiTheme="minorEastAsia" w:eastAsiaTheme="minorEastAsia" w:hAnsiTheme="minorEastAsia"/>
                <w:szCs w:val="21"/>
              </w:rPr>
            </w:pPr>
          </w:p>
        </w:tc>
        <w:tc>
          <w:tcPr>
            <w:tcW w:w="5670" w:type="dxa"/>
            <w:gridSpan w:val="2"/>
          </w:tcPr>
          <w:p w:rsidR="00340508" w:rsidRPr="00E52B53" w:rsidRDefault="00340508" w:rsidP="00E80335">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ｄ　住宅の確保</w:t>
            </w:r>
          </w:p>
          <w:p w:rsidR="006055B4" w:rsidRPr="00E52B53" w:rsidRDefault="006055B4" w:rsidP="00E80335">
            <w:pPr>
              <w:spacing w:line="0" w:lineRule="atLeast"/>
              <w:rPr>
                <w:rFonts w:asciiTheme="minorEastAsia" w:eastAsiaTheme="minorEastAsia" w:hAnsiTheme="minorEastAsia"/>
                <w:szCs w:val="21"/>
              </w:rPr>
            </w:pPr>
          </w:p>
        </w:tc>
        <w:tc>
          <w:tcPr>
            <w:tcW w:w="6378" w:type="dxa"/>
            <w:gridSpan w:val="5"/>
          </w:tcPr>
          <w:p w:rsidR="00340508" w:rsidRPr="00E95B6D" w:rsidRDefault="00340508"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347100" w:rsidRPr="00E95B6D">
              <w:rPr>
                <w:rFonts w:asciiTheme="minorEastAsia" w:eastAsiaTheme="minorEastAsia" w:hAnsiTheme="minorEastAsia" w:hint="eastAsia"/>
                <w:szCs w:val="21"/>
              </w:rPr>
              <w:t>地域移行を進めるため、</w:t>
            </w:r>
            <w:r w:rsidRPr="00E95B6D">
              <w:rPr>
                <w:rFonts w:asciiTheme="minorEastAsia" w:eastAsiaTheme="minorEastAsia" w:hAnsiTheme="minorEastAsia" w:hint="eastAsia"/>
                <w:szCs w:val="21"/>
              </w:rPr>
              <w:t>グループホームの</w:t>
            </w:r>
            <w:r w:rsidR="00347100" w:rsidRPr="00E95B6D">
              <w:rPr>
                <w:rFonts w:asciiTheme="minorEastAsia" w:eastAsiaTheme="minorEastAsia" w:hAnsiTheme="minorEastAsia" w:hint="eastAsia"/>
                <w:szCs w:val="21"/>
              </w:rPr>
              <w:t>体験利用の促進</w:t>
            </w:r>
          </w:p>
          <w:p w:rsidR="002677EF" w:rsidRPr="00E95B6D" w:rsidRDefault="002677EF" w:rsidP="002677EF">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・県居住支援協議会が借主と貸主の双方に住宅情報の提供　ほか</w:t>
            </w:r>
          </w:p>
        </w:tc>
        <w:tc>
          <w:tcPr>
            <w:tcW w:w="5103" w:type="dxa"/>
            <w:gridSpan w:val="3"/>
          </w:tcPr>
          <w:p w:rsidR="004C284C" w:rsidRPr="00643238" w:rsidRDefault="00347100" w:rsidP="005F5128">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w:t>
            </w:r>
            <w:r w:rsidR="004C284C" w:rsidRPr="00643238">
              <w:rPr>
                <w:rFonts w:asciiTheme="minorEastAsia" w:eastAsiaTheme="minorEastAsia" w:hAnsiTheme="minorEastAsia" w:hint="eastAsia"/>
                <w:szCs w:val="21"/>
              </w:rPr>
              <w:t>グループホーム</w:t>
            </w:r>
            <w:r w:rsidRPr="00643238">
              <w:rPr>
                <w:rFonts w:asciiTheme="minorEastAsia" w:eastAsiaTheme="minorEastAsia" w:hAnsiTheme="minorEastAsia" w:hint="eastAsia"/>
                <w:szCs w:val="21"/>
              </w:rPr>
              <w:t>の体験利用者数</w:t>
            </w:r>
            <w:r w:rsidR="004C284C" w:rsidRPr="00643238">
              <w:rPr>
                <w:rFonts w:asciiTheme="minorEastAsia" w:eastAsiaTheme="minorEastAsia" w:hAnsiTheme="minorEastAsia" w:hint="eastAsia"/>
                <w:szCs w:val="21"/>
              </w:rPr>
              <w:t>（</w:t>
            </w:r>
            <w:r w:rsidR="005F5128">
              <w:rPr>
                <w:rFonts w:asciiTheme="minorEastAsia" w:eastAsiaTheme="minorEastAsia" w:hAnsiTheme="minorEastAsia" w:hint="eastAsia"/>
                <w:szCs w:val="21"/>
              </w:rPr>
              <w:t>年間</w:t>
            </w:r>
            <w:r w:rsidR="00951F1B" w:rsidRPr="00643238">
              <w:rPr>
                <w:rFonts w:asciiTheme="minorEastAsia" w:eastAsiaTheme="minorEastAsia" w:hAnsiTheme="minorEastAsia" w:hint="eastAsia"/>
                <w:szCs w:val="21"/>
              </w:rPr>
              <w:t>90人</w:t>
            </w:r>
            <w:r w:rsidR="004C284C" w:rsidRPr="00643238">
              <w:rPr>
                <w:rFonts w:asciiTheme="minorEastAsia" w:eastAsiaTheme="minorEastAsia" w:hAnsiTheme="minorEastAsia" w:hint="eastAsia"/>
                <w:szCs w:val="21"/>
              </w:rPr>
              <w:t>）</w:t>
            </w:r>
          </w:p>
        </w:tc>
      </w:tr>
      <w:tr w:rsidR="00E52B53" w:rsidRPr="00E52B53" w:rsidTr="00216E4D">
        <w:tc>
          <w:tcPr>
            <w:tcW w:w="992" w:type="dxa"/>
            <w:tcBorders>
              <w:top w:val="nil"/>
              <w:left w:val="nil"/>
              <w:bottom w:val="nil"/>
            </w:tcBorders>
          </w:tcPr>
          <w:p w:rsidR="00340508" w:rsidRPr="00E52B53" w:rsidRDefault="00340508" w:rsidP="00D0507D">
            <w:pPr>
              <w:spacing w:line="0" w:lineRule="atLeast"/>
            </w:pPr>
          </w:p>
        </w:tc>
        <w:tc>
          <w:tcPr>
            <w:tcW w:w="3119" w:type="dxa"/>
            <w:vMerge/>
            <w:tcBorders>
              <w:top w:val="nil"/>
            </w:tcBorders>
          </w:tcPr>
          <w:p w:rsidR="00340508" w:rsidRPr="00E52B53" w:rsidRDefault="00340508" w:rsidP="00D0507D">
            <w:pPr>
              <w:spacing w:line="0" w:lineRule="atLeast"/>
              <w:rPr>
                <w:rFonts w:asciiTheme="minorEastAsia" w:eastAsiaTheme="minorEastAsia" w:hAnsiTheme="minorEastAsia"/>
                <w:szCs w:val="21"/>
              </w:rPr>
            </w:pPr>
          </w:p>
        </w:tc>
        <w:tc>
          <w:tcPr>
            <w:tcW w:w="5670" w:type="dxa"/>
            <w:gridSpan w:val="2"/>
          </w:tcPr>
          <w:p w:rsidR="00340508" w:rsidRPr="00E52B53" w:rsidRDefault="00340508" w:rsidP="00E80335">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ｅ　行政情報のバリアフリー化</w:t>
            </w:r>
          </w:p>
          <w:p w:rsidR="006055B4" w:rsidRPr="00E52B53" w:rsidRDefault="006055B4" w:rsidP="00E80335">
            <w:pPr>
              <w:spacing w:line="0" w:lineRule="atLeast"/>
              <w:rPr>
                <w:rFonts w:asciiTheme="minorEastAsia" w:eastAsiaTheme="minorEastAsia" w:hAnsiTheme="minorEastAsia"/>
                <w:szCs w:val="21"/>
              </w:rPr>
            </w:pPr>
          </w:p>
        </w:tc>
        <w:tc>
          <w:tcPr>
            <w:tcW w:w="6378" w:type="dxa"/>
            <w:gridSpan w:val="5"/>
          </w:tcPr>
          <w:p w:rsidR="00340508" w:rsidRPr="00E95B6D" w:rsidRDefault="00340508"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0D5AF9" w:rsidRPr="00E95B6D">
              <w:rPr>
                <w:rFonts w:asciiTheme="minorEastAsia" w:eastAsiaTheme="minorEastAsia" w:hAnsiTheme="minorEastAsia" w:hint="eastAsia"/>
                <w:szCs w:val="21"/>
              </w:rPr>
              <w:t>県ホームページのウェブアクセシビリティの確保と向上</w:t>
            </w:r>
          </w:p>
          <w:p w:rsidR="0079618A" w:rsidRPr="00E95B6D" w:rsidRDefault="0079618A" w:rsidP="00263483">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・県広報テレビ番組において手話</w:t>
            </w:r>
            <w:r w:rsidR="00263483" w:rsidRPr="00E95B6D">
              <w:rPr>
                <w:rFonts w:asciiTheme="minorEastAsia" w:eastAsiaTheme="minorEastAsia" w:hAnsiTheme="minorEastAsia" w:hint="eastAsia"/>
                <w:szCs w:val="21"/>
              </w:rPr>
              <w:t xml:space="preserve">を挿入　　　　　　　　</w:t>
            </w:r>
            <w:r w:rsidRPr="00E95B6D">
              <w:rPr>
                <w:rFonts w:asciiTheme="minorEastAsia" w:eastAsiaTheme="minorEastAsia" w:hAnsiTheme="minorEastAsia" w:hint="eastAsia"/>
                <w:szCs w:val="21"/>
              </w:rPr>
              <w:t xml:space="preserve">　ほか</w:t>
            </w:r>
          </w:p>
        </w:tc>
        <w:tc>
          <w:tcPr>
            <w:tcW w:w="5103" w:type="dxa"/>
            <w:gridSpan w:val="3"/>
          </w:tcPr>
          <w:p w:rsidR="00340508" w:rsidRPr="00643238" w:rsidRDefault="005F5128" w:rsidP="005F5128">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w:t>
            </w:r>
            <w:r w:rsidR="007728F3" w:rsidRPr="00643238">
              <w:rPr>
                <w:rFonts w:asciiTheme="minorEastAsia" w:eastAsiaTheme="minorEastAsia" w:hAnsiTheme="minorEastAsia" w:hint="eastAsia"/>
                <w:szCs w:val="21"/>
              </w:rPr>
              <w:t>ホームページ作成研修</w:t>
            </w:r>
            <w:r w:rsidR="00E85219" w:rsidRPr="00643238">
              <w:rPr>
                <w:rFonts w:asciiTheme="minorEastAsia" w:eastAsiaTheme="minorEastAsia" w:hAnsiTheme="minorEastAsia" w:hint="eastAsia"/>
                <w:szCs w:val="21"/>
              </w:rPr>
              <w:t>会</w:t>
            </w:r>
            <w:r w:rsidR="007728F3" w:rsidRPr="00643238">
              <w:rPr>
                <w:rFonts w:asciiTheme="minorEastAsia" w:eastAsiaTheme="minorEastAsia" w:hAnsiTheme="minorEastAsia" w:hint="eastAsia"/>
                <w:szCs w:val="21"/>
              </w:rPr>
              <w:t>の開催回数（</w:t>
            </w:r>
            <w:r>
              <w:rPr>
                <w:rFonts w:asciiTheme="minorEastAsia" w:eastAsiaTheme="minorEastAsia" w:hAnsiTheme="minorEastAsia" w:hint="eastAsia"/>
                <w:szCs w:val="21"/>
              </w:rPr>
              <w:t>年間</w:t>
            </w:r>
            <w:r w:rsidR="007728F3" w:rsidRPr="00643238">
              <w:rPr>
                <w:rFonts w:asciiTheme="minorEastAsia" w:eastAsiaTheme="minorEastAsia" w:hAnsiTheme="minorEastAsia" w:hint="eastAsia"/>
                <w:szCs w:val="21"/>
              </w:rPr>
              <w:t>10回）</w:t>
            </w:r>
          </w:p>
        </w:tc>
      </w:tr>
      <w:tr w:rsidR="00E52B53" w:rsidRPr="00E52B53" w:rsidTr="00216E4D">
        <w:tc>
          <w:tcPr>
            <w:tcW w:w="992" w:type="dxa"/>
            <w:tcBorders>
              <w:top w:val="nil"/>
              <w:left w:val="nil"/>
              <w:bottom w:val="nil"/>
            </w:tcBorders>
          </w:tcPr>
          <w:p w:rsidR="00340508" w:rsidRPr="00E52B53" w:rsidRDefault="00340508" w:rsidP="00D0507D">
            <w:pPr>
              <w:spacing w:line="0" w:lineRule="atLeast"/>
            </w:pPr>
          </w:p>
        </w:tc>
        <w:tc>
          <w:tcPr>
            <w:tcW w:w="3119" w:type="dxa"/>
            <w:vMerge/>
            <w:tcBorders>
              <w:top w:val="nil"/>
            </w:tcBorders>
          </w:tcPr>
          <w:p w:rsidR="00340508" w:rsidRPr="00E52B53" w:rsidRDefault="00340508" w:rsidP="00D0507D">
            <w:pPr>
              <w:spacing w:line="0" w:lineRule="atLeast"/>
              <w:rPr>
                <w:rFonts w:asciiTheme="minorEastAsia" w:eastAsiaTheme="minorEastAsia" w:hAnsiTheme="minorEastAsia"/>
                <w:szCs w:val="21"/>
              </w:rPr>
            </w:pPr>
          </w:p>
        </w:tc>
        <w:tc>
          <w:tcPr>
            <w:tcW w:w="5670" w:type="dxa"/>
            <w:gridSpan w:val="2"/>
          </w:tcPr>
          <w:p w:rsidR="00340508" w:rsidRPr="00E52B53" w:rsidRDefault="00340508" w:rsidP="00340508">
            <w:pPr>
              <w:spacing w:line="0" w:lineRule="atLeast"/>
              <w:rPr>
                <w:rFonts w:asciiTheme="minorEastAsia" w:eastAsiaTheme="minorEastAsia" w:hAnsiTheme="minorEastAsia"/>
                <w:spacing w:val="-4"/>
                <w:szCs w:val="21"/>
              </w:rPr>
            </w:pPr>
            <w:r w:rsidRPr="00E52B53">
              <w:rPr>
                <w:rFonts w:asciiTheme="minorEastAsia" w:eastAsiaTheme="minorEastAsia" w:hAnsiTheme="minorEastAsia" w:hint="eastAsia"/>
                <w:szCs w:val="21"/>
              </w:rPr>
              <w:t xml:space="preserve">ｆ　</w:t>
            </w:r>
            <w:r w:rsidR="00404741" w:rsidRPr="00E52B53">
              <w:rPr>
                <w:rFonts w:asciiTheme="minorEastAsia" w:eastAsiaTheme="minorEastAsia" w:hAnsiTheme="minorEastAsia" w:hint="eastAsia"/>
                <w:spacing w:val="-4"/>
                <w:szCs w:val="21"/>
              </w:rPr>
              <w:t>行</w:t>
            </w:r>
            <w:r w:rsidRPr="00E52B53">
              <w:rPr>
                <w:rFonts w:asciiTheme="minorEastAsia" w:eastAsiaTheme="minorEastAsia" w:hAnsiTheme="minorEastAsia" w:hint="eastAsia"/>
                <w:spacing w:val="-4"/>
                <w:szCs w:val="21"/>
              </w:rPr>
              <w:t>政サービスなどにおける配慮及び障害者理解の促進</w:t>
            </w:r>
          </w:p>
          <w:p w:rsidR="006055B4" w:rsidRPr="00E52B53" w:rsidRDefault="006055B4" w:rsidP="00340508">
            <w:pPr>
              <w:spacing w:line="0" w:lineRule="atLeast"/>
              <w:rPr>
                <w:rFonts w:asciiTheme="minorEastAsia" w:eastAsiaTheme="minorEastAsia" w:hAnsiTheme="minorEastAsia"/>
                <w:szCs w:val="21"/>
              </w:rPr>
            </w:pPr>
          </w:p>
        </w:tc>
        <w:tc>
          <w:tcPr>
            <w:tcW w:w="6378" w:type="dxa"/>
            <w:gridSpan w:val="5"/>
          </w:tcPr>
          <w:p w:rsidR="004A072A" w:rsidRPr="00E95B6D" w:rsidRDefault="00340508" w:rsidP="00340508">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・行政職員、警察職員等に対し障害の特性などの研修</w:t>
            </w:r>
            <w:r w:rsidR="00667AED" w:rsidRPr="00E95B6D">
              <w:rPr>
                <w:rFonts w:asciiTheme="minorEastAsia" w:eastAsiaTheme="minorEastAsia" w:hAnsiTheme="minorEastAsia" w:hint="eastAsia"/>
                <w:szCs w:val="21"/>
              </w:rPr>
              <w:t>を</w:t>
            </w:r>
            <w:r w:rsidRPr="00E95B6D">
              <w:rPr>
                <w:rFonts w:asciiTheme="minorEastAsia" w:eastAsiaTheme="minorEastAsia" w:hAnsiTheme="minorEastAsia" w:hint="eastAsia"/>
                <w:szCs w:val="21"/>
              </w:rPr>
              <w:t>実施</w:t>
            </w:r>
          </w:p>
          <w:p w:rsidR="00FA5AD7" w:rsidRPr="00E95B6D" w:rsidRDefault="00FA5AD7" w:rsidP="00340508">
            <w:pPr>
              <w:spacing w:line="0" w:lineRule="atLeast"/>
              <w:rPr>
                <w:rFonts w:asciiTheme="minorEastAsia" w:eastAsiaTheme="minorEastAsia" w:hAnsiTheme="minorEastAsia"/>
                <w:strike/>
                <w:szCs w:val="21"/>
              </w:rPr>
            </w:pPr>
          </w:p>
        </w:tc>
        <w:tc>
          <w:tcPr>
            <w:tcW w:w="5103" w:type="dxa"/>
            <w:gridSpan w:val="3"/>
          </w:tcPr>
          <w:p w:rsidR="00340508" w:rsidRPr="00643238" w:rsidRDefault="007728F3" w:rsidP="005F5128">
            <w:pPr>
              <w:spacing w:line="0" w:lineRule="atLeast"/>
              <w:ind w:left="211" w:hangingChars="100" w:hanging="211"/>
              <w:rPr>
                <w:rFonts w:asciiTheme="minorEastAsia" w:eastAsiaTheme="minorEastAsia" w:hAnsiTheme="minorEastAsia"/>
                <w:szCs w:val="21"/>
              </w:rPr>
            </w:pPr>
            <w:r w:rsidRPr="00643238">
              <w:rPr>
                <w:rFonts w:asciiTheme="minorEastAsia" w:eastAsiaTheme="minorEastAsia" w:hAnsiTheme="minorEastAsia" w:hint="eastAsia"/>
                <w:szCs w:val="21"/>
              </w:rPr>
              <w:t>・職員</w:t>
            </w:r>
            <w:r w:rsidR="005F5128">
              <w:rPr>
                <w:rFonts w:asciiTheme="minorEastAsia" w:eastAsiaTheme="minorEastAsia" w:hAnsiTheme="minorEastAsia" w:hint="eastAsia"/>
                <w:szCs w:val="21"/>
              </w:rPr>
              <w:t>対応要領に基づく「心のバリアフリー推進責任者」研修会の受講者数</w:t>
            </w:r>
            <w:r w:rsidRPr="00643238">
              <w:rPr>
                <w:rFonts w:asciiTheme="minorEastAsia" w:eastAsiaTheme="minorEastAsia" w:hAnsiTheme="minorEastAsia" w:hint="eastAsia"/>
                <w:szCs w:val="21"/>
              </w:rPr>
              <w:t>（</w:t>
            </w:r>
            <w:r w:rsidR="005F5128">
              <w:rPr>
                <w:rFonts w:asciiTheme="minorEastAsia" w:eastAsiaTheme="minorEastAsia" w:hAnsiTheme="minorEastAsia" w:hint="eastAsia"/>
                <w:szCs w:val="21"/>
              </w:rPr>
              <w:t>年間</w:t>
            </w:r>
            <w:r w:rsidRPr="00643238">
              <w:rPr>
                <w:rFonts w:asciiTheme="minorEastAsia" w:eastAsiaTheme="minorEastAsia" w:hAnsiTheme="minorEastAsia" w:hint="eastAsia"/>
                <w:szCs w:val="21"/>
              </w:rPr>
              <w:t>130人）</w:t>
            </w:r>
          </w:p>
        </w:tc>
      </w:tr>
      <w:tr w:rsidR="00E52B53" w:rsidRPr="00E52B53" w:rsidTr="00216E4D">
        <w:tc>
          <w:tcPr>
            <w:tcW w:w="992" w:type="dxa"/>
            <w:tcBorders>
              <w:top w:val="nil"/>
              <w:left w:val="nil"/>
              <w:bottom w:val="nil"/>
              <w:right w:val="single" w:sz="4" w:space="0" w:color="auto"/>
            </w:tcBorders>
          </w:tcPr>
          <w:p w:rsidR="00340508" w:rsidRPr="00E52B53" w:rsidRDefault="00340508" w:rsidP="00D0507D">
            <w:pPr>
              <w:spacing w:line="0" w:lineRule="atLeast"/>
            </w:pPr>
          </w:p>
        </w:tc>
        <w:tc>
          <w:tcPr>
            <w:tcW w:w="3119" w:type="dxa"/>
            <w:vMerge/>
            <w:tcBorders>
              <w:top w:val="nil"/>
              <w:left w:val="single" w:sz="4" w:space="0" w:color="auto"/>
              <w:bottom w:val="single" w:sz="4" w:space="0" w:color="auto"/>
            </w:tcBorders>
          </w:tcPr>
          <w:p w:rsidR="00340508" w:rsidRPr="00E52B53" w:rsidRDefault="00340508" w:rsidP="00D0507D">
            <w:pPr>
              <w:spacing w:line="0" w:lineRule="atLeast"/>
              <w:rPr>
                <w:rFonts w:asciiTheme="minorEastAsia" w:eastAsiaTheme="minorEastAsia" w:hAnsiTheme="minorEastAsia"/>
                <w:szCs w:val="21"/>
              </w:rPr>
            </w:pPr>
          </w:p>
        </w:tc>
        <w:tc>
          <w:tcPr>
            <w:tcW w:w="5670" w:type="dxa"/>
            <w:gridSpan w:val="2"/>
          </w:tcPr>
          <w:p w:rsidR="00340508" w:rsidRPr="00E52B53" w:rsidRDefault="00340508" w:rsidP="00E80335">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ｇ　選挙などにおける配慮の推進</w:t>
            </w:r>
          </w:p>
          <w:p w:rsidR="006055B4" w:rsidRPr="00E52B53" w:rsidRDefault="006055B4" w:rsidP="00E80335">
            <w:pPr>
              <w:spacing w:line="0" w:lineRule="atLeast"/>
              <w:rPr>
                <w:rFonts w:asciiTheme="minorEastAsia" w:eastAsiaTheme="minorEastAsia" w:hAnsiTheme="minorEastAsia"/>
                <w:szCs w:val="21"/>
              </w:rPr>
            </w:pPr>
          </w:p>
        </w:tc>
        <w:tc>
          <w:tcPr>
            <w:tcW w:w="6378" w:type="dxa"/>
            <w:gridSpan w:val="5"/>
          </w:tcPr>
          <w:p w:rsidR="00FA5AD7" w:rsidRPr="00E95B6D" w:rsidRDefault="00340508"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・投票所のバリアフリー環境の向上を図る</w:t>
            </w:r>
          </w:p>
          <w:p w:rsidR="00340508" w:rsidRPr="00E95B6D" w:rsidRDefault="00FA5AD7" w:rsidP="00233A46">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9D226C" w:rsidRPr="00E95B6D">
              <w:rPr>
                <w:rFonts w:asciiTheme="minorEastAsia" w:eastAsiaTheme="minorEastAsia" w:hAnsiTheme="minorEastAsia" w:hint="eastAsia"/>
                <w:szCs w:val="21"/>
              </w:rPr>
              <w:t xml:space="preserve">点字による候補者名簿を各投票所に備え付ける　</w:t>
            </w:r>
            <w:r w:rsidR="00340508" w:rsidRPr="00E95B6D">
              <w:rPr>
                <w:rFonts w:asciiTheme="minorEastAsia" w:eastAsiaTheme="minorEastAsia" w:hAnsiTheme="minorEastAsia" w:hint="eastAsia"/>
                <w:szCs w:val="21"/>
              </w:rPr>
              <w:t xml:space="preserve">　　　ほか</w:t>
            </w:r>
          </w:p>
        </w:tc>
        <w:tc>
          <w:tcPr>
            <w:tcW w:w="5103" w:type="dxa"/>
            <w:gridSpan w:val="3"/>
          </w:tcPr>
          <w:p w:rsidR="00340508" w:rsidRPr="00643238" w:rsidRDefault="007728F3" w:rsidP="005F5128">
            <w:pPr>
              <w:spacing w:line="0" w:lineRule="atLeast"/>
              <w:ind w:left="211" w:hangingChars="100" w:hanging="211"/>
              <w:rPr>
                <w:rFonts w:asciiTheme="minorEastAsia" w:eastAsiaTheme="minorEastAsia" w:hAnsiTheme="minorEastAsia"/>
                <w:szCs w:val="21"/>
              </w:rPr>
            </w:pPr>
            <w:r w:rsidRPr="00643238">
              <w:rPr>
                <w:rFonts w:asciiTheme="minorEastAsia" w:eastAsiaTheme="minorEastAsia" w:hAnsiTheme="minorEastAsia" w:hint="eastAsia"/>
                <w:szCs w:val="21"/>
              </w:rPr>
              <w:t>・</w:t>
            </w:r>
            <w:r w:rsidR="004A072A" w:rsidRPr="00643238">
              <w:rPr>
                <w:rFonts w:asciiTheme="minorEastAsia" w:eastAsiaTheme="minorEastAsia" w:hAnsiTheme="minorEastAsia" w:hint="eastAsia"/>
                <w:szCs w:val="21"/>
              </w:rPr>
              <w:t>市町村担当者向け</w:t>
            </w:r>
            <w:r w:rsidR="005F5128">
              <w:rPr>
                <w:rFonts w:asciiTheme="minorEastAsia" w:eastAsiaTheme="minorEastAsia" w:hAnsiTheme="minorEastAsia" w:hint="eastAsia"/>
                <w:szCs w:val="21"/>
              </w:rPr>
              <w:t>説明</w:t>
            </w:r>
            <w:r w:rsidR="004A072A" w:rsidRPr="00643238">
              <w:rPr>
                <w:rFonts w:asciiTheme="minorEastAsia" w:eastAsiaTheme="minorEastAsia" w:hAnsiTheme="minorEastAsia" w:hint="eastAsia"/>
                <w:szCs w:val="21"/>
              </w:rPr>
              <w:t>会の開催回数 （</w:t>
            </w:r>
            <w:r w:rsidR="005F5128">
              <w:rPr>
                <w:rFonts w:asciiTheme="minorEastAsia" w:eastAsiaTheme="minorEastAsia" w:hAnsiTheme="minorEastAsia" w:hint="eastAsia"/>
                <w:szCs w:val="21"/>
              </w:rPr>
              <w:t>年間</w:t>
            </w:r>
            <w:r w:rsidR="004A072A" w:rsidRPr="00643238">
              <w:rPr>
                <w:rFonts w:asciiTheme="minorEastAsia" w:eastAsiaTheme="minorEastAsia" w:hAnsiTheme="minorEastAsia" w:hint="eastAsia"/>
                <w:szCs w:val="21"/>
              </w:rPr>
              <w:t>１回）</w:t>
            </w:r>
          </w:p>
        </w:tc>
      </w:tr>
      <w:tr w:rsidR="00E52B53" w:rsidRPr="00E52B53" w:rsidTr="00216E4D">
        <w:tc>
          <w:tcPr>
            <w:tcW w:w="992" w:type="dxa"/>
            <w:tcBorders>
              <w:top w:val="nil"/>
              <w:left w:val="nil"/>
              <w:bottom w:val="nil"/>
            </w:tcBorders>
          </w:tcPr>
          <w:p w:rsidR="00340508" w:rsidRPr="00E52B53" w:rsidRDefault="00340508" w:rsidP="00D0507D">
            <w:pPr>
              <w:spacing w:line="0" w:lineRule="atLeast"/>
            </w:pPr>
          </w:p>
        </w:tc>
        <w:tc>
          <w:tcPr>
            <w:tcW w:w="3119" w:type="dxa"/>
            <w:vMerge w:val="restart"/>
          </w:tcPr>
          <w:p w:rsidR="00340508" w:rsidRPr="00E52B53" w:rsidRDefault="00340508" w:rsidP="00D0507D">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⑤安全・安心の確保</w:t>
            </w:r>
          </w:p>
          <w:p w:rsidR="00340508" w:rsidRPr="00E52B53" w:rsidRDefault="00340508" w:rsidP="00D0507D">
            <w:pPr>
              <w:spacing w:line="0" w:lineRule="atLeast"/>
              <w:rPr>
                <w:rFonts w:asciiTheme="minorEastAsia" w:eastAsiaTheme="minorEastAsia" w:hAnsiTheme="minorEastAsia"/>
                <w:szCs w:val="21"/>
              </w:rPr>
            </w:pPr>
          </w:p>
        </w:tc>
        <w:tc>
          <w:tcPr>
            <w:tcW w:w="5670" w:type="dxa"/>
            <w:gridSpan w:val="2"/>
          </w:tcPr>
          <w:p w:rsidR="00340508" w:rsidRPr="00E52B53" w:rsidRDefault="00340508" w:rsidP="00E80335">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ａ　防災対策の推進</w:t>
            </w:r>
          </w:p>
          <w:p w:rsidR="00340508" w:rsidRPr="00E52B53" w:rsidRDefault="00340508" w:rsidP="00A733EE">
            <w:pPr>
              <w:spacing w:line="0" w:lineRule="atLeast"/>
              <w:rPr>
                <w:rFonts w:asciiTheme="minorEastAsia" w:eastAsiaTheme="minorEastAsia" w:hAnsiTheme="minorEastAsia"/>
                <w:szCs w:val="21"/>
              </w:rPr>
            </w:pPr>
          </w:p>
        </w:tc>
        <w:tc>
          <w:tcPr>
            <w:tcW w:w="6378" w:type="dxa"/>
            <w:gridSpan w:val="5"/>
          </w:tcPr>
          <w:p w:rsidR="00340508" w:rsidRPr="00E95B6D" w:rsidRDefault="00340508"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・地域防災リーダーなどを養成</w:t>
            </w:r>
          </w:p>
          <w:p w:rsidR="00340508" w:rsidRPr="00E95B6D" w:rsidRDefault="00A8002A" w:rsidP="005305CB">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・県社協が行う</w:t>
            </w:r>
            <w:r w:rsidR="005305CB" w:rsidRPr="00E95B6D">
              <w:rPr>
                <w:rFonts w:asciiTheme="minorEastAsia" w:eastAsiaTheme="minorEastAsia" w:hAnsiTheme="minorEastAsia" w:hint="eastAsia"/>
                <w:szCs w:val="21"/>
              </w:rPr>
              <w:t>避難行動要支援</w:t>
            </w:r>
            <w:r w:rsidRPr="00E95B6D">
              <w:rPr>
                <w:rFonts w:asciiTheme="minorEastAsia" w:eastAsiaTheme="minorEastAsia" w:hAnsiTheme="minorEastAsia" w:hint="eastAsia"/>
                <w:szCs w:val="21"/>
              </w:rPr>
              <w:t>者</w:t>
            </w:r>
            <w:r w:rsidR="005305CB" w:rsidRPr="00E95B6D">
              <w:rPr>
                <w:rFonts w:asciiTheme="minorEastAsia" w:eastAsiaTheme="minorEastAsia" w:hAnsiTheme="minorEastAsia" w:hint="eastAsia"/>
                <w:szCs w:val="21"/>
              </w:rPr>
              <w:t>等</w:t>
            </w:r>
            <w:r w:rsidRPr="00E95B6D">
              <w:rPr>
                <w:rFonts w:asciiTheme="minorEastAsia" w:eastAsiaTheme="minorEastAsia" w:hAnsiTheme="minorEastAsia" w:hint="eastAsia"/>
                <w:szCs w:val="21"/>
              </w:rPr>
              <w:t>を対象とした訓練に助成ほか</w:t>
            </w:r>
          </w:p>
        </w:tc>
        <w:tc>
          <w:tcPr>
            <w:tcW w:w="5103" w:type="dxa"/>
            <w:gridSpan w:val="3"/>
          </w:tcPr>
          <w:p w:rsidR="00340508" w:rsidRPr="00643238" w:rsidRDefault="00340508" w:rsidP="00AB13D9">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w:t>
            </w:r>
            <w:r w:rsidR="00E85219" w:rsidRPr="00643238">
              <w:rPr>
                <w:rFonts w:asciiTheme="minorEastAsia" w:eastAsiaTheme="minorEastAsia" w:hAnsiTheme="minorEastAsia" w:hint="eastAsia"/>
                <w:szCs w:val="21"/>
              </w:rPr>
              <w:t>地域</w:t>
            </w:r>
            <w:r w:rsidRPr="00643238">
              <w:rPr>
                <w:rFonts w:asciiTheme="minorEastAsia" w:eastAsiaTheme="minorEastAsia" w:hAnsiTheme="minorEastAsia" w:hint="eastAsia"/>
                <w:szCs w:val="21"/>
              </w:rPr>
              <w:t>防災リーダー</w:t>
            </w:r>
            <w:r w:rsidR="005F5128">
              <w:rPr>
                <w:rFonts w:asciiTheme="minorEastAsia" w:eastAsiaTheme="minorEastAsia" w:hAnsiTheme="minorEastAsia" w:hint="eastAsia"/>
                <w:szCs w:val="21"/>
              </w:rPr>
              <w:t>修了者</w:t>
            </w:r>
            <w:r w:rsidRPr="00643238">
              <w:rPr>
                <w:rFonts w:asciiTheme="minorEastAsia" w:eastAsiaTheme="minorEastAsia" w:hAnsiTheme="minorEastAsia" w:hint="eastAsia"/>
                <w:szCs w:val="21"/>
              </w:rPr>
              <w:t>数（</w:t>
            </w:r>
            <w:r w:rsidR="00462C79">
              <w:rPr>
                <w:rFonts w:asciiTheme="minorEastAsia" w:eastAsiaTheme="minorEastAsia" w:hAnsiTheme="minorEastAsia" w:hint="eastAsia"/>
                <w:szCs w:val="21"/>
              </w:rPr>
              <w:t xml:space="preserve">H32年度　</w:t>
            </w:r>
            <w:r w:rsidR="005F5128">
              <w:rPr>
                <w:rFonts w:asciiTheme="minorEastAsia" w:eastAsiaTheme="minorEastAsia" w:hAnsiTheme="minorEastAsia" w:hint="eastAsia"/>
                <w:szCs w:val="21"/>
              </w:rPr>
              <w:t>6,919人</w:t>
            </w:r>
            <w:r w:rsidRPr="00643238">
              <w:rPr>
                <w:rFonts w:asciiTheme="minorEastAsia" w:eastAsiaTheme="minorEastAsia" w:hAnsiTheme="minorEastAsia" w:hint="eastAsia"/>
                <w:szCs w:val="21"/>
              </w:rPr>
              <w:t>）</w:t>
            </w:r>
          </w:p>
          <w:p w:rsidR="00340508" w:rsidRPr="00643238" w:rsidRDefault="00340508" w:rsidP="00340508">
            <w:pPr>
              <w:spacing w:line="0" w:lineRule="atLeast"/>
              <w:rPr>
                <w:rFonts w:asciiTheme="minorEastAsia" w:eastAsiaTheme="minorEastAsia" w:hAnsiTheme="minorEastAsia"/>
                <w:szCs w:val="21"/>
              </w:rPr>
            </w:pPr>
          </w:p>
        </w:tc>
      </w:tr>
      <w:tr w:rsidR="00E52B53" w:rsidRPr="00E52B53" w:rsidTr="00202B7B">
        <w:tc>
          <w:tcPr>
            <w:tcW w:w="992" w:type="dxa"/>
            <w:tcBorders>
              <w:top w:val="nil"/>
              <w:left w:val="nil"/>
              <w:bottom w:val="nil"/>
            </w:tcBorders>
          </w:tcPr>
          <w:p w:rsidR="00340508" w:rsidRPr="00E52B53" w:rsidRDefault="00340508" w:rsidP="00D0507D">
            <w:pPr>
              <w:spacing w:line="0" w:lineRule="atLeast"/>
            </w:pPr>
          </w:p>
        </w:tc>
        <w:tc>
          <w:tcPr>
            <w:tcW w:w="3119" w:type="dxa"/>
            <w:vMerge/>
          </w:tcPr>
          <w:p w:rsidR="00340508" w:rsidRPr="00E52B53" w:rsidRDefault="00340508" w:rsidP="00D0507D">
            <w:pPr>
              <w:spacing w:line="0" w:lineRule="atLeast"/>
              <w:rPr>
                <w:rFonts w:asciiTheme="minorEastAsia" w:eastAsiaTheme="minorEastAsia" w:hAnsiTheme="minorEastAsia"/>
                <w:szCs w:val="21"/>
              </w:rPr>
            </w:pPr>
          </w:p>
        </w:tc>
        <w:tc>
          <w:tcPr>
            <w:tcW w:w="5670" w:type="dxa"/>
            <w:gridSpan w:val="2"/>
          </w:tcPr>
          <w:p w:rsidR="00340508" w:rsidRPr="00E52B53" w:rsidRDefault="00340508" w:rsidP="00E80335">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ｂ　防犯対策の推進</w:t>
            </w:r>
          </w:p>
        </w:tc>
        <w:tc>
          <w:tcPr>
            <w:tcW w:w="6378" w:type="dxa"/>
            <w:gridSpan w:val="5"/>
          </w:tcPr>
          <w:p w:rsidR="004A072A" w:rsidRPr="00E95B6D" w:rsidRDefault="00E62430" w:rsidP="004A072A">
            <w:pPr>
              <w:spacing w:line="0" w:lineRule="atLeast"/>
              <w:jc w:val="left"/>
              <w:rPr>
                <w:rFonts w:asciiTheme="minorEastAsia" w:eastAsiaTheme="minorEastAsia" w:hAnsiTheme="minorEastAsia"/>
                <w:szCs w:val="21"/>
              </w:rPr>
            </w:pPr>
            <w:r w:rsidRPr="00E95B6D">
              <w:rPr>
                <w:rFonts w:ascii="ＭＳ 明朝" w:hAnsi="ＭＳ 明朝" w:hint="eastAsia"/>
                <w:szCs w:val="21"/>
              </w:rPr>
              <w:t>・</w:t>
            </w:r>
            <w:r w:rsidR="001A0F17" w:rsidRPr="00E95B6D">
              <w:rPr>
                <w:rFonts w:ascii="ＭＳ 明朝" w:hAnsi="ＭＳ 明朝" w:hint="eastAsia"/>
                <w:szCs w:val="21"/>
              </w:rPr>
              <w:t>障害者支援施設等の防犯設備の整備を進める</w:t>
            </w:r>
          </w:p>
          <w:p w:rsidR="00340508" w:rsidRPr="00E95B6D" w:rsidRDefault="004A072A" w:rsidP="001A0F17">
            <w:pPr>
              <w:spacing w:line="0" w:lineRule="atLeast"/>
              <w:jc w:val="left"/>
              <w:rPr>
                <w:rFonts w:asciiTheme="minorEastAsia" w:eastAsiaTheme="minorEastAsia" w:hAnsiTheme="minorEastAsia"/>
                <w:szCs w:val="21"/>
              </w:rPr>
            </w:pPr>
            <w:r w:rsidRPr="00E95B6D">
              <w:rPr>
                <w:rFonts w:asciiTheme="minorEastAsia" w:eastAsiaTheme="minorEastAsia" w:hAnsiTheme="minorEastAsia" w:hint="eastAsia"/>
                <w:szCs w:val="21"/>
              </w:rPr>
              <w:t>・</w:t>
            </w:r>
            <w:r w:rsidR="001A0F17" w:rsidRPr="00E95B6D">
              <w:rPr>
                <w:rFonts w:asciiTheme="minorEastAsia" w:eastAsiaTheme="minorEastAsia" w:hAnsiTheme="minorEastAsia" w:hint="eastAsia"/>
                <w:szCs w:val="21"/>
              </w:rPr>
              <w:t>ファックス110番やメール110番の普及を図る</w:t>
            </w:r>
            <w:r w:rsidR="00B00563" w:rsidRPr="00E95B6D">
              <w:rPr>
                <w:rFonts w:asciiTheme="minorEastAsia" w:eastAsiaTheme="minorEastAsia" w:hAnsiTheme="minorEastAsia" w:hint="eastAsia"/>
                <w:szCs w:val="21"/>
              </w:rPr>
              <w:t xml:space="preserve">        </w:t>
            </w:r>
            <w:r w:rsidRPr="00E95B6D">
              <w:rPr>
                <w:rFonts w:asciiTheme="minorEastAsia" w:eastAsiaTheme="minorEastAsia" w:hAnsiTheme="minorEastAsia" w:hint="eastAsia"/>
                <w:spacing w:val="-2"/>
                <w:szCs w:val="21"/>
              </w:rPr>
              <w:t xml:space="preserve">　ほか</w:t>
            </w:r>
          </w:p>
        </w:tc>
        <w:tc>
          <w:tcPr>
            <w:tcW w:w="5103" w:type="dxa"/>
            <w:gridSpan w:val="3"/>
          </w:tcPr>
          <w:p w:rsidR="00340508" w:rsidRPr="00643238" w:rsidRDefault="00340508" w:rsidP="00340508">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w:t>
            </w:r>
            <w:r w:rsidR="004A072A" w:rsidRPr="00643238">
              <w:rPr>
                <w:rFonts w:asciiTheme="minorEastAsia" w:eastAsiaTheme="minorEastAsia" w:hAnsiTheme="minorEastAsia" w:hint="eastAsia"/>
                <w:szCs w:val="21"/>
              </w:rPr>
              <w:t>施設管理者</w:t>
            </w:r>
            <w:r w:rsidR="002239F2" w:rsidRPr="00643238">
              <w:rPr>
                <w:rFonts w:asciiTheme="minorEastAsia" w:eastAsiaTheme="minorEastAsia" w:hAnsiTheme="minorEastAsia" w:hint="eastAsia"/>
                <w:szCs w:val="21"/>
              </w:rPr>
              <w:t>等</w:t>
            </w:r>
            <w:r w:rsidR="004A072A" w:rsidRPr="00643238">
              <w:rPr>
                <w:rFonts w:asciiTheme="minorEastAsia" w:eastAsiaTheme="minorEastAsia" w:hAnsiTheme="minorEastAsia" w:hint="eastAsia"/>
                <w:szCs w:val="21"/>
              </w:rPr>
              <w:t>を対象とした説明会の実施回数</w:t>
            </w:r>
          </w:p>
          <w:p w:rsidR="00340508" w:rsidRPr="00643238" w:rsidRDefault="00951F1B" w:rsidP="005F5128">
            <w:pPr>
              <w:spacing w:line="0" w:lineRule="atLeast"/>
              <w:ind w:firstLineChars="50" w:firstLine="105"/>
              <w:rPr>
                <w:rFonts w:asciiTheme="minorEastAsia" w:eastAsiaTheme="minorEastAsia" w:hAnsiTheme="minorEastAsia"/>
                <w:szCs w:val="21"/>
              </w:rPr>
            </w:pPr>
            <w:r w:rsidRPr="00643238">
              <w:rPr>
                <w:rFonts w:asciiTheme="minorEastAsia" w:eastAsiaTheme="minorEastAsia" w:hAnsiTheme="minorEastAsia" w:hint="eastAsia"/>
                <w:szCs w:val="21"/>
              </w:rPr>
              <w:t>（</w:t>
            </w:r>
            <w:r w:rsidR="005F5128">
              <w:rPr>
                <w:rFonts w:asciiTheme="minorEastAsia" w:eastAsiaTheme="minorEastAsia" w:hAnsiTheme="minorEastAsia" w:hint="eastAsia"/>
                <w:szCs w:val="21"/>
              </w:rPr>
              <w:t>年間</w:t>
            </w:r>
            <w:r w:rsidRPr="00643238">
              <w:rPr>
                <w:rFonts w:asciiTheme="minorEastAsia" w:eastAsiaTheme="minorEastAsia" w:hAnsiTheme="minorEastAsia" w:hint="eastAsia"/>
                <w:szCs w:val="21"/>
              </w:rPr>
              <w:t>２</w:t>
            </w:r>
            <w:r w:rsidR="004A072A" w:rsidRPr="00643238">
              <w:rPr>
                <w:rFonts w:asciiTheme="minorEastAsia" w:eastAsiaTheme="minorEastAsia" w:hAnsiTheme="minorEastAsia" w:hint="eastAsia"/>
                <w:szCs w:val="21"/>
              </w:rPr>
              <w:t>回）</w:t>
            </w:r>
          </w:p>
        </w:tc>
      </w:tr>
      <w:tr w:rsidR="00340508" w:rsidRPr="00E52B53" w:rsidTr="00202B7B">
        <w:tc>
          <w:tcPr>
            <w:tcW w:w="992" w:type="dxa"/>
            <w:tcBorders>
              <w:top w:val="nil"/>
              <w:left w:val="nil"/>
              <w:bottom w:val="nil"/>
            </w:tcBorders>
          </w:tcPr>
          <w:p w:rsidR="00340508" w:rsidRPr="00E52B53" w:rsidRDefault="00340508" w:rsidP="00D0507D">
            <w:pPr>
              <w:spacing w:line="0" w:lineRule="atLeast"/>
            </w:pPr>
          </w:p>
        </w:tc>
        <w:tc>
          <w:tcPr>
            <w:tcW w:w="3119" w:type="dxa"/>
            <w:vMerge/>
            <w:tcBorders>
              <w:bottom w:val="single" w:sz="4" w:space="0" w:color="auto"/>
            </w:tcBorders>
          </w:tcPr>
          <w:p w:rsidR="00340508" w:rsidRPr="00E52B53" w:rsidRDefault="00340508" w:rsidP="00D0507D">
            <w:pPr>
              <w:spacing w:line="0" w:lineRule="atLeast"/>
              <w:rPr>
                <w:rFonts w:asciiTheme="minorEastAsia" w:eastAsiaTheme="minorEastAsia" w:hAnsiTheme="minorEastAsia"/>
                <w:szCs w:val="21"/>
              </w:rPr>
            </w:pPr>
          </w:p>
        </w:tc>
        <w:tc>
          <w:tcPr>
            <w:tcW w:w="5670" w:type="dxa"/>
            <w:gridSpan w:val="2"/>
          </w:tcPr>
          <w:p w:rsidR="00340508" w:rsidRPr="00E52B53" w:rsidRDefault="00340508" w:rsidP="00E80335">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ｃ　消費者トラブルの防止及び被害からの救済</w:t>
            </w:r>
          </w:p>
          <w:p w:rsidR="006055B4" w:rsidRPr="00E52B53" w:rsidRDefault="006055B4" w:rsidP="00E80335">
            <w:pPr>
              <w:spacing w:line="0" w:lineRule="atLeast"/>
              <w:rPr>
                <w:rFonts w:asciiTheme="minorEastAsia" w:eastAsiaTheme="minorEastAsia" w:hAnsiTheme="minorEastAsia"/>
                <w:szCs w:val="21"/>
              </w:rPr>
            </w:pPr>
          </w:p>
        </w:tc>
        <w:tc>
          <w:tcPr>
            <w:tcW w:w="6378" w:type="dxa"/>
            <w:gridSpan w:val="5"/>
          </w:tcPr>
          <w:p w:rsidR="008104B4" w:rsidRPr="00643238" w:rsidRDefault="00340508" w:rsidP="00792554">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・関係機関、団体等と連携した</w:t>
            </w:r>
            <w:r w:rsidR="008107B2" w:rsidRPr="00643238">
              <w:rPr>
                <w:rFonts w:asciiTheme="minorEastAsia" w:eastAsiaTheme="minorEastAsia" w:hAnsiTheme="minorEastAsia" w:hint="eastAsia"/>
                <w:szCs w:val="21"/>
              </w:rPr>
              <w:t>地域における見守り体制の強化</w:t>
            </w:r>
          </w:p>
          <w:p w:rsidR="00340508" w:rsidRPr="00643238" w:rsidRDefault="00340508" w:rsidP="00792554">
            <w:pPr>
              <w:spacing w:line="0" w:lineRule="atLeast"/>
              <w:rPr>
                <w:rFonts w:asciiTheme="minorEastAsia" w:eastAsiaTheme="minorEastAsia" w:hAnsiTheme="minorEastAsia"/>
                <w:strike/>
                <w:szCs w:val="21"/>
              </w:rPr>
            </w:pPr>
          </w:p>
        </w:tc>
        <w:tc>
          <w:tcPr>
            <w:tcW w:w="5103" w:type="dxa"/>
            <w:gridSpan w:val="3"/>
          </w:tcPr>
          <w:p w:rsidR="00340508" w:rsidRPr="00643238" w:rsidRDefault="00E85219" w:rsidP="00462C79">
            <w:pPr>
              <w:spacing w:line="0" w:lineRule="atLeast"/>
              <w:ind w:left="211" w:hangingChars="100" w:hanging="211"/>
              <w:rPr>
                <w:rFonts w:asciiTheme="minorEastAsia" w:eastAsiaTheme="minorEastAsia" w:hAnsiTheme="minorEastAsia"/>
                <w:szCs w:val="21"/>
              </w:rPr>
            </w:pPr>
            <w:r w:rsidRPr="00643238">
              <w:rPr>
                <w:rFonts w:asciiTheme="minorEastAsia" w:eastAsiaTheme="minorEastAsia" w:hAnsiTheme="minorEastAsia" w:hint="eastAsia"/>
                <w:szCs w:val="21"/>
              </w:rPr>
              <w:t>・</w:t>
            </w:r>
            <w:r w:rsidRPr="00462C79">
              <w:rPr>
                <w:rFonts w:asciiTheme="minorEastAsia" w:eastAsiaTheme="minorEastAsia" w:hAnsiTheme="minorEastAsia" w:hint="eastAsia"/>
                <w:sz w:val="18"/>
                <w:szCs w:val="18"/>
              </w:rPr>
              <w:t>消費者被害防止に取り組む高齢者・障害者等の見守りネットワークが整備された市町村の率（</w:t>
            </w:r>
            <w:r w:rsidR="00462C79" w:rsidRPr="00462C79">
              <w:rPr>
                <w:rFonts w:asciiTheme="minorEastAsia" w:eastAsiaTheme="minorEastAsia" w:hAnsiTheme="minorEastAsia" w:hint="eastAsia"/>
                <w:sz w:val="18"/>
                <w:szCs w:val="18"/>
              </w:rPr>
              <w:t>H32年度</w:t>
            </w:r>
            <w:r w:rsidRPr="00462C79">
              <w:rPr>
                <w:rFonts w:asciiTheme="minorEastAsia" w:eastAsiaTheme="minorEastAsia" w:hAnsiTheme="minorEastAsia" w:hint="eastAsia"/>
                <w:sz w:val="18"/>
                <w:szCs w:val="18"/>
              </w:rPr>
              <w:t>100％）</w:t>
            </w:r>
          </w:p>
        </w:tc>
      </w:tr>
    </w:tbl>
    <w:p w:rsidR="00193237" w:rsidRDefault="00193237" w:rsidP="00EF75DE">
      <w:pPr>
        <w:rPr>
          <w:rFonts w:asciiTheme="minorEastAsia" w:eastAsiaTheme="minorEastAsia" w:hAnsiTheme="minorEastAsia" w:hint="eastAsia"/>
        </w:rPr>
      </w:pPr>
    </w:p>
    <w:p w:rsidR="00315E63" w:rsidRPr="00E52B53" w:rsidRDefault="00315E63" w:rsidP="00EF75DE">
      <w:pPr>
        <w:rPr>
          <w:rFonts w:asciiTheme="minorEastAsia" w:eastAsiaTheme="minorEastAsia" w:hAnsiTheme="minorEastAsia"/>
        </w:rPr>
      </w:pPr>
    </w:p>
    <w:tbl>
      <w:tblPr>
        <w:tblStyle w:val="a5"/>
        <w:tblW w:w="0" w:type="auto"/>
        <w:tblInd w:w="392" w:type="dxa"/>
        <w:tblLook w:val="04A0" w:firstRow="1" w:lastRow="0" w:firstColumn="1" w:lastColumn="0" w:noHBand="0" w:noVBand="1"/>
      </w:tblPr>
      <w:tblGrid>
        <w:gridCol w:w="992"/>
        <w:gridCol w:w="3119"/>
        <w:gridCol w:w="4624"/>
        <w:gridCol w:w="1046"/>
        <w:gridCol w:w="744"/>
        <w:gridCol w:w="1789"/>
        <w:gridCol w:w="1790"/>
        <w:gridCol w:w="1789"/>
        <w:gridCol w:w="266"/>
        <w:gridCol w:w="1524"/>
        <w:gridCol w:w="1789"/>
        <w:gridCol w:w="1790"/>
      </w:tblGrid>
      <w:tr w:rsidR="00E52B53" w:rsidRPr="00E52B53" w:rsidTr="006D5CD2">
        <w:tc>
          <w:tcPr>
            <w:tcW w:w="8735" w:type="dxa"/>
            <w:gridSpan w:val="3"/>
            <w:tcBorders>
              <w:top w:val="single" w:sz="18" w:space="0" w:color="auto"/>
              <w:left w:val="single" w:sz="18" w:space="0" w:color="auto"/>
              <w:bottom w:val="single" w:sz="18" w:space="0" w:color="auto"/>
              <w:right w:val="single" w:sz="18" w:space="0" w:color="auto"/>
            </w:tcBorders>
            <w:shd w:val="clear" w:color="auto" w:fill="CCFFCC"/>
            <w:vAlign w:val="center"/>
          </w:tcPr>
          <w:p w:rsidR="006D5CD2" w:rsidRPr="00E52B53" w:rsidRDefault="006D5CD2" w:rsidP="006D5CD2">
            <w:pPr>
              <w:spacing w:line="0" w:lineRule="atLeast"/>
            </w:pPr>
            <w:r w:rsidRPr="00E52B53">
              <w:rPr>
                <w:rFonts w:asciiTheme="majorEastAsia" w:eastAsiaTheme="majorEastAsia" w:hAnsiTheme="majorEastAsia" w:hint="eastAsia"/>
                <w:sz w:val="24"/>
              </w:rPr>
              <w:t>施策の柱</w:t>
            </w:r>
            <w:r w:rsidRPr="00E52B53">
              <w:rPr>
                <w:rFonts w:ascii="ＭＳ ゴシック" w:eastAsia="ＭＳ ゴシック" w:hAnsi="ＭＳ ゴシック" w:hint="eastAsia"/>
                <w:sz w:val="24"/>
              </w:rPr>
              <w:t>２　望む場所、快適な環境で自分らしく暮らす</w:t>
            </w:r>
          </w:p>
        </w:tc>
        <w:tc>
          <w:tcPr>
            <w:tcW w:w="1790" w:type="dxa"/>
            <w:gridSpan w:val="2"/>
            <w:tcBorders>
              <w:top w:val="nil"/>
              <w:left w:val="nil"/>
              <w:right w:val="nil"/>
            </w:tcBorders>
          </w:tcPr>
          <w:p w:rsidR="006D5CD2" w:rsidRPr="00E52B53" w:rsidRDefault="006D5CD2" w:rsidP="006D5CD2"/>
        </w:tc>
        <w:tc>
          <w:tcPr>
            <w:tcW w:w="1789" w:type="dxa"/>
            <w:tcBorders>
              <w:top w:val="nil"/>
              <w:left w:val="nil"/>
              <w:right w:val="nil"/>
            </w:tcBorders>
          </w:tcPr>
          <w:p w:rsidR="006D5CD2" w:rsidRPr="00E52B53" w:rsidRDefault="006D5CD2" w:rsidP="006D5CD2"/>
        </w:tc>
        <w:tc>
          <w:tcPr>
            <w:tcW w:w="1790" w:type="dxa"/>
            <w:tcBorders>
              <w:top w:val="nil"/>
              <w:left w:val="nil"/>
              <w:right w:val="nil"/>
            </w:tcBorders>
          </w:tcPr>
          <w:p w:rsidR="006D5CD2" w:rsidRPr="00E52B53" w:rsidRDefault="006D5CD2" w:rsidP="006D5CD2"/>
        </w:tc>
        <w:tc>
          <w:tcPr>
            <w:tcW w:w="1789" w:type="dxa"/>
            <w:tcBorders>
              <w:top w:val="nil"/>
              <w:left w:val="nil"/>
              <w:right w:val="nil"/>
            </w:tcBorders>
          </w:tcPr>
          <w:p w:rsidR="006D5CD2" w:rsidRPr="00E52B53" w:rsidRDefault="006D5CD2" w:rsidP="006D5CD2"/>
        </w:tc>
        <w:tc>
          <w:tcPr>
            <w:tcW w:w="1790" w:type="dxa"/>
            <w:gridSpan w:val="2"/>
            <w:tcBorders>
              <w:top w:val="nil"/>
              <w:left w:val="nil"/>
              <w:right w:val="nil"/>
            </w:tcBorders>
          </w:tcPr>
          <w:p w:rsidR="006D5CD2" w:rsidRPr="00E52B53" w:rsidRDefault="006D5CD2" w:rsidP="006D5CD2"/>
        </w:tc>
        <w:tc>
          <w:tcPr>
            <w:tcW w:w="1789" w:type="dxa"/>
            <w:tcBorders>
              <w:top w:val="nil"/>
              <w:left w:val="nil"/>
              <w:right w:val="nil"/>
            </w:tcBorders>
          </w:tcPr>
          <w:p w:rsidR="006D5CD2" w:rsidRPr="00E52B53" w:rsidRDefault="006D5CD2" w:rsidP="006D5CD2"/>
        </w:tc>
        <w:tc>
          <w:tcPr>
            <w:tcW w:w="1790" w:type="dxa"/>
            <w:tcBorders>
              <w:top w:val="nil"/>
              <w:left w:val="nil"/>
              <w:right w:val="nil"/>
            </w:tcBorders>
          </w:tcPr>
          <w:p w:rsidR="006D5CD2" w:rsidRPr="00E52B53" w:rsidRDefault="006D5CD2" w:rsidP="006D5CD2"/>
        </w:tc>
      </w:tr>
      <w:tr w:rsidR="00E52B53" w:rsidRPr="00E52B53" w:rsidTr="006D5CD2">
        <w:tc>
          <w:tcPr>
            <w:tcW w:w="992" w:type="dxa"/>
            <w:vMerge w:val="restart"/>
            <w:tcBorders>
              <w:left w:val="nil"/>
              <w:bottom w:val="nil"/>
            </w:tcBorders>
          </w:tcPr>
          <w:p w:rsidR="006D5CD2" w:rsidRPr="00E52B53" w:rsidRDefault="006D5CD2" w:rsidP="006D5CD2">
            <w:pPr>
              <w:spacing w:line="0" w:lineRule="atLeast"/>
            </w:pPr>
          </w:p>
        </w:tc>
        <w:tc>
          <w:tcPr>
            <w:tcW w:w="3119" w:type="dxa"/>
          </w:tcPr>
          <w:p w:rsidR="006D5CD2" w:rsidRPr="00E52B53" w:rsidRDefault="006D5CD2" w:rsidP="006D5CD2">
            <w:pPr>
              <w:spacing w:line="0" w:lineRule="atLeast"/>
              <w:rPr>
                <w:rFonts w:asciiTheme="majorEastAsia" w:eastAsiaTheme="majorEastAsia" w:hAnsiTheme="majorEastAsia"/>
              </w:rPr>
            </w:pPr>
            <w:r w:rsidRPr="00E52B53">
              <w:rPr>
                <w:rFonts w:asciiTheme="majorEastAsia" w:eastAsiaTheme="majorEastAsia" w:hAnsiTheme="majorEastAsia" w:hint="eastAsia"/>
              </w:rPr>
              <w:t>基本的施策</w:t>
            </w:r>
          </w:p>
        </w:tc>
        <w:tc>
          <w:tcPr>
            <w:tcW w:w="5670" w:type="dxa"/>
            <w:gridSpan w:val="2"/>
          </w:tcPr>
          <w:p w:rsidR="006D5CD2" w:rsidRPr="00E52B53" w:rsidRDefault="006D5CD2" w:rsidP="006D5CD2">
            <w:pPr>
              <w:spacing w:line="0" w:lineRule="atLeast"/>
              <w:rPr>
                <w:rFonts w:asciiTheme="majorEastAsia" w:eastAsiaTheme="majorEastAsia" w:hAnsiTheme="majorEastAsia"/>
              </w:rPr>
            </w:pPr>
            <w:r w:rsidRPr="00E52B53">
              <w:rPr>
                <w:rFonts w:asciiTheme="majorEastAsia" w:eastAsiaTheme="majorEastAsia" w:hAnsiTheme="majorEastAsia" w:hint="eastAsia"/>
              </w:rPr>
              <w:t>具体的施策</w:t>
            </w:r>
          </w:p>
        </w:tc>
        <w:tc>
          <w:tcPr>
            <w:tcW w:w="6378" w:type="dxa"/>
            <w:gridSpan w:val="5"/>
          </w:tcPr>
          <w:p w:rsidR="006D5CD2" w:rsidRPr="00E52B53" w:rsidRDefault="006D5CD2" w:rsidP="00CD20A3">
            <w:pPr>
              <w:spacing w:line="0" w:lineRule="atLeast"/>
              <w:rPr>
                <w:rFonts w:asciiTheme="majorEastAsia" w:eastAsiaTheme="majorEastAsia" w:hAnsiTheme="majorEastAsia"/>
              </w:rPr>
            </w:pPr>
            <w:r w:rsidRPr="00E52B53">
              <w:rPr>
                <w:rFonts w:asciiTheme="majorEastAsia" w:eastAsiaTheme="majorEastAsia" w:hAnsiTheme="majorEastAsia" w:hint="eastAsia"/>
              </w:rPr>
              <w:t>主な取組</w:t>
            </w:r>
            <w:r w:rsidR="00CD20A3">
              <w:rPr>
                <w:rFonts w:asciiTheme="majorEastAsia" w:eastAsiaTheme="majorEastAsia" w:hAnsiTheme="majorEastAsia" w:hint="eastAsia"/>
              </w:rPr>
              <w:t>（新規、または拡充したものを中心に例示）</w:t>
            </w:r>
          </w:p>
        </w:tc>
        <w:tc>
          <w:tcPr>
            <w:tcW w:w="5103" w:type="dxa"/>
            <w:gridSpan w:val="3"/>
          </w:tcPr>
          <w:p w:rsidR="006D5CD2" w:rsidRPr="00E52B53" w:rsidRDefault="006D5CD2" w:rsidP="006D5CD2">
            <w:pPr>
              <w:spacing w:line="0" w:lineRule="atLeast"/>
              <w:rPr>
                <w:rFonts w:asciiTheme="majorEastAsia" w:eastAsiaTheme="majorEastAsia" w:hAnsiTheme="majorEastAsia"/>
              </w:rPr>
            </w:pPr>
            <w:r w:rsidRPr="00E52B53">
              <w:rPr>
                <w:rFonts w:asciiTheme="majorEastAsia" w:eastAsiaTheme="majorEastAsia" w:hAnsiTheme="majorEastAsia" w:hint="eastAsia"/>
              </w:rPr>
              <w:t>主な数値目標</w:t>
            </w:r>
          </w:p>
        </w:tc>
      </w:tr>
      <w:tr w:rsidR="00643238" w:rsidRPr="00643238" w:rsidTr="006D5CD2">
        <w:tc>
          <w:tcPr>
            <w:tcW w:w="992" w:type="dxa"/>
            <w:vMerge/>
            <w:tcBorders>
              <w:left w:val="nil"/>
              <w:bottom w:val="nil"/>
            </w:tcBorders>
          </w:tcPr>
          <w:p w:rsidR="00340508" w:rsidRPr="00643238" w:rsidRDefault="00340508" w:rsidP="006D5CD2">
            <w:pPr>
              <w:spacing w:line="0" w:lineRule="atLeast"/>
              <w:rPr>
                <w:rFonts w:asciiTheme="minorEastAsia" w:eastAsiaTheme="minorEastAsia" w:hAnsiTheme="minorEastAsia"/>
              </w:rPr>
            </w:pPr>
          </w:p>
        </w:tc>
        <w:tc>
          <w:tcPr>
            <w:tcW w:w="3119" w:type="dxa"/>
            <w:vMerge w:val="restart"/>
          </w:tcPr>
          <w:p w:rsidR="00340508" w:rsidRPr="00643238" w:rsidRDefault="00340508" w:rsidP="006D5CD2">
            <w:pPr>
              <w:spacing w:line="0" w:lineRule="atLeast"/>
              <w:rPr>
                <w:rFonts w:asciiTheme="minorEastAsia" w:eastAsiaTheme="minorEastAsia" w:hAnsiTheme="minorEastAsia"/>
              </w:rPr>
            </w:pPr>
            <w:r w:rsidRPr="00643238">
              <w:rPr>
                <w:rFonts w:asciiTheme="minorEastAsia" w:eastAsiaTheme="minorEastAsia" w:hAnsiTheme="minorEastAsia" w:hint="eastAsia"/>
              </w:rPr>
              <w:t>①自己選択・自己決定の支援</w:t>
            </w:r>
          </w:p>
        </w:tc>
        <w:tc>
          <w:tcPr>
            <w:tcW w:w="5670" w:type="dxa"/>
            <w:gridSpan w:val="2"/>
          </w:tcPr>
          <w:p w:rsidR="00340508" w:rsidRPr="00E95B6D" w:rsidRDefault="00340508"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ａ　相談支援体制の構築</w:t>
            </w:r>
          </w:p>
          <w:p w:rsidR="00340508" w:rsidRPr="00E95B6D" w:rsidRDefault="00340508" w:rsidP="006D5CD2">
            <w:pPr>
              <w:spacing w:line="0" w:lineRule="atLeast"/>
              <w:rPr>
                <w:rFonts w:asciiTheme="minorEastAsia" w:eastAsiaTheme="minorEastAsia" w:hAnsiTheme="minorEastAsia"/>
              </w:rPr>
            </w:pPr>
          </w:p>
        </w:tc>
        <w:tc>
          <w:tcPr>
            <w:tcW w:w="6378" w:type="dxa"/>
            <w:gridSpan w:val="5"/>
          </w:tcPr>
          <w:p w:rsidR="00340508" w:rsidRPr="00E95B6D" w:rsidRDefault="00340508"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65294A" w:rsidRPr="00E95B6D">
              <w:rPr>
                <w:rFonts w:asciiTheme="minorEastAsia" w:eastAsiaTheme="minorEastAsia" w:hAnsiTheme="minorEastAsia" w:hint="eastAsia"/>
                <w:szCs w:val="21"/>
              </w:rPr>
              <w:t>地域生活支援拠点等を各市町村、または、各圏域に整備</w:t>
            </w:r>
          </w:p>
          <w:p w:rsidR="00652EDB" w:rsidRPr="00E95B6D" w:rsidRDefault="00652EDB" w:rsidP="00A3713D">
            <w:pPr>
              <w:spacing w:line="0" w:lineRule="atLeast"/>
              <w:rPr>
                <w:rFonts w:asciiTheme="minorEastAsia" w:eastAsiaTheme="minorEastAsia" w:hAnsiTheme="minorEastAsia"/>
                <w:spacing w:val="-6"/>
              </w:rPr>
            </w:pPr>
            <w:r w:rsidRPr="00E95B6D">
              <w:rPr>
                <w:rFonts w:asciiTheme="minorEastAsia" w:eastAsiaTheme="minorEastAsia" w:hAnsiTheme="minorEastAsia" w:hint="eastAsia"/>
              </w:rPr>
              <w:t>・</w:t>
            </w:r>
            <w:r w:rsidR="0065294A" w:rsidRPr="00E95B6D">
              <w:rPr>
                <w:rFonts w:asciiTheme="minorEastAsia" w:eastAsiaTheme="minorEastAsia" w:hAnsiTheme="minorEastAsia" w:hint="eastAsia"/>
                <w:szCs w:val="21"/>
              </w:rPr>
              <w:t>市町村が</w:t>
            </w:r>
            <w:r w:rsidR="00BA1C8C" w:rsidRPr="00E95B6D">
              <w:rPr>
                <w:rFonts w:asciiTheme="minorEastAsia" w:eastAsiaTheme="minorEastAsia" w:hAnsiTheme="minorEastAsia" w:hint="eastAsia"/>
                <w:szCs w:val="21"/>
              </w:rPr>
              <w:t>実施する</w:t>
            </w:r>
            <w:r w:rsidR="0065294A" w:rsidRPr="00E95B6D">
              <w:rPr>
                <w:rFonts w:asciiTheme="minorEastAsia" w:eastAsiaTheme="minorEastAsia" w:hAnsiTheme="minorEastAsia" w:hint="eastAsia"/>
                <w:szCs w:val="21"/>
              </w:rPr>
              <w:t>面接手法向上のための研修を支援</w:t>
            </w:r>
            <w:r w:rsidR="00A3713D" w:rsidRPr="00E95B6D">
              <w:rPr>
                <w:rFonts w:asciiTheme="minorEastAsia" w:eastAsiaTheme="minorEastAsia" w:hAnsiTheme="minorEastAsia" w:hint="eastAsia"/>
                <w:szCs w:val="21"/>
              </w:rPr>
              <w:t xml:space="preserve">　　</w:t>
            </w:r>
            <w:r w:rsidR="00BA1C8C" w:rsidRPr="00E95B6D">
              <w:rPr>
                <w:rFonts w:asciiTheme="minorEastAsia" w:eastAsiaTheme="minorEastAsia" w:hAnsiTheme="minorEastAsia" w:hint="eastAsia"/>
                <w:spacing w:val="-6"/>
              </w:rPr>
              <w:t xml:space="preserve">　</w:t>
            </w:r>
            <w:r w:rsidRPr="00E95B6D">
              <w:rPr>
                <w:rFonts w:asciiTheme="minorEastAsia" w:eastAsiaTheme="minorEastAsia" w:hAnsiTheme="minorEastAsia" w:hint="eastAsia"/>
                <w:spacing w:val="-6"/>
              </w:rPr>
              <w:t>ほか</w:t>
            </w:r>
          </w:p>
        </w:tc>
        <w:tc>
          <w:tcPr>
            <w:tcW w:w="5103" w:type="dxa"/>
            <w:gridSpan w:val="3"/>
          </w:tcPr>
          <w:p w:rsidR="004F6DD3" w:rsidRPr="00E95B6D" w:rsidRDefault="00340508" w:rsidP="004F6DD3">
            <w:pPr>
              <w:spacing w:line="0" w:lineRule="atLeast"/>
              <w:rPr>
                <w:rFonts w:asciiTheme="minorEastAsia" w:eastAsiaTheme="minorEastAsia" w:hAnsiTheme="minorEastAsia"/>
              </w:rPr>
            </w:pPr>
            <w:r w:rsidRPr="00E95B6D">
              <w:rPr>
                <w:rFonts w:asciiTheme="minorEastAsia" w:eastAsiaTheme="minorEastAsia" w:hAnsiTheme="minorEastAsia" w:hint="eastAsia"/>
              </w:rPr>
              <w:t>・</w:t>
            </w:r>
            <w:r w:rsidR="006D587F" w:rsidRPr="00E95B6D">
              <w:rPr>
                <w:rFonts w:asciiTheme="minorEastAsia" w:eastAsiaTheme="minorEastAsia" w:hAnsiTheme="minorEastAsia" w:hint="eastAsia"/>
              </w:rPr>
              <w:t>障害支援区分認定調査員研修の実施回数</w:t>
            </w:r>
          </w:p>
          <w:p w:rsidR="00340508" w:rsidRPr="00E95B6D" w:rsidRDefault="005F5128" w:rsidP="004F6DD3">
            <w:pPr>
              <w:spacing w:line="0" w:lineRule="atLeast"/>
              <w:rPr>
                <w:rFonts w:asciiTheme="minorEastAsia" w:eastAsiaTheme="minorEastAsia" w:hAnsiTheme="minorEastAsia"/>
              </w:rPr>
            </w:pPr>
            <w:r w:rsidRPr="00E95B6D">
              <w:rPr>
                <w:rFonts w:asciiTheme="minorEastAsia" w:eastAsiaTheme="minorEastAsia" w:hAnsiTheme="minorEastAsia" w:hint="eastAsia"/>
              </w:rPr>
              <w:t>（年間</w:t>
            </w:r>
            <w:r w:rsidR="006D587F" w:rsidRPr="00E95B6D">
              <w:rPr>
                <w:rFonts w:asciiTheme="minorEastAsia" w:eastAsiaTheme="minorEastAsia" w:hAnsiTheme="minorEastAsia" w:hint="eastAsia"/>
              </w:rPr>
              <w:t>１回</w:t>
            </w:r>
            <w:r w:rsidR="00BB1AF4" w:rsidRPr="00E95B6D">
              <w:rPr>
                <w:rFonts w:asciiTheme="minorEastAsia" w:eastAsiaTheme="minorEastAsia" w:hAnsiTheme="minorEastAsia" w:hint="eastAsia"/>
              </w:rPr>
              <w:t>）</w:t>
            </w:r>
          </w:p>
        </w:tc>
      </w:tr>
      <w:tr w:rsidR="00643238" w:rsidRPr="00643238" w:rsidTr="006D5CD2">
        <w:tc>
          <w:tcPr>
            <w:tcW w:w="992" w:type="dxa"/>
            <w:vMerge/>
            <w:tcBorders>
              <w:left w:val="nil"/>
              <w:bottom w:val="nil"/>
            </w:tcBorders>
          </w:tcPr>
          <w:p w:rsidR="00340508" w:rsidRPr="00643238" w:rsidRDefault="00340508" w:rsidP="006D5CD2">
            <w:pPr>
              <w:spacing w:line="0" w:lineRule="atLeast"/>
              <w:rPr>
                <w:rFonts w:asciiTheme="minorEastAsia" w:eastAsiaTheme="minorEastAsia" w:hAnsiTheme="minorEastAsia"/>
              </w:rPr>
            </w:pPr>
          </w:p>
        </w:tc>
        <w:tc>
          <w:tcPr>
            <w:tcW w:w="3119" w:type="dxa"/>
            <w:vMerge/>
          </w:tcPr>
          <w:p w:rsidR="00340508" w:rsidRPr="00643238" w:rsidRDefault="00340508" w:rsidP="006D5CD2">
            <w:pPr>
              <w:spacing w:line="0" w:lineRule="atLeast"/>
              <w:rPr>
                <w:rFonts w:asciiTheme="minorEastAsia" w:eastAsiaTheme="minorEastAsia" w:hAnsiTheme="minorEastAsia"/>
              </w:rPr>
            </w:pPr>
          </w:p>
        </w:tc>
        <w:tc>
          <w:tcPr>
            <w:tcW w:w="5670" w:type="dxa"/>
            <w:gridSpan w:val="2"/>
          </w:tcPr>
          <w:p w:rsidR="00340508" w:rsidRPr="00E95B6D" w:rsidRDefault="00340508"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ｂ　精神障害にも対応した地域包括ケアシステムの構築</w:t>
            </w:r>
          </w:p>
        </w:tc>
        <w:tc>
          <w:tcPr>
            <w:tcW w:w="6378" w:type="dxa"/>
            <w:gridSpan w:val="5"/>
          </w:tcPr>
          <w:p w:rsidR="00652EDB" w:rsidRPr="00E95B6D" w:rsidRDefault="00340508" w:rsidP="006D5CD2">
            <w:pPr>
              <w:spacing w:line="0" w:lineRule="atLeast"/>
              <w:rPr>
                <w:rFonts w:asciiTheme="minorEastAsia" w:eastAsiaTheme="minorEastAsia" w:hAnsiTheme="minorEastAsia"/>
                <w:spacing w:val="-16"/>
                <w:szCs w:val="21"/>
              </w:rPr>
            </w:pPr>
            <w:r w:rsidRPr="00E95B6D">
              <w:rPr>
                <w:rFonts w:asciiTheme="minorEastAsia" w:eastAsiaTheme="minorEastAsia" w:hAnsiTheme="minorEastAsia" w:hint="eastAsia"/>
                <w:szCs w:val="21"/>
              </w:rPr>
              <w:t>・</w:t>
            </w:r>
            <w:r w:rsidRPr="00E95B6D">
              <w:rPr>
                <w:rFonts w:asciiTheme="minorEastAsia" w:eastAsiaTheme="minorEastAsia" w:hAnsiTheme="minorEastAsia" w:hint="eastAsia"/>
                <w:spacing w:val="-6"/>
                <w:szCs w:val="21"/>
              </w:rPr>
              <w:t>精神障害にも対応した地域包括ケアシステムの構築を市町村に促す</w:t>
            </w:r>
          </w:p>
          <w:p w:rsidR="00340508" w:rsidRPr="00E95B6D" w:rsidRDefault="00652EDB" w:rsidP="00A3713D">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pacing w:val="-16"/>
                <w:szCs w:val="21"/>
              </w:rPr>
              <w:t>・</w:t>
            </w:r>
            <w:r w:rsidRPr="00E95B6D">
              <w:rPr>
                <w:rFonts w:asciiTheme="minorEastAsia" w:eastAsiaTheme="minorEastAsia" w:hAnsiTheme="minorEastAsia" w:hint="eastAsia"/>
                <w:szCs w:val="21"/>
              </w:rPr>
              <w:t>措置入院者の退院後支援の仕組みを整備</w:t>
            </w:r>
            <w:r w:rsidRPr="00E95B6D">
              <w:rPr>
                <w:rFonts w:asciiTheme="minorEastAsia" w:eastAsiaTheme="minorEastAsia" w:hAnsiTheme="minorEastAsia" w:hint="eastAsia"/>
                <w:spacing w:val="-16"/>
                <w:szCs w:val="21"/>
              </w:rPr>
              <w:t xml:space="preserve">　　</w:t>
            </w:r>
            <w:r w:rsidR="00A3713D" w:rsidRPr="00E95B6D">
              <w:rPr>
                <w:rFonts w:asciiTheme="minorEastAsia" w:eastAsiaTheme="minorEastAsia" w:hAnsiTheme="minorEastAsia" w:hint="eastAsia"/>
                <w:spacing w:val="-16"/>
                <w:szCs w:val="21"/>
              </w:rPr>
              <w:t xml:space="preserve">　　　　　</w:t>
            </w:r>
            <w:r w:rsidRPr="00E95B6D">
              <w:rPr>
                <w:rFonts w:asciiTheme="minorEastAsia" w:eastAsiaTheme="minorEastAsia" w:hAnsiTheme="minorEastAsia" w:hint="eastAsia"/>
                <w:spacing w:val="-16"/>
                <w:szCs w:val="21"/>
              </w:rPr>
              <w:t xml:space="preserve">　　　</w:t>
            </w:r>
            <w:r w:rsidR="00340508" w:rsidRPr="00E95B6D">
              <w:rPr>
                <w:rFonts w:asciiTheme="minorEastAsia" w:eastAsiaTheme="minorEastAsia" w:hAnsiTheme="minorEastAsia" w:hint="eastAsia"/>
                <w:spacing w:val="-12"/>
                <w:szCs w:val="21"/>
              </w:rPr>
              <w:t>ほか</w:t>
            </w:r>
          </w:p>
        </w:tc>
        <w:tc>
          <w:tcPr>
            <w:tcW w:w="5103" w:type="dxa"/>
            <w:gridSpan w:val="3"/>
          </w:tcPr>
          <w:p w:rsidR="00340508" w:rsidRPr="00E95B6D" w:rsidRDefault="00340508" w:rsidP="006143CD">
            <w:pPr>
              <w:spacing w:line="0" w:lineRule="atLeast"/>
              <w:ind w:left="211" w:hangingChars="100" w:hanging="211"/>
              <w:rPr>
                <w:rFonts w:asciiTheme="minorEastAsia" w:eastAsiaTheme="minorEastAsia" w:hAnsiTheme="minorEastAsia"/>
              </w:rPr>
            </w:pPr>
            <w:r w:rsidRPr="00E95B6D">
              <w:rPr>
                <w:rFonts w:asciiTheme="minorEastAsia" w:eastAsiaTheme="minorEastAsia" w:hAnsiTheme="minorEastAsia" w:hint="eastAsia"/>
              </w:rPr>
              <w:t>・</w:t>
            </w:r>
            <w:r w:rsidR="006143CD" w:rsidRPr="00E95B6D">
              <w:rPr>
                <w:rFonts w:asciiTheme="minorEastAsia" w:eastAsiaTheme="minorEastAsia" w:hAnsiTheme="minorEastAsia" w:hint="eastAsia"/>
                <w:sz w:val="16"/>
                <w:szCs w:val="16"/>
              </w:rPr>
              <w:t>精神障害にも対応した地域包括ケアシステムの構築のための</w:t>
            </w:r>
            <w:r w:rsidR="00891F95" w:rsidRPr="00E95B6D">
              <w:rPr>
                <w:rFonts w:asciiTheme="minorEastAsia" w:eastAsiaTheme="minorEastAsia" w:hAnsiTheme="minorEastAsia" w:hint="eastAsia"/>
                <w:sz w:val="16"/>
                <w:szCs w:val="16"/>
              </w:rPr>
              <w:t>障害保健福祉圏域における協議体設置数</w:t>
            </w:r>
            <w:r w:rsidR="00737B25" w:rsidRPr="00E95B6D">
              <w:rPr>
                <w:rFonts w:asciiTheme="minorEastAsia" w:eastAsiaTheme="minorEastAsia" w:hAnsiTheme="minorEastAsia" w:hint="eastAsia"/>
                <w:sz w:val="16"/>
                <w:szCs w:val="16"/>
              </w:rPr>
              <w:t>（</w:t>
            </w:r>
            <w:r w:rsidR="00462C79" w:rsidRPr="00E95B6D">
              <w:rPr>
                <w:rFonts w:asciiTheme="minorEastAsia" w:eastAsiaTheme="minorEastAsia" w:hAnsiTheme="minorEastAsia" w:hint="eastAsia"/>
                <w:sz w:val="16"/>
                <w:szCs w:val="16"/>
              </w:rPr>
              <w:t xml:space="preserve">H32年度　</w:t>
            </w:r>
            <w:r w:rsidR="00737B25" w:rsidRPr="00E95B6D">
              <w:rPr>
                <w:rFonts w:asciiTheme="minorEastAsia" w:eastAsiaTheme="minorEastAsia" w:hAnsiTheme="minorEastAsia" w:hint="eastAsia"/>
                <w:sz w:val="16"/>
                <w:szCs w:val="16"/>
              </w:rPr>
              <w:t>５協議体）</w:t>
            </w:r>
          </w:p>
        </w:tc>
      </w:tr>
      <w:tr w:rsidR="00643238" w:rsidRPr="00643238" w:rsidTr="006D5CD2">
        <w:tc>
          <w:tcPr>
            <w:tcW w:w="992" w:type="dxa"/>
            <w:vMerge/>
            <w:tcBorders>
              <w:left w:val="nil"/>
              <w:bottom w:val="nil"/>
            </w:tcBorders>
          </w:tcPr>
          <w:p w:rsidR="00AD3512" w:rsidRPr="00643238" w:rsidRDefault="00AD3512" w:rsidP="006D5CD2">
            <w:pPr>
              <w:spacing w:line="0" w:lineRule="atLeast"/>
              <w:rPr>
                <w:rFonts w:asciiTheme="minorEastAsia" w:eastAsiaTheme="minorEastAsia" w:hAnsiTheme="minorEastAsia"/>
              </w:rPr>
            </w:pPr>
          </w:p>
        </w:tc>
        <w:tc>
          <w:tcPr>
            <w:tcW w:w="3119" w:type="dxa"/>
            <w:vMerge w:val="restart"/>
          </w:tcPr>
          <w:p w:rsidR="00AD3512" w:rsidRPr="00643238" w:rsidRDefault="00AD3512" w:rsidP="00A318CF">
            <w:pPr>
              <w:spacing w:line="0" w:lineRule="atLeast"/>
              <w:ind w:left="211" w:hangingChars="100" w:hanging="211"/>
              <w:rPr>
                <w:rFonts w:asciiTheme="minorEastAsia" w:eastAsiaTheme="minorEastAsia" w:hAnsiTheme="minorEastAsia"/>
              </w:rPr>
            </w:pPr>
            <w:r w:rsidRPr="00643238">
              <w:rPr>
                <w:rFonts w:asciiTheme="minorEastAsia" w:eastAsiaTheme="minorEastAsia" w:hAnsiTheme="minorEastAsia" w:hint="eastAsia"/>
              </w:rPr>
              <w:t>②障害福祉サービスの充実・質の向上</w:t>
            </w:r>
          </w:p>
        </w:tc>
        <w:tc>
          <w:tcPr>
            <w:tcW w:w="5670" w:type="dxa"/>
            <w:gridSpan w:val="2"/>
          </w:tcPr>
          <w:p w:rsidR="00AD3512" w:rsidRPr="00E95B6D" w:rsidRDefault="00AD3512"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ａ　在宅サービスなどの充実</w:t>
            </w:r>
          </w:p>
          <w:p w:rsidR="00AD3512" w:rsidRPr="00E95B6D" w:rsidRDefault="00AD3512" w:rsidP="00340508">
            <w:pPr>
              <w:spacing w:line="0" w:lineRule="atLeast"/>
              <w:rPr>
                <w:rFonts w:asciiTheme="minorEastAsia" w:eastAsiaTheme="minorEastAsia" w:hAnsiTheme="minorEastAsia"/>
              </w:rPr>
            </w:pPr>
          </w:p>
        </w:tc>
        <w:tc>
          <w:tcPr>
            <w:tcW w:w="6378" w:type="dxa"/>
            <w:gridSpan w:val="5"/>
          </w:tcPr>
          <w:p w:rsidR="00AD3512" w:rsidRPr="00E95B6D" w:rsidRDefault="00AD3512"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・短期入所サービスの確保</w:t>
            </w:r>
          </w:p>
          <w:p w:rsidR="00AD3512" w:rsidRPr="00E95B6D" w:rsidRDefault="00BC62BF" w:rsidP="006D46E1">
            <w:pPr>
              <w:spacing w:line="0" w:lineRule="atLeast"/>
              <w:rPr>
                <w:rFonts w:asciiTheme="minorEastAsia" w:eastAsiaTheme="minorEastAsia" w:hAnsiTheme="minorEastAsia"/>
              </w:rPr>
            </w:pPr>
            <w:r w:rsidRPr="00E95B6D">
              <w:rPr>
                <w:rFonts w:asciiTheme="minorEastAsia" w:eastAsiaTheme="minorEastAsia" w:hAnsiTheme="minorEastAsia" w:hint="eastAsia"/>
              </w:rPr>
              <w:t>・</w:t>
            </w:r>
            <w:r w:rsidR="006D46E1" w:rsidRPr="00E95B6D">
              <w:rPr>
                <w:rFonts w:asciiTheme="minorEastAsia" w:eastAsiaTheme="minorEastAsia" w:hAnsiTheme="minorEastAsia" w:hint="eastAsia"/>
                <w:spacing w:val="-2"/>
              </w:rPr>
              <w:t>障害者支援施設など一人暮らしに移行する際の支援を促進</w:t>
            </w:r>
            <w:r w:rsidR="006D46E1" w:rsidRPr="00E95B6D">
              <w:rPr>
                <w:rFonts w:asciiTheme="minorEastAsia" w:eastAsiaTheme="minorEastAsia" w:hAnsiTheme="minorEastAsia" w:hint="eastAsia"/>
                <w:spacing w:val="-8"/>
              </w:rPr>
              <w:t xml:space="preserve">　</w:t>
            </w:r>
            <w:r w:rsidRPr="00E95B6D">
              <w:rPr>
                <w:rFonts w:asciiTheme="minorEastAsia" w:eastAsiaTheme="minorEastAsia" w:hAnsiTheme="minorEastAsia" w:hint="eastAsia"/>
                <w:spacing w:val="-8"/>
              </w:rPr>
              <w:t>ほか</w:t>
            </w:r>
          </w:p>
        </w:tc>
        <w:tc>
          <w:tcPr>
            <w:tcW w:w="5103" w:type="dxa"/>
            <w:gridSpan w:val="3"/>
          </w:tcPr>
          <w:p w:rsidR="00AD3512" w:rsidRPr="00E95B6D" w:rsidRDefault="00AD3512" w:rsidP="005F5128">
            <w:pPr>
              <w:spacing w:line="0" w:lineRule="atLeast"/>
              <w:rPr>
                <w:rFonts w:asciiTheme="minorEastAsia" w:eastAsiaTheme="minorEastAsia" w:hAnsiTheme="minorEastAsia"/>
              </w:rPr>
            </w:pPr>
            <w:r w:rsidRPr="00E95B6D">
              <w:rPr>
                <w:rFonts w:asciiTheme="minorEastAsia" w:eastAsiaTheme="minorEastAsia" w:hAnsiTheme="minorEastAsia" w:hint="eastAsia"/>
              </w:rPr>
              <w:t>・</w:t>
            </w:r>
            <w:r w:rsidR="00412068" w:rsidRPr="00E95B6D">
              <w:rPr>
                <w:rFonts w:asciiTheme="minorEastAsia" w:eastAsiaTheme="minorEastAsia" w:hAnsiTheme="minorEastAsia" w:hint="eastAsia"/>
              </w:rPr>
              <w:t>短期入所事業所の</w:t>
            </w:r>
            <w:r w:rsidR="005F5128" w:rsidRPr="00E95B6D">
              <w:rPr>
                <w:rFonts w:asciiTheme="minorEastAsia" w:eastAsiaTheme="minorEastAsia" w:hAnsiTheme="minorEastAsia" w:hint="eastAsia"/>
              </w:rPr>
              <w:t>ベッド数（</w:t>
            </w:r>
            <w:r w:rsidR="00462C79" w:rsidRPr="00E95B6D">
              <w:rPr>
                <w:rFonts w:asciiTheme="minorEastAsia" w:eastAsiaTheme="minorEastAsia" w:hAnsiTheme="minorEastAsia" w:hint="eastAsia"/>
              </w:rPr>
              <w:t xml:space="preserve">H32年度　</w:t>
            </w:r>
            <w:r w:rsidR="005F5128" w:rsidRPr="00E95B6D">
              <w:rPr>
                <w:rFonts w:asciiTheme="minorEastAsia" w:eastAsiaTheme="minorEastAsia" w:hAnsiTheme="minorEastAsia" w:hint="eastAsia"/>
              </w:rPr>
              <w:t>2</w:t>
            </w:r>
            <w:r w:rsidR="002239F2" w:rsidRPr="00E95B6D">
              <w:rPr>
                <w:rFonts w:asciiTheme="minorEastAsia" w:eastAsiaTheme="minorEastAsia" w:hAnsiTheme="minorEastAsia" w:hint="eastAsia"/>
              </w:rPr>
              <w:t>48</w:t>
            </w:r>
            <w:r w:rsidR="00412068" w:rsidRPr="00E95B6D">
              <w:rPr>
                <w:rFonts w:asciiTheme="minorEastAsia" w:eastAsiaTheme="minorEastAsia" w:hAnsiTheme="minorEastAsia" w:hint="eastAsia"/>
              </w:rPr>
              <w:t>床</w:t>
            </w:r>
            <w:r w:rsidR="005F5128" w:rsidRPr="00E95B6D">
              <w:rPr>
                <w:rFonts w:asciiTheme="minorEastAsia" w:eastAsiaTheme="minorEastAsia" w:hAnsiTheme="minorEastAsia" w:hint="eastAsia"/>
              </w:rPr>
              <w:t>）</w:t>
            </w:r>
          </w:p>
        </w:tc>
      </w:tr>
      <w:tr w:rsidR="00643238" w:rsidRPr="00643238" w:rsidTr="006D5CD2">
        <w:tc>
          <w:tcPr>
            <w:tcW w:w="992" w:type="dxa"/>
            <w:vMerge/>
            <w:tcBorders>
              <w:left w:val="nil"/>
              <w:bottom w:val="nil"/>
            </w:tcBorders>
          </w:tcPr>
          <w:p w:rsidR="00AD3512" w:rsidRPr="00643238" w:rsidRDefault="00AD3512" w:rsidP="006D5CD2">
            <w:pPr>
              <w:spacing w:line="0" w:lineRule="atLeast"/>
              <w:rPr>
                <w:rFonts w:asciiTheme="minorEastAsia" w:eastAsiaTheme="minorEastAsia" w:hAnsiTheme="minorEastAsia"/>
              </w:rPr>
            </w:pPr>
          </w:p>
        </w:tc>
        <w:tc>
          <w:tcPr>
            <w:tcW w:w="3119" w:type="dxa"/>
            <w:vMerge/>
          </w:tcPr>
          <w:p w:rsidR="00AD3512" w:rsidRPr="00643238" w:rsidRDefault="00AD3512" w:rsidP="006D5CD2">
            <w:pPr>
              <w:spacing w:line="0" w:lineRule="atLeast"/>
              <w:rPr>
                <w:rFonts w:asciiTheme="minorEastAsia" w:eastAsiaTheme="minorEastAsia" w:hAnsiTheme="minorEastAsia"/>
              </w:rPr>
            </w:pPr>
          </w:p>
        </w:tc>
        <w:tc>
          <w:tcPr>
            <w:tcW w:w="5670" w:type="dxa"/>
            <w:gridSpan w:val="2"/>
          </w:tcPr>
          <w:p w:rsidR="00AD3512" w:rsidRPr="00E95B6D" w:rsidRDefault="00AD3512" w:rsidP="00340508">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ｂ　障害児のための支援サービスの充実</w:t>
            </w:r>
          </w:p>
          <w:p w:rsidR="00AD3512" w:rsidRPr="00E95B6D" w:rsidRDefault="00AD3512" w:rsidP="006D5CD2">
            <w:pPr>
              <w:spacing w:line="0" w:lineRule="atLeast"/>
              <w:rPr>
                <w:rFonts w:asciiTheme="minorEastAsia" w:eastAsiaTheme="minorEastAsia" w:hAnsiTheme="minorEastAsia"/>
                <w:szCs w:val="21"/>
              </w:rPr>
            </w:pPr>
          </w:p>
        </w:tc>
        <w:tc>
          <w:tcPr>
            <w:tcW w:w="6378" w:type="dxa"/>
            <w:gridSpan w:val="5"/>
          </w:tcPr>
          <w:p w:rsidR="00AD3512" w:rsidRPr="00E95B6D" w:rsidRDefault="00AD3512"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・医療的ケア児支援について関係機関が協議する場の設置を促進</w:t>
            </w:r>
          </w:p>
          <w:p w:rsidR="00105E88" w:rsidRPr="00E95B6D" w:rsidRDefault="00105E88" w:rsidP="00B00563">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B33E10" w:rsidRPr="00E95B6D">
              <w:rPr>
                <w:rFonts w:asciiTheme="minorEastAsia" w:eastAsiaTheme="minorEastAsia" w:hAnsiTheme="minorEastAsia" w:hint="eastAsia"/>
                <w:szCs w:val="21"/>
              </w:rPr>
              <w:t>障害児通所事業所</w:t>
            </w:r>
            <w:r w:rsidR="00EF4AB4" w:rsidRPr="00E95B6D">
              <w:rPr>
                <w:rFonts w:asciiTheme="minorEastAsia" w:eastAsiaTheme="minorEastAsia" w:hAnsiTheme="minorEastAsia" w:hint="eastAsia"/>
                <w:szCs w:val="21"/>
              </w:rPr>
              <w:t xml:space="preserve">の整備を促進　</w:t>
            </w:r>
            <w:r w:rsidR="00B00563" w:rsidRPr="00E95B6D">
              <w:rPr>
                <w:rFonts w:asciiTheme="minorEastAsia" w:eastAsiaTheme="minorEastAsia" w:hAnsiTheme="minorEastAsia" w:hint="eastAsia"/>
                <w:szCs w:val="21"/>
              </w:rPr>
              <w:t xml:space="preserve">        </w:t>
            </w:r>
            <w:r w:rsidR="00EF4AB4" w:rsidRPr="00E95B6D">
              <w:rPr>
                <w:rFonts w:asciiTheme="minorEastAsia" w:eastAsiaTheme="minorEastAsia" w:hAnsiTheme="minorEastAsia" w:hint="eastAsia"/>
                <w:szCs w:val="21"/>
              </w:rPr>
              <w:t xml:space="preserve">　　　　　　</w:t>
            </w:r>
            <w:r w:rsidRPr="00E95B6D">
              <w:rPr>
                <w:rFonts w:asciiTheme="minorEastAsia" w:eastAsiaTheme="minorEastAsia" w:hAnsiTheme="minorEastAsia" w:hint="eastAsia"/>
                <w:szCs w:val="21"/>
              </w:rPr>
              <w:t xml:space="preserve">　ほか</w:t>
            </w:r>
          </w:p>
        </w:tc>
        <w:tc>
          <w:tcPr>
            <w:tcW w:w="5103" w:type="dxa"/>
            <w:gridSpan w:val="3"/>
          </w:tcPr>
          <w:p w:rsidR="00AD3512" w:rsidRPr="00E95B6D" w:rsidRDefault="00AD3512" w:rsidP="005F5128">
            <w:pPr>
              <w:spacing w:line="0" w:lineRule="atLeast"/>
              <w:ind w:left="211" w:hangingChars="100" w:hanging="211"/>
              <w:rPr>
                <w:rFonts w:asciiTheme="minorEastAsia" w:eastAsiaTheme="minorEastAsia" w:hAnsiTheme="minorEastAsia"/>
              </w:rPr>
            </w:pPr>
            <w:r w:rsidRPr="00E95B6D">
              <w:rPr>
                <w:rFonts w:asciiTheme="minorEastAsia" w:eastAsiaTheme="minorEastAsia" w:hAnsiTheme="minorEastAsia" w:hint="eastAsia"/>
                <w:szCs w:val="21"/>
              </w:rPr>
              <w:t>・</w:t>
            </w:r>
            <w:r w:rsidR="00891F95" w:rsidRPr="00E95B6D">
              <w:rPr>
                <w:rFonts w:asciiTheme="minorEastAsia" w:eastAsiaTheme="minorEastAsia" w:hAnsiTheme="minorEastAsia" w:hint="eastAsia"/>
                <w:szCs w:val="21"/>
              </w:rPr>
              <w:t>障害児通所事業所（児童発達、放課後等デイサービス）の整備数（</w:t>
            </w:r>
            <w:r w:rsidR="00462C79" w:rsidRPr="00E95B6D">
              <w:rPr>
                <w:rFonts w:asciiTheme="minorEastAsia" w:eastAsiaTheme="minorEastAsia" w:hAnsiTheme="minorEastAsia" w:hint="eastAsia"/>
                <w:szCs w:val="21"/>
              </w:rPr>
              <w:t xml:space="preserve">H32年度　</w:t>
            </w:r>
            <w:r w:rsidR="005F5128" w:rsidRPr="00E95B6D">
              <w:rPr>
                <w:rFonts w:asciiTheme="minorEastAsia" w:eastAsiaTheme="minorEastAsia" w:hAnsiTheme="minorEastAsia" w:hint="eastAsia"/>
                <w:szCs w:val="21"/>
              </w:rPr>
              <w:t>112</w:t>
            </w:r>
            <w:r w:rsidR="00891F95" w:rsidRPr="00E95B6D">
              <w:rPr>
                <w:rFonts w:asciiTheme="minorEastAsia" w:eastAsiaTheme="minorEastAsia" w:hAnsiTheme="minorEastAsia" w:hint="eastAsia"/>
                <w:szCs w:val="21"/>
              </w:rPr>
              <w:t>事業所</w:t>
            </w:r>
            <w:r w:rsidR="005F5128" w:rsidRPr="00E95B6D">
              <w:rPr>
                <w:rFonts w:asciiTheme="minorEastAsia" w:eastAsiaTheme="minorEastAsia" w:hAnsiTheme="minorEastAsia" w:hint="eastAsia"/>
                <w:szCs w:val="21"/>
              </w:rPr>
              <w:t>）</w:t>
            </w:r>
          </w:p>
        </w:tc>
      </w:tr>
      <w:tr w:rsidR="00643238" w:rsidRPr="00643238" w:rsidTr="006D5CD2">
        <w:tc>
          <w:tcPr>
            <w:tcW w:w="992" w:type="dxa"/>
            <w:vMerge/>
            <w:tcBorders>
              <w:left w:val="nil"/>
              <w:bottom w:val="nil"/>
            </w:tcBorders>
          </w:tcPr>
          <w:p w:rsidR="00AD3512" w:rsidRPr="00643238" w:rsidRDefault="00AD3512" w:rsidP="006D5CD2">
            <w:pPr>
              <w:spacing w:line="0" w:lineRule="atLeast"/>
              <w:rPr>
                <w:rFonts w:asciiTheme="minorEastAsia" w:eastAsiaTheme="minorEastAsia" w:hAnsiTheme="minorEastAsia"/>
              </w:rPr>
            </w:pPr>
          </w:p>
        </w:tc>
        <w:tc>
          <w:tcPr>
            <w:tcW w:w="3119" w:type="dxa"/>
            <w:vMerge/>
          </w:tcPr>
          <w:p w:rsidR="00AD3512" w:rsidRPr="00643238" w:rsidRDefault="00AD3512" w:rsidP="006D5CD2">
            <w:pPr>
              <w:spacing w:line="0" w:lineRule="atLeast"/>
              <w:rPr>
                <w:rFonts w:asciiTheme="minorEastAsia" w:eastAsiaTheme="minorEastAsia" w:hAnsiTheme="minorEastAsia"/>
              </w:rPr>
            </w:pPr>
          </w:p>
        </w:tc>
        <w:tc>
          <w:tcPr>
            <w:tcW w:w="5670" w:type="dxa"/>
            <w:gridSpan w:val="2"/>
          </w:tcPr>
          <w:p w:rsidR="00AD3512" w:rsidRPr="00E95B6D" w:rsidRDefault="00AD3512" w:rsidP="00340508">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ｃ　サービスの質の向上</w:t>
            </w:r>
            <w:r w:rsidR="008F755C" w:rsidRPr="00E95B6D">
              <w:rPr>
                <w:rFonts w:asciiTheme="minorEastAsia" w:eastAsiaTheme="minorEastAsia" w:hAnsiTheme="minorEastAsia" w:hint="eastAsia"/>
                <w:szCs w:val="21"/>
              </w:rPr>
              <w:t>など</w:t>
            </w:r>
          </w:p>
          <w:p w:rsidR="00AD3512" w:rsidRPr="00E95B6D" w:rsidRDefault="00AD3512" w:rsidP="006D5CD2">
            <w:pPr>
              <w:spacing w:line="0" w:lineRule="atLeast"/>
              <w:rPr>
                <w:rFonts w:asciiTheme="minorEastAsia" w:eastAsiaTheme="minorEastAsia" w:hAnsiTheme="minorEastAsia"/>
                <w:szCs w:val="21"/>
              </w:rPr>
            </w:pPr>
          </w:p>
        </w:tc>
        <w:tc>
          <w:tcPr>
            <w:tcW w:w="6378" w:type="dxa"/>
            <w:gridSpan w:val="5"/>
          </w:tcPr>
          <w:p w:rsidR="00AD3512" w:rsidRPr="00E95B6D" w:rsidRDefault="00AD3512" w:rsidP="00340508">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・障害福祉サービス事業者の</w:t>
            </w:r>
            <w:r w:rsidR="00EF4AB4" w:rsidRPr="00E95B6D">
              <w:rPr>
                <w:rFonts w:asciiTheme="minorEastAsia" w:eastAsiaTheme="minorEastAsia" w:hAnsiTheme="minorEastAsia" w:hint="eastAsia"/>
                <w:szCs w:val="21"/>
              </w:rPr>
              <w:t>情報公開</w:t>
            </w:r>
            <w:r w:rsidRPr="00E95B6D">
              <w:rPr>
                <w:rFonts w:asciiTheme="minorEastAsia" w:eastAsiaTheme="minorEastAsia" w:hAnsiTheme="minorEastAsia" w:hint="eastAsia"/>
                <w:szCs w:val="21"/>
              </w:rPr>
              <w:t>を進める</w:t>
            </w:r>
          </w:p>
          <w:p w:rsidR="00AD3512" w:rsidRPr="00E95B6D" w:rsidRDefault="007B3D96" w:rsidP="007B3D96">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・事業者に対する苦情解決体制の周知を図る　　　　　　　ほか</w:t>
            </w:r>
          </w:p>
        </w:tc>
        <w:tc>
          <w:tcPr>
            <w:tcW w:w="5103" w:type="dxa"/>
            <w:gridSpan w:val="3"/>
          </w:tcPr>
          <w:p w:rsidR="00AD3512" w:rsidRPr="00E95B6D" w:rsidRDefault="005F5128" w:rsidP="00737B25">
            <w:pPr>
              <w:spacing w:line="0" w:lineRule="atLeast"/>
              <w:ind w:left="211" w:hangingChars="100" w:hanging="211"/>
              <w:rPr>
                <w:rFonts w:asciiTheme="minorEastAsia" w:eastAsiaTheme="minorEastAsia" w:hAnsiTheme="minorEastAsia"/>
                <w:szCs w:val="21"/>
              </w:rPr>
            </w:pPr>
            <w:r w:rsidRPr="00E95B6D">
              <w:rPr>
                <w:rFonts w:asciiTheme="minorEastAsia" w:eastAsiaTheme="minorEastAsia" w:hAnsiTheme="minorEastAsia" w:hint="eastAsia"/>
                <w:szCs w:val="21"/>
              </w:rPr>
              <w:t>・</w:t>
            </w:r>
            <w:r w:rsidR="00891F95" w:rsidRPr="00E95B6D">
              <w:rPr>
                <w:rFonts w:asciiTheme="minorEastAsia" w:eastAsiaTheme="minorEastAsia" w:hAnsiTheme="minorEastAsia" w:hint="eastAsia"/>
                <w:szCs w:val="21"/>
              </w:rPr>
              <w:t>ホームページ</w:t>
            </w:r>
            <w:r w:rsidRPr="00E95B6D">
              <w:rPr>
                <w:rFonts w:asciiTheme="minorEastAsia" w:eastAsiaTheme="minorEastAsia" w:hAnsiTheme="minorEastAsia" w:hint="eastAsia"/>
                <w:szCs w:val="21"/>
              </w:rPr>
              <w:t>等における障害福祉サービス等事業者の情報更新回数</w:t>
            </w:r>
            <w:r w:rsidR="00891F95" w:rsidRPr="00E95B6D">
              <w:rPr>
                <w:rFonts w:asciiTheme="minorEastAsia" w:eastAsiaTheme="minorEastAsia" w:hAnsiTheme="minorEastAsia" w:hint="eastAsia"/>
                <w:szCs w:val="21"/>
              </w:rPr>
              <w:t>（</w:t>
            </w:r>
            <w:r w:rsidR="00737B25" w:rsidRPr="00E95B6D">
              <w:rPr>
                <w:rFonts w:asciiTheme="minorEastAsia" w:eastAsiaTheme="minorEastAsia" w:hAnsiTheme="minorEastAsia" w:hint="eastAsia"/>
                <w:szCs w:val="21"/>
              </w:rPr>
              <w:t>年間</w:t>
            </w:r>
            <w:r w:rsidR="00B33E10" w:rsidRPr="00E95B6D">
              <w:rPr>
                <w:rFonts w:asciiTheme="minorEastAsia" w:eastAsiaTheme="minorEastAsia" w:hAnsiTheme="minorEastAsia" w:hint="eastAsia"/>
                <w:szCs w:val="21"/>
              </w:rPr>
              <w:t>２</w:t>
            </w:r>
            <w:r w:rsidR="004F6E0A" w:rsidRPr="00E95B6D">
              <w:rPr>
                <w:rFonts w:asciiTheme="minorEastAsia" w:eastAsiaTheme="minorEastAsia" w:hAnsiTheme="minorEastAsia" w:hint="eastAsia"/>
                <w:szCs w:val="21"/>
              </w:rPr>
              <w:t>回）</w:t>
            </w:r>
          </w:p>
        </w:tc>
      </w:tr>
      <w:tr w:rsidR="00643238" w:rsidRPr="00643238" w:rsidTr="006D5CD2">
        <w:tc>
          <w:tcPr>
            <w:tcW w:w="992" w:type="dxa"/>
            <w:vMerge/>
            <w:tcBorders>
              <w:left w:val="nil"/>
              <w:bottom w:val="nil"/>
            </w:tcBorders>
          </w:tcPr>
          <w:p w:rsidR="00AD3512" w:rsidRPr="00643238" w:rsidRDefault="00AD3512" w:rsidP="006D5CD2">
            <w:pPr>
              <w:spacing w:line="0" w:lineRule="atLeast"/>
              <w:rPr>
                <w:rFonts w:asciiTheme="minorEastAsia" w:eastAsiaTheme="minorEastAsia" w:hAnsiTheme="minorEastAsia"/>
              </w:rPr>
            </w:pPr>
          </w:p>
        </w:tc>
        <w:tc>
          <w:tcPr>
            <w:tcW w:w="3119" w:type="dxa"/>
            <w:vMerge/>
          </w:tcPr>
          <w:p w:rsidR="00AD3512" w:rsidRPr="00643238" w:rsidRDefault="00AD3512" w:rsidP="006D5CD2">
            <w:pPr>
              <w:spacing w:line="0" w:lineRule="atLeast"/>
              <w:rPr>
                <w:rFonts w:asciiTheme="minorEastAsia" w:eastAsiaTheme="minorEastAsia" w:hAnsiTheme="minorEastAsia"/>
              </w:rPr>
            </w:pPr>
          </w:p>
        </w:tc>
        <w:tc>
          <w:tcPr>
            <w:tcW w:w="5670" w:type="dxa"/>
            <w:gridSpan w:val="2"/>
          </w:tcPr>
          <w:p w:rsidR="00AD3512" w:rsidRPr="00E95B6D" w:rsidRDefault="00AD3512"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ｄ　人材の育成・確保</w:t>
            </w:r>
          </w:p>
          <w:p w:rsidR="006055B4" w:rsidRPr="00E95B6D" w:rsidRDefault="006055B4" w:rsidP="006D5CD2">
            <w:pPr>
              <w:spacing w:line="0" w:lineRule="atLeast"/>
              <w:rPr>
                <w:rFonts w:asciiTheme="minorEastAsia" w:eastAsiaTheme="minorEastAsia" w:hAnsiTheme="minorEastAsia"/>
                <w:szCs w:val="21"/>
              </w:rPr>
            </w:pPr>
          </w:p>
        </w:tc>
        <w:tc>
          <w:tcPr>
            <w:tcW w:w="6378" w:type="dxa"/>
            <w:gridSpan w:val="5"/>
          </w:tcPr>
          <w:p w:rsidR="006F6DA0" w:rsidRPr="00E95B6D" w:rsidRDefault="00AD3512"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・社会福祉士、介護福祉士等の確保と</w:t>
            </w:r>
            <w:r w:rsidR="00B00563" w:rsidRPr="00E95B6D">
              <w:rPr>
                <w:rFonts w:asciiTheme="minorEastAsia" w:eastAsiaTheme="minorEastAsia" w:hAnsiTheme="minorEastAsia" w:hint="eastAsia"/>
                <w:szCs w:val="21"/>
              </w:rPr>
              <w:t>資質</w:t>
            </w:r>
            <w:r w:rsidRPr="00E95B6D">
              <w:rPr>
                <w:rFonts w:asciiTheme="minorEastAsia" w:eastAsiaTheme="minorEastAsia" w:hAnsiTheme="minorEastAsia" w:hint="eastAsia"/>
                <w:szCs w:val="21"/>
              </w:rPr>
              <w:t>の向上に努める</w:t>
            </w:r>
          </w:p>
          <w:p w:rsidR="00AD3512" w:rsidRPr="00E95B6D" w:rsidRDefault="006F6DA0" w:rsidP="006F6DA0">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 xml:space="preserve">・福祉人材センターの充実に努める　　　　　　　　　　</w:t>
            </w:r>
            <w:r w:rsidR="00AD3512" w:rsidRPr="00E95B6D">
              <w:rPr>
                <w:rFonts w:asciiTheme="minorEastAsia" w:eastAsiaTheme="minorEastAsia" w:hAnsiTheme="minorEastAsia" w:hint="eastAsia"/>
                <w:szCs w:val="21"/>
              </w:rPr>
              <w:t xml:space="preserve">　ほか</w:t>
            </w:r>
          </w:p>
        </w:tc>
        <w:tc>
          <w:tcPr>
            <w:tcW w:w="5103" w:type="dxa"/>
            <w:gridSpan w:val="3"/>
          </w:tcPr>
          <w:p w:rsidR="0091129F" w:rsidRPr="00E95B6D" w:rsidRDefault="00AD3512" w:rsidP="004F6E0A">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4F6E0A" w:rsidRPr="00E95B6D">
              <w:rPr>
                <w:rFonts w:asciiTheme="minorEastAsia" w:eastAsiaTheme="minorEastAsia" w:hAnsiTheme="minorEastAsia" w:hint="eastAsia"/>
                <w:szCs w:val="21"/>
              </w:rPr>
              <w:t>福祉人材センター斡旋による</w:t>
            </w:r>
            <w:r w:rsidR="0091129F" w:rsidRPr="00E95B6D">
              <w:rPr>
                <w:rFonts w:asciiTheme="minorEastAsia" w:eastAsiaTheme="minorEastAsia" w:hAnsiTheme="minorEastAsia" w:hint="eastAsia"/>
                <w:szCs w:val="21"/>
              </w:rPr>
              <w:t>社会福祉施設などへ</w:t>
            </w:r>
          </w:p>
          <w:p w:rsidR="00AD3512" w:rsidRPr="00E95B6D" w:rsidRDefault="0091129F" w:rsidP="00A96204">
            <w:pPr>
              <w:spacing w:line="0" w:lineRule="atLeast"/>
              <w:ind w:firstLineChars="100" w:firstLine="211"/>
              <w:rPr>
                <w:rFonts w:asciiTheme="minorEastAsia" w:eastAsiaTheme="minorEastAsia" w:hAnsiTheme="minorEastAsia"/>
              </w:rPr>
            </w:pPr>
            <w:r w:rsidRPr="00E95B6D">
              <w:rPr>
                <w:rFonts w:asciiTheme="minorEastAsia" w:eastAsiaTheme="minorEastAsia" w:hAnsiTheme="minorEastAsia" w:hint="eastAsia"/>
                <w:szCs w:val="21"/>
              </w:rPr>
              <w:t>の</w:t>
            </w:r>
            <w:r w:rsidR="004F6E0A" w:rsidRPr="00E95B6D">
              <w:rPr>
                <w:rFonts w:asciiTheme="minorEastAsia" w:eastAsiaTheme="minorEastAsia" w:hAnsiTheme="minorEastAsia" w:hint="eastAsia"/>
                <w:szCs w:val="21"/>
              </w:rPr>
              <w:t>就職者数</w:t>
            </w:r>
            <w:r w:rsidR="00AD3512" w:rsidRPr="00E95B6D">
              <w:rPr>
                <w:rFonts w:asciiTheme="minorEastAsia" w:eastAsiaTheme="minorEastAsia" w:hAnsiTheme="minorEastAsia" w:hint="eastAsia"/>
                <w:szCs w:val="21"/>
              </w:rPr>
              <w:t>（</w:t>
            </w:r>
            <w:r w:rsidR="00A96204" w:rsidRPr="00E95B6D">
              <w:rPr>
                <w:rFonts w:asciiTheme="minorEastAsia" w:eastAsiaTheme="minorEastAsia" w:hAnsiTheme="minorEastAsia" w:hint="eastAsia"/>
                <w:szCs w:val="21"/>
              </w:rPr>
              <w:t>年間</w:t>
            </w:r>
            <w:r w:rsidR="004F6E0A" w:rsidRPr="00E95B6D">
              <w:rPr>
                <w:rFonts w:asciiTheme="minorEastAsia" w:eastAsiaTheme="minorEastAsia" w:hAnsiTheme="minorEastAsia" w:hint="eastAsia"/>
                <w:szCs w:val="21"/>
              </w:rPr>
              <w:t>115</w:t>
            </w:r>
            <w:r w:rsidR="00AD3512" w:rsidRPr="00E95B6D">
              <w:rPr>
                <w:rFonts w:asciiTheme="minorEastAsia" w:eastAsiaTheme="minorEastAsia" w:hAnsiTheme="minorEastAsia" w:hint="eastAsia"/>
                <w:szCs w:val="21"/>
              </w:rPr>
              <w:t>人）</w:t>
            </w:r>
          </w:p>
        </w:tc>
      </w:tr>
      <w:tr w:rsidR="00643238" w:rsidRPr="00643238" w:rsidTr="00202B7B">
        <w:tc>
          <w:tcPr>
            <w:tcW w:w="992" w:type="dxa"/>
            <w:vMerge/>
            <w:tcBorders>
              <w:left w:val="nil"/>
              <w:bottom w:val="nil"/>
            </w:tcBorders>
          </w:tcPr>
          <w:p w:rsidR="00AD3512" w:rsidRPr="00643238" w:rsidRDefault="00AD3512" w:rsidP="006D5CD2">
            <w:pPr>
              <w:spacing w:line="0" w:lineRule="atLeast"/>
              <w:rPr>
                <w:rFonts w:asciiTheme="minorEastAsia" w:eastAsiaTheme="minorEastAsia" w:hAnsiTheme="minorEastAsia"/>
              </w:rPr>
            </w:pPr>
          </w:p>
        </w:tc>
        <w:tc>
          <w:tcPr>
            <w:tcW w:w="3119" w:type="dxa"/>
            <w:vMerge w:val="restart"/>
          </w:tcPr>
          <w:p w:rsidR="00AD3512" w:rsidRPr="00643238" w:rsidRDefault="00AD3512" w:rsidP="006D5CD2">
            <w:pPr>
              <w:spacing w:line="0" w:lineRule="atLeast"/>
              <w:rPr>
                <w:rFonts w:asciiTheme="minorEastAsia" w:eastAsiaTheme="minorEastAsia" w:hAnsiTheme="minorEastAsia"/>
              </w:rPr>
            </w:pPr>
            <w:r w:rsidRPr="00643238">
              <w:rPr>
                <w:rFonts w:asciiTheme="minorEastAsia" w:eastAsiaTheme="minorEastAsia" w:hAnsiTheme="minorEastAsia" w:hint="eastAsia"/>
              </w:rPr>
              <w:t>③保健・医療の充実</w:t>
            </w:r>
          </w:p>
        </w:tc>
        <w:tc>
          <w:tcPr>
            <w:tcW w:w="5670" w:type="dxa"/>
            <w:gridSpan w:val="2"/>
          </w:tcPr>
          <w:p w:rsidR="00AD3512" w:rsidRPr="00E95B6D" w:rsidRDefault="00AD3512"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ａ　発達障害を含む障害の早期発見・早期支援・早期治療</w:t>
            </w:r>
          </w:p>
        </w:tc>
        <w:tc>
          <w:tcPr>
            <w:tcW w:w="6378" w:type="dxa"/>
            <w:gridSpan w:val="5"/>
          </w:tcPr>
          <w:p w:rsidR="00AD3512" w:rsidRPr="00E95B6D" w:rsidRDefault="00AD3512"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・専門機関</w:t>
            </w:r>
            <w:r w:rsidR="00DB2FF0" w:rsidRPr="00E95B6D">
              <w:rPr>
                <w:rFonts w:asciiTheme="minorEastAsia" w:eastAsiaTheme="minorEastAsia" w:hAnsiTheme="minorEastAsia" w:hint="eastAsia"/>
                <w:szCs w:val="21"/>
              </w:rPr>
              <w:t>など</w:t>
            </w:r>
            <w:r w:rsidR="004F0475" w:rsidRPr="00E95B6D">
              <w:rPr>
                <w:rFonts w:asciiTheme="minorEastAsia" w:eastAsiaTheme="minorEastAsia" w:hAnsiTheme="minorEastAsia" w:hint="eastAsia"/>
                <w:szCs w:val="21"/>
              </w:rPr>
              <w:t>と</w:t>
            </w:r>
            <w:r w:rsidRPr="00E95B6D">
              <w:rPr>
                <w:rFonts w:asciiTheme="minorEastAsia" w:eastAsiaTheme="minorEastAsia" w:hAnsiTheme="minorEastAsia" w:hint="eastAsia"/>
                <w:szCs w:val="21"/>
              </w:rPr>
              <w:t>連携し、親子をサポートしていく体制づくり</w:t>
            </w:r>
          </w:p>
          <w:p w:rsidR="00AD3512" w:rsidRPr="00E95B6D" w:rsidRDefault="004F0475" w:rsidP="004F0475">
            <w:pPr>
              <w:spacing w:line="0" w:lineRule="atLeast"/>
              <w:rPr>
                <w:rFonts w:asciiTheme="minorEastAsia" w:eastAsiaTheme="minorEastAsia" w:hAnsiTheme="minorEastAsia"/>
              </w:rPr>
            </w:pPr>
            <w:r w:rsidRPr="00E95B6D">
              <w:rPr>
                <w:rFonts w:asciiTheme="minorEastAsia" w:eastAsiaTheme="minorEastAsia" w:hAnsiTheme="minorEastAsia" w:hint="eastAsia"/>
              </w:rPr>
              <w:t>・医療給付を行い、小児の健全育成と家族の負担を軽減　　ほか</w:t>
            </w:r>
          </w:p>
        </w:tc>
        <w:tc>
          <w:tcPr>
            <w:tcW w:w="5103" w:type="dxa"/>
            <w:gridSpan w:val="3"/>
          </w:tcPr>
          <w:p w:rsidR="00AD3512" w:rsidRPr="00E95B6D" w:rsidRDefault="00AD3512" w:rsidP="00AD3512">
            <w:pPr>
              <w:spacing w:line="0" w:lineRule="atLeast"/>
              <w:rPr>
                <w:rFonts w:asciiTheme="minorEastAsia" w:eastAsiaTheme="minorEastAsia" w:hAnsiTheme="minorEastAsia"/>
              </w:rPr>
            </w:pPr>
            <w:r w:rsidRPr="00E95B6D">
              <w:rPr>
                <w:rFonts w:asciiTheme="minorEastAsia" w:eastAsiaTheme="minorEastAsia" w:hAnsiTheme="minorEastAsia" w:hint="eastAsia"/>
              </w:rPr>
              <w:t>・</w:t>
            </w:r>
            <w:r w:rsidR="004F6E0A" w:rsidRPr="00E95B6D">
              <w:rPr>
                <w:rFonts w:asciiTheme="minorEastAsia" w:eastAsiaTheme="minorEastAsia" w:hAnsiTheme="minorEastAsia" w:hint="eastAsia"/>
                <w:szCs w:val="21"/>
              </w:rPr>
              <w:t>療育</w:t>
            </w:r>
            <w:r w:rsidR="004F6E0A" w:rsidRPr="00E95B6D">
              <w:rPr>
                <w:rFonts w:asciiTheme="minorEastAsia" w:eastAsiaTheme="minorEastAsia" w:hAnsiTheme="minorEastAsia" w:hint="eastAsia"/>
              </w:rPr>
              <w:t>関係職員資質向上のための研修会実施回数</w:t>
            </w:r>
          </w:p>
          <w:p w:rsidR="004F6E0A" w:rsidRPr="00E95B6D" w:rsidRDefault="00B33E10" w:rsidP="008D2325">
            <w:pPr>
              <w:spacing w:line="0" w:lineRule="atLeast"/>
              <w:rPr>
                <w:rFonts w:asciiTheme="minorEastAsia" w:eastAsiaTheme="minorEastAsia" w:hAnsiTheme="minorEastAsia"/>
              </w:rPr>
            </w:pPr>
            <w:r w:rsidRPr="00E95B6D">
              <w:rPr>
                <w:rFonts w:asciiTheme="minorEastAsia" w:eastAsiaTheme="minorEastAsia" w:hAnsiTheme="minorEastAsia" w:hint="eastAsia"/>
              </w:rPr>
              <w:t>（</w:t>
            </w:r>
            <w:r w:rsidR="00737B25" w:rsidRPr="00E95B6D">
              <w:rPr>
                <w:rFonts w:asciiTheme="minorEastAsia" w:eastAsiaTheme="minorEastAsia" w:hAnsiTheme="minorEastAsia" w:hint="eastAsia"/>
              </w:rPr>
              <w:t>年間</w:t>
            </w:r>
            <w:r w:rsidR="008D2325" w:rsidRPr="00E95B6D">
              <w:rPr>
                <w:rFonts w:asciiTheme="minorEastAsia" w:eastAsiaTheme="minorEastAsia" w:hAnsiTheme="minorEastAsia" w:hint="eastAsia"/>
              </w:rPr>
              <w:t>10</w:t>
            </w:r>
            <w:r w:rsidR="004F6E0A" w:rsidRPr="00E95B6D">
              <w:rPr>
                <w:rFonts w:asciiTheme="minorEastAsia" w:eastAsiaTheme="minorEastAsia" w:hAnsiTheme="minorEastAsia" w:hint="eastAsia"/>
              </w:rPr>
              <w:t>回</w:t>
            </w:r>
            <w:r w:rsidR="00737B25" w:rsidRPr="00E95B6D">
              <w:rPr>
                <w:rFonts w:asciiTheme="minorEastAsia" w:eastAsiaTheme="minorEastAsia" w:hAnsiTheme="minorEastAsia" w:hint="eastAsia"/>
              </w:rPr>
              <w:t>）</w:t>
            </w:r>
          </w:p>
        </w:tc>
      </w:tr>
      <w:tr w:rsidR="00643238" w:rsidRPr="00643238" w:rsidTr="00202B7B">
        <w:tc>
          <w:tcPr>
            <w:tcW w:w="992" w:type="dxa"/>
            <w:tcBorders>
              <w:top w:val="nil"/>
              <w:left w:val="nil"/>
              <w:bottom w:val="nil"/>
            </w:tcBorders>
          </w:tcPr>
          <w:p w:rsidR="00AD3512" w:rsidRPr="00643238" w:rsidRDefault="00AD3512" w:rsidP="006D5CD2">
            <w:pPr>
              <w:spacing w:line="0" w:lineRule="atLeast"/>
              <w:rPr>
                <w:rFonts w:asciiTheme="minorEastAsia" w:eastAsiaTheme="minorEastAsia" w:hAnsiTheme="minorEastAsia"/>
              </w:rPr>
            </w:pPr>
          </w:p>
        </w:tc>
        <w:tc>
          <w:tcPr>
            <w:tcW w:w="3119" w:type="dxa"/>
            <w:vMerge/>
          </w:tcPr>
          <w:p w:rsidR="00AD3512" w:rsidRPr="00643238" w:rsidRDefault="00AD3512" w:rsidP="006D5CD2">
            <w:pPr>
              <w:spacing w:line="0" w:lineRule="atLeast"/>
              <w:rPr>
                <w:rFonts w:asciiTheme="minorEastAsia" w:eastAsiaTheme="minorEastAsia" w:hAnsiTheme="minorEastAsia"/>
              </w:rPr>
            </w:pPr>
          </w:p>
        </w:tc>
        <w:tc>
          <w:tcPr>
            <w:tcW w:w="5670" w:type="dxa"/>
            <w:gridSpan w:val="2"/>
          </w:tcPr>
          <w:p w:rsidR="00AD3512" w:rsidRPr="00E95B6D" w:rsidRDefault="00AD3512"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ｂ　保健</w:t>
            </w:r>
            <w:r w:rsidR="009100C8" w:rsidRPr="00E95B6D">
              <w:rPr>
                <w:rFonts w:asciiTheme="minorEastAsia" w:eastAsiaTheme="minorEastAsia" w:hAnsiTheme="minorEastAsia" w:hint="eastAsia"/>
                <w:szCs w:val="21"/>
              </w:rPr>
              <w:t>・</w:t>
            </w:r>
            <w:r w:rsidRPr="00E95B6D">
              <w:rPr>
                <w:rFonts w:asciiTheme="minorEastAsia" w:eastAsiaTheme="minorEastAsia" w:hAnsiTheme="minorEastAsia" w:hint="eastAsia"/>
                <w:szCs w:val="21"/>
              </w:rPr>
              <w:t>医療の充実など</w:t>
            </w:r>
          </w:p>
        </w:tc>
        <w:tc>
          <w:tcPr>
            <w:tcW w:w="6378" w:type="dxa"/>
            <w:gridSpan w:val="5"/>
          </w:tcPr>
          <w:p w:rsidR="00AD3512" w:rsidRPr="00E95B6D" w:rsidRDefault="00AD3512"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・あけぼの医療福祉センターのリハビリテーション等を充実</w:t>
            </w:r>
          </w:p>
          <w:p w:rsidR="00AD3512" w:rsidRPr="00E95B6D" w:rsidRDefault="000934FE" w:rsidP="00255737">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Pr="00E95B6D">
              <w:rPr>
                <w:rFonts w:asciiTheme="minorEastAsia" w:eastAsiaTheme="minorEastAsia" w:hAnsiTheme="minorEastAsia" w:hint="eastAsia"/>
                <w:spacing w:val="-16"/>
                <w:szCs w:val="21"/>
              </w:rPr>
              <w:t>市町村の介護予防</w:t>
            </w:r>
            <w:r w:rsidR="00255737" w:rsidRPr="00E95B6D">
              <w:rPr>
                <w:rFonts w:asciiTheme="minorEastAsia" w:eastAsiaTheme="minorEastAsia" w:hAnsiTheme="minorEastAsia" w:hint="eastAsia"/>
                <w:spacing w:val="-16"/>
                <w:szCs w:val="21"/>
              </w:rPr>
              <w:t>などの支援に</w:t>
            </w:r>
            <w:r w:rsidR="005907FA" w:rsidRPr="00E95B6D">
              <w:rPr>
                <w:rFonts w:asciiTheme="minorEastAsia" w:eastAsiaTheme="minorEastAsia" w:hAnsiTheme="minorEastAsia" w:hint="eastAsia"/>
                <w:spacing w:val="-16"/>
                <w:szCs w:val="21"/>
              </w:rPr>
              <w:t>PT</w:t>
            </w:r>
            <w:r w:rsidRPr="00E95B6D">
              <w:rPr>
                <w:rFonts w:asciiTheme="minorEastAsia" w:eastAsiaTheme="minorEastAsia" w:hAnsiTheme="minorEastAsia" w:hint="eastAsia"/>
                <w:spacing w:val="-16"/>
                <w:szCs w:val="21"/>
              </w:rPr>
              <w:t>・</w:t>
            </w:r>
            <w:r w:rsidR="005907FA" w:rsidRPr="00E95B6D">
              <w:rPr>
                <w:rFonts w:asciiTheme="minorEastAsia" w:eastAsiaTheme="minorEastAsia" w:hAnsiTheme="minorEastAsia" w:hint="eastAsia"/>
                <w:spacing w:val="-16"/>
                <w:szCs w:val="21"/>
              </w:rPr>
              <w:t>OT</w:t>
            </w:r>
            <w:r w:rsidRPr="00E95B6D">
              <w:rPr>
                <w:rFonts w:asciiTheme="minorEastAsia" w:eastAsiaTheme="minorEastAsia" w:hAnsiTheme="minorEastAsia" w:hint="eastAsia"/>
                <w:spacing w:val="-16"/>
                <w:szCs w:val="21"/>
              </w:rPr>
              <w:t>・</w:t>
            </w:r>
            <w:r w:rsidR="005907FA" w:rsidRPr="00E95B6D">
              <w:rPr>
                <w:rFonts w:asciiTheme="minorEastAsia" w:eastAsiaTheme="minorEastAsia" w:hAnsiTheme="minorEastAsia" w:hint="eastAsia"/>
                <w:spacing w:val="-16"/>
                <w:szCs w:val="21"/>
              </w:rPr>
              <w:t>ST</w:t>
            </w:r>
            <w:r w:rsidRPr="00E95B6D">
              <w:rPr>
                <w:rFonts w:asciiTheme="minorEastAsia" w:eastAsiaTheme="minorEastAsia" w:hAnsiTheme="minorEastAsia" w:hint="eastAsia"/>
                <w:spacing w:val="-16"/>
                <w:szCs w:val="21"/>
              </w:rPr>
              <w:t xml:space="preserve">バンクの活用促進　</w:t>
            </w:r>
            <w:r w:rsidR="005907FA" w:rsidRPr="00E95B6D">
              <w:rPr>
                <w:rFonts w:asciiTheme="minorEastAsia" w:eastAsiaTheme="minorEastAsia" w:hAnsiTheme="minorEastAsia" w:hint="eastAsia"/>
                <w:spacing w:val="-16"/>
                <w:szCs w:val="21"/>
              </w:rPr>
              <w:t xml:space="preserve">　　　</w:t>
            </w:r>
            <w:r w:rsidRPr="00E95B6D">
              <w:rPr>
                <w:rFonts w:asciiTheme="minorEastAsia" w:eastAsiaTheme="minorEastAsia" w:hAnsiTheme="minorEastAsia" w:hint="eastAsia"/>
                <w:spacing w:val="-16"/>
                <w:szCs w:val="21"/>
              </w:rPr>
              <w:t>ほか</w:t>
            </w:r>
          </w:p>
        </w:tc>
        <w:tc>
          <w:tcPr>
            <w:tcW w:w="5103" w:type="dxa"/>
            <w:gridSpan w:val="3"/>
          </w:tcPr>
          <w:p w:rsidR="00AD3512" w:rsidRPr="00E95B6D" w:rsidRDefault="00E85219" w:rsidP="00737B25">
            <w:pPr>
              <w:spacing w:line="0" w:lineRule="atLeast"/>
              <w:rPr>
                <w:rFonts w:asciiTheme="minorEastAsia" w:eastAsiaTheme="minorEastAsia" w:hAnsiTheme="minorEastAsia"/>
              </w:rPr>
            </w:pPr>
            <w:r w:rsidRPr="00E95B6D">
              <w:rPr>
                <w:rFonts w:asciiTheme="minorEastAsia" w:eastAsiaTheme="minorEastAsia" w:hAnsiTheme="minorEastAsia" w:hint="eastAsia"/>
                <w:szCs w:val="21"/>
              </w:rPr>
              <w:t>・介護職員等による喀痰吸引等の実施のための研修（第3</w:t>
            </w:r>
            <w:r w:rsidR="00737B25" w:rsidRPr="00E95B6D">
              <w:rPr>
                <w:rFonts w:asciiTheme="minorEastAsia" w:eastAsiaTheme="minorEastAsia" w:hAnsiTheme="minorEastAsia" w:hint="eastAsia"/>
                <w:szCs w:val="21"/>
              </w:rPr>
              <w:t>号・特定の者）修了者数（年間</w:t>
            </w:r>
            <w:r w:rsidR="00B33E10" w:rsidRPr="00E95B6D">
              <w:rPr>
                <w:rFonts w:asciiTheme="minorEastAsia" w:eastAsiaTheme="minorEastAsia" w:hAnsiTheme="minorEastAsia" w:hint="eastAsia"/>
                <w:szCs w:val="21"/>
              </w:rPr>
              <w:t>7</w:t>
            </w:r>
            <w:r w:rsidR="00737B25" w:rsidRPr="00E95B6D">
              <w:rPr>
                <w:rFonts w:asciiTheme="minorEastAsia" w:eastAsiaTheme="minorEastAsia" w:hAnsiTheme="minorEastAsia" w:hint="eastAsia"/>
                <w:szCs w:val="21"/>
              </w:rPr>
              <w:t>5人）</w:t>
            </w:r>
          </w:p>
        </w:tc>
      </w:tr>
      <w:tr w:rsidR="00643238" w:rsidRPr="00643238" w:rsidTr="00202B7B">
        <w:tc>
          <w:tcPr>
            <w:tcW w:w="992" w:type="dxa"/>
            <w:tcBorders>
              <w:top w:val="nil"/>
              <w:left w:val="nil"/>
              <w:bottom w:val="nil"/>
            </w:tcBorders>
          </w:tcPr>
          <w:p w:rsidR="00AD3512" w:rsidRPr="00643238" w:rsidRDefault="00AD3512" w:rsidP="006D5CD2">
            <w:pPr>
              <w:spacing w:line="0" w:lineRule="atLeast"/>
              <w:rPr>
                <w:rFonts w:asciiTheme="minorEastAsia" w:eastAsiaTheme="minorEastAsia" w:hAnsiTheme="minorEastAsia"/>
              </w:rPr>
            </w:pPr>
          </w:p>
        </w:tc>
        <w:tc>
          <w:tcPr>
            <w:tcW w:w="3119" w:type="dxa"/>
            <w:vMerge/>
          </w:tcPr>
          <w:p w:rsidR="00AD3512" w:rsidRPr="00643238" w:rsidRDefault="00AD3512" w:rsidP="006D5CD2">
            <w:pPr>
              <w:spacing w:line="0" w:lineRule="atLeast"/>
              <w:rPr>
                <w:rFonts w:asciiTheme="minorEastAsia" w:eastAsiaTheme="minorEastAsia" w:hAnsiTheme="minorEastAsia"/>
              </w:rPr>
            </w:pPr>
          </w:p>
        </w:tc>
        <w:tc>
          <w:tcPr>
            <w:tcW w:w="5670" w:type="dxa"/>
            <w:gridSpan w:val="2"/>
          </w:tcPr>
          <w:p w:rsidR="00AD3512" w:rsidRPr="00E95B6D" w:rsidRDefault="00AD3512"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ｃ　医療的ケアを要する障害児（者）の支援</w:t>
            </w:r>
          </w:p>
        </w:tc>
        <w:tc>
          <w:tcPr>
            <w:tcW w:w="6378" w:type="dxa"/>
            <w:gridSpan w:val="5"/>
          </w:tcPr>
          <w:p w:rsidR="00AD3512" w:rsidRPr="00E95B6D" w:rsidRDefault="00AD3512"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・医療的ケア児を支援する保健、医療、保育などの連携を推進</w:t>
            </w:r>
          </w:p>
          <w:p w:rsidR="00AD3512" w:rsidRPr="00E95B6D" w:rsidRDefault="000934FE" w:rsidP="00643238">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D977D4" w:rsidRPr="00E95B6D">
              <w:rPr>
                <w:rFonts w:asciiTheme="minorEastAsia" w:eastAsiaTheme="minorEastAsia" w:hAnsiTheme="minorEastAsia" w:hint="eastAsia"/>
                <w:szCs w:val="21"/>
              </w:rPr>
              <w:t>医療的ケア児のニーズを的確に把握し、</w:t>
            </w:r>
            <w:r w:rsidR="00643238" w:rsidRPr="00E95B6D">
              <w:rPr>
                <w:rFonts w:asciiTheme="minorEastAsia" w:eastAsiaTheme="minorEastAsia" w:hAnsiTheme="minorEastAsia" w:hint="eastAsia"/>
                <w:szCs w:val="21"/>
              </w:rPr>
              <w:t>当</w:t>
            </w:r>
            <w:r w:rsidR="00D977D4" w:rsidRPr="00E95B6D">
              <w:rPr>
                <w:rFonts w:asciiTheme="minorEastAsia" w:eastAsiaTheme="minorEastAsia" w:hAnsiTheme="minorEastAsia" w:hint="eastAsia"/>
                <w:szCs w:val="21"/>
              </w:rPr>
              <w:t xml:space="preserve">プランに反映　</w:t>
            </w:r>
            <w:r w:rsidRPr="00E95B6D">
              <w:rPr>
                <w:rFonts w:asciiTheme="minorEastAsia" w:eastAsiaTheme="minorEastAsia" w:hAnsiTheme="minorEastAsia" w:hint="eastAsia"/>
                <w:szCs w:val="21"/>
              </w:rPr>
              <w:t>ほか</w:t>
            </w:r>
          </w:p>
        </w:tc>
        <w:tc>
          <w:tcPr>
            <w:tcW w:w="5103" w:type="dxa"/>
            <w:gridSpan w:val="3"/>
          </w:tcPr>
          <w:p w:rsidR="004F6E0A" w:rsidRPr="00E95B6D" w:rsidRDefault="004F6E0A" w:rsidP="002936F5">
            <w:pPr>
              <w:spacing w:line="0" w:lineRule="atLeast"/>
              <w:ind w:left="211" w:hangingChars="100" w:hanging="211"/>
              <w:rPr>
                <w:rFonts w:asciiTheme="minorEastAsia" w:eastAsiaTheme="minorEastAsia" w:hAnsiTheme="minorEastAsia"/>
              </w:rPr>
            </w:pPr>
            <w:r w:rsidRPr="00E95B6D">
              <w:rPr>
                <w:rFonts w:asciiTheme="minorEastAsia" w:eastAsiaTheme="minorEastAsia" w:hAnsiTheme="minorEastAsia" w:hint="eastAsia"/>
                <w:szCs w:val="21"/>
              </w:rPr>
              <w:t>・</w:t>
            </w:r>
            <w:r w:rsidR="0091129F" w:rsidRPr="00E95B6D">
              <w:rPr>
                <w:rFonts w:asciiTheme="minorEastAsia" w:eastAsiaTheme="minorEastAsia" w:hAnsiTheme="minorEastAsia" w:hint="eastAsia"/>
                <w:spacing w:val="-16"/>
                <w:szCs w:val="21"/>
              </w:rPr>
              <w:t>医療的ケア児支援のための県及び市町村も</w:t>
            </w:r>
            <w:r w:rsidRPr="00E95B6D">
              <w:rPr>
                <w:rFonts w:asciiTheme="minorEastAsia" w:eastAsiaTheme="minorEastAsia" w:hAnsiTheme="minorEastAsia" w:hint="eastAsia"/>
                <w:spacing w:val="-16"/>
                <w:szCs w:val="21"/>
              </w:rPr>
              <w:t>しくは障害保健福祉圏域における協議の場の設置数</w:t>
            </w:r>
            <w:r w:rsidR="00965BAD" w:rsidRPr="00E95B6D">
              <w:rPr>
                <w:rFonts w:asciiTheme="minorEastAsia" w:eastAsiaTheme="minorEastAsia" w:hAnsiTheme="minorEastAsia" w:hint="eastAsia"/>
                <w:spacing w:val="-16"/>
                <w:szCs w:val="21"/>
              </w:rPr>
              <w:t>（</w:t>
            </w:r>
            <w:r w:rsidR="00462C79" w:rsidRPr="00E95B6D">
              <w:rPr>
                <w:rFonts w:asciiTheme="minorEastAsia" w:eastAsiaTheme="minorEastAsia" w:hAnsiTheme="minorEastAsia" w:hint="eastAsia"/>
                <w:spacing w:val="-16"/>
                <w:szCs w:val="21"/>
              </w:rPr>
              <w:t xml:space="preserve">H32年度　</w:t>
            </w:r>
            <w:r w:rsidR="00965BAD" w:rsidRPr="00E95B6D">
              <w:rPr>
                <w:rFonts w:asciiTheme="minorEastAsia" w:eastAsiaTheme="minorEastAsia" w:hAnsiTheme="minorEastAsia" w:hint="eastAsia"/>
                <w:spacing w:val="-16"/>
                <w:szCs w:val="21"/>
              </w:rPr>
              <w:t>５</w:t>
            </w:r>
            <w:r w:rsidR="002936F5" w:rsidRPr="00E95B6D">
              <w:rPr>
                <w:rFonts w:asciiTheme="minorEastAsia" w:eastAsiaTheme="minorEastAsia" w:hAnsiTheme="minorEastAsia" w:hint="eastAsia"/>
                <w:spacing w:val="-16"/>
                <w:szCs w:val="21"/>
              </w:rPr>
              <w:t>ヵ</w:t>
            </w:r>
            <w:r w:rsidR="00965BAD" w:rsidRPr="00E95B6D">
              <w:rPr>
                <w:rFonts w:asciiTheme="minorEastAsia" w:eastAsiaTheme="minorEastAsia" w:hAnsiTheme="minorEastAsia" w:hint="eastAsia"/>
                <w:spacing w:val="-16"/>
                <w:szCs w:val="21"/>
              </w:rPr>
              <w:t>所）</w:t>
            </w:r>
          </w:p>
        </w:tc>
      </w:tr>
      <w:tr w:rsidR="00643238" w:rsidRPr="00643238" w:rsidTr="00202B7B">
        <w:tc>
          <w:tcPr>
            <w:tcW w:w="992" w:type="dxa"/>
            <w:tcBorders>
              <w:top w:val="nil"/>
              <w:left w:val="nil"/>
              <w:bottom w:val="nil"/>
            </w:tcBorders>
          </w:tcPr>
          <w:p w:rsidR="00AD3512" w:rsidRPr="00643238" w:rsidRDefault="00AD3512" w:rsidP="006D5CD2">
            <w:pPr>
              <w:spacing w:line="0" w:lineRule="atLeast"/>
              <w:rPr>
                <w:rFonts w:asciiTheme="minorEastAsia" w:eastAsiaTheme="minorEastAsia" w:hAnsiTheme="minorEastAsia"/>
              </w:rPr>
            </w:pPr>
          </w:p>
        </w:tc>
        <w:tc>
          <w:tcPr>
            <w:tcW w:w="3119" w:type="dxa"/>
            <w:vMerge/>
          </w:tcPr>
          <w:p w:rsidR="00AD3512" w:rsidRPr="00643238" w:rsidRDefault="00AD3512" w:rsidP="006D5CD2">
            <w:pPr>
              <w:spacing w:line="0" w:lineRule="atLeast"/>
              <w:rPr>
                <w:rFonts w:asciiTheme="minorEastAsia" w:eastAsiaTheme="minorEastAsia" w:hAnsiTheme="minorEastAsia"/>
              </w:rPr>
            </w:pPr>
          </w:p>
        </w:tc>
        <w:tc>
          <w:tcPr>
            <w:tcW w:w="5670" w:type="dxa"/>
            <w:gridSpan w:val="2"/>
          </w:tcPr>
          <w:p w:rsidR="00AD3512" w:rsidRPr="00E95B6D" w:rsidRDefault="00AD3512"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ｄ　子どもの心のケアの推進</w:t>
            </w:r>
          </w:p>
        </w:tc>
        <w:tc>
          <w:tcPr>
            <w:tcW w:w="6378" w:type="dxa"/>
            <w:gridSpan w:val="5"/>
          </w:tcPr>
          <w:p w:rsidR="000934FE" w:rsidRPr="00E95B6D" w:rsidRDefault="000934FE"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・子どもの心のケアに係る総合拠点（仮称）を新たに整備</w:t>
            </w:r>
          </w:p>
          <w:p w:rsidR="00AD3512" w:rsidRPr="00E95B6D" w:rsidRDefault="00AD3512" w:rsidP="000934FE">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・こころの発達総合支援センターと地域医療との連携強化</w:t>
            </w:r>
            <w:r w:rsidR="000934FE" w:rsidRPr="00E95B6D">
              <w:rPr>
                <w:rFonts w:asciiTheme="minorEastAsia" w:eastAsiaTheme="minorEastAsia" w:hAnsiTheme="minorEastAsia" w:hint="eastAsia"/>
                <w:szCs w:val="21"/>
              </w:rPr>
              <w:t xml:space="preserve">　ほか</w:t>
            </w:r>
          </w:p>
        </w:tc>
        <w:tc>
          <w:tcPr>
            <w:tcW w:w="5103" w:type="dxa"/>
            <w:gridSpan w:val="3"/>
          </w:tcPr>
          <w:p w:rsidR="00965BAD" w:rsidRPr="00E95B6D" w:rsidRDefault="005D11F5" w:rsidP="00737B25">
            <w:pPr>
              <w:spacing w:line="0" w:lineRule="atLeast"/>
              <w:ind w:left="211" w:hangingChars="100" w:hanging="211"/>
              <w:rPr>
                <w:rFonts w:asciiTheme="minorEastAsia" w:eastAsiaTheme="minorEastAsia" w:hAnsiTheme="minorEastAsia"/>
              </w:rPr>
            </w:pPr>
            <w:r w:rsidRPr="00E95B6D">
              <w:rPr>
                <w:rFonts w:asciiTheme="minorEastAsia" w:eastAsiaTheme="minorEastAsia" w:hAnsiTheme="minorEastAsia" w:hint="eastAsia"/>
                <w:szCs w:val="21"/>
              </w:rPr>
              <w:t>・</w:t>
            </w:r>
            <w:r w:rsidR="00E85219" w:rsidRPr="00E95B6D">
              <w:rPr>
                <w:rFonts w:asciiTheme="minorEastAsia" w:eastAsiaTheme="minorEastAsia" w:hAnsiTheme="minorEastAsia" w:hint="eastAsia"/>
                <w:sz w:val="20"/>
                <w:szCs w:val="20"/>
              </w:rPr>
              <w:t>こころ</w:t>
            </w:r>
            <w:r w:rsidRPr="00E95B6D">
              <w:rPr>
                <w:rFonts w:asciiTheme="minorEastAsia" w:eastAsiaTheme="minorEastAsia" w:hAnsiTheme="minorEastAsia" w:hint="eastAsia"/>
                <w:spacing w:val="-16"/>
                <w:sz w:val="20"/>
                <w:szCs w:val="20"/>
              </w:rPr>
              <w:t>の発達総合支援セン</w:t>
            </w:r>
            <w:r w:rsidR="00737B25" w:rsidRPr="00E95B6D">
              <w:rPr>
                <w:rFonts w:asciiTheme="minorEastAsia" w:eastAsiaTheme="minorEastAsia" w:hAnsiTheme="minorEastAsia" w:hint="eastAsia"/>
                <w:spacing w:val="-16"/>
                <w:sz w:val="20"/>
                <w:szCs w:val="20"/>
              </w:rPr>
              <w:t>ターと連携し、発達障害の診療・症例検討に携わる地域小児科医師</w:t>
            </w:r>
            <w:r w:rsidR="0091129F" w:rsidRPr="00E95B6D">
              <w:rPr>
                <w:rFonts w:asciiTheme="minorEastAsia" w:eastAsiaTheme="minorEastAsia" w:hAnsiTheme="minorEastAsia" w:hint="eastAsia"/>
                <w:spacing w:val="-16"/>
                <w:sz w:val="20"/>
                <w:szCs w:val="20"/>
              </w:rPr>
              <w:t>の</w:t>
            </w:r>
            <w:r w:rsidR="00737B25" w:rsidRPr="00E95B6D">
              <w:rPr>
                <w:rFonts w:asciiTheme="minorEastAsia" w:eastAsiaTheme="minorEastAsia" w:hAnsiTheme="minorEastAsia" w:hint="eastAsia"/>
                <w:spacing w:val="-16"/>
                <w:sz w:val="20"/>
                <w:szCs w:val="20"/>
              </w:rPr>
              <w:t>数</w:t>
            </w:r>
            <w:r w:rsidR="00A96204" w:rsidRPr="00E95B6D">
              <w:rPr>
                <w:rFonts w:asciiTheme="minorEastAsia" w:eastAsiaTheme="minorEastAsia" w:hAnsiTheme="minorEastAsia" w:hint="eastAsia"/>
                <w:spacing w:val="-16"/>
                <w:sz w:val="20"/>
                <w:szCs w:val="20"/>
              </w:rPr>
              <w:t>（</w:t>
            </w:r>
            <w:r w:rsidR="00462C79" w:rsidRPr="00E95B6D">
              <w:rPr>
                <w:rFonts w:asciiTheme="minorEastAsia" w:eastAsiaTheme="minorEastAsia" w:hAnsiTheme="minorEastAsia" w:hint="eastAsia"/>
                <w:spacing w:val="-16"/>
                <w:sz w:val="20"/>
                <w:szCs w:val="20"/>
              </w:rPr>
              <w:t xml:space="preserve">H32年度　</w:t>
            </w:r>
            <w:r w:rsidRPr="00E95B6D">
              <w:rPr>
                <w:rFonts w:asciiTheme="minorEastAsia" w:eastAsiaTheme="minorEastAsia" w:hAnsiTheme="minorEastAsia" w:hint="eastAsia"/>
                <w:spacing w:val="-16"/>
                <w:sz w:val="20"/>
                <w:szCs w:val="20"/>
              </w:rPr>
              <w:t>25人）</w:t>
            </w:r>
          </w:p>
        </w:tc>
      </w:tr>
      <w:tr w:rsidR="00643238" w:rsidRPr="00643238" w:rsidTr="00202B7B">
        <w:tc>
          <w:tcPr>
            <w:tcW w:w="992" w:type="dxa"/>
            <w:tcBorders>
              <w:top w:val="nil"/>
              <w:left w:val="nil"/>
              <w:bottom w:val="nil"/>
            </w:tcBorders>
          </w:tcPr>
          <w:p w:rsidR="00AD3512" w:rsidRPr="00643238" w:rsidRDefault="00AD3512" w:rsidP="006D5CD2">
            <w:pPr>
              <w:spacing w:line="0" w:lineRule="atLeast"/>
              <w:rPr>
                <w:rFonts w:asciiTheme="minorEastAsia" w:eastAsiaTheme="minorEastAsia" w:hAnsiTheme="minorEastAsia"/>
              </w:rPr>
            </w:pPr>
          </w:p>
        </w:tc>
        <w:tc>
          <w:tcPr>
            <w:tcW w:w="3119" w:type="dxa"/>
            <w:vMerge/>
          </w:tcPr>
          <w:p w:rsidR="00AD3512" w:rsidRPr="00643238" w:rsidRDefault="00AD3512" w:rsidP="006D5CD2">
            <w:pPr>
              <w:spacing w:line="0" w:lineRule="atLeast"/>
              <w:rPr>
                <w:rFonts w:asciiTheme="minorEastAsia" w:eastAsiaTheme="minorEastAsia" w:hAnsiTheme="minorEastAsia"/>
              </w:rPr>
            </w:pPr>
          </w:p>
        </w:tc>
        <w:tc>
          <w:tcPr>
            <w:tcW w:w="5670" w:type="dxa"/>
            <w:gridSpan w:val="2"/>
          </w:tcPr>
          <w:p w:rsidR="00AD3512" w:rsidRPr="00E95B6D" w:rsidRDefault="00AD3512"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ｅ　精神保健・医療の提供など</w:t>
            </w:r>
          </w:p>
          <w:p w:rsidR="006055B4" w:rsidRPr="00E95B6D" w:rsidRDefault="006055B4" w:rsidP="00AD3512">
            <w:pPr>
              <w:spacing w:line="0" w:lineRule="atLeast"/>
              <w:rPr>
                <w:rFonts w:asciiTheme="minorEastAsia" w:eastAsiaTheme="minorEastAsia" w:hAnsiTheme="minorEastAsia"/>
                <w:szCs w:val="21"/>
              </w:rPr>
            </w:pPr>
          </w:p>
        </w:tc>
        <w:tc>
          <w:tcPr>
            <w:tcW w:w="6378" w:type="dxa"/>
            <w:gridSpan w:val="5"/>
          </w:tcPr>
          <w:p w:rsidR="00AD3512" w:rsidRPr="00E95B6D" w:rsidRDefault="00AD3512"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・重篤な精神・身体合併症患者に対する治療の仕組みの構築</w:t>
            </w:r>
          </w:p>
          <w:p w:rsidR="000934FE" w:rsidRPr="00E95B6D" w:rsidRDefault="000934FE" w:rsidP="000934FE">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・うつ病に関する知識の普及啓発や早期発見を推進　　　　ほか</w:t>
            </w:r>
          </w:p>
        </w:tc>
        <w:tc>
          <w:tcPr>
            <w:tcW w:w="5103" w:type="dxa"/>
            <w:gridSpan w:val="3"/>
          </w:tcPr>
          <w:p w:rsidR="00AD3512" w:rsidRPr="00E95B6D" w:rsidRDefault="00AD3512" w:rsidP="00737B25">
            <w:pPr>
              <w:spacing w:line="0" w:lineRule="atLeast"/>
              <w:ind w:left="211" w:hangingChars="100" w:hanging="211"/>
              <w:rPr>
                <w:rFonts w:asciiTheme="minorEastAsia" w:eastAsiaTheme="minorEastAsia" w:hAnsiTheme="minorEastAsia"/>
              </w:rPr>
            </w:pPr>
            <w:r w:rsidRPr="00E95B6D">
              <w:rPr>
                <w:rFonts w:asciiTheme="minorEastAsia" w:eastAsiaTheme="minorEastAsia" w:hAnsiTheme="minorEastAsia" w:hint="eastAsia"/>
                <w:szCs w:val="21"/>
              </w:rPr>
              <w:t>・</w:t>
            </w:r>
            <w:r w:rsidR="00965BAD" w:rsidRPr="00E95B6D">
              <w:rPr>
                <w:rFonts w:asciiTheme="minorEastAsia" w:eastAsiaTheme="minorEastAsia" w:hAnsiTheme="minorEastAsia" w:hint="eastAsia"/>
                <w:szCs w:val="21"/>
              </w:rPr>
              <w:t>精神科救急</w:t>
            </w:r>
            <w:r w:rsidR="00737B25" w:rsidRPr="00E95B6D">
              <w:rPr>
                <w:rFonts w:asciiTheme="minorEastAsia" w:eastAsiaTheme="minorEastAsia" w:hAnsiTheme="minorEastAsia" w:hint="eastAsia"/>
                <w:szCs w:val="21"/>
              </w:rPr>
              <w:t>受診相談センターの相談員を対象とした事例検討会の実施回数</w:t>
            </w:r>
            <w:r w:rsidR="00965BAD" w:rsidRPr="00E95B6D">
              <w:rPr>
                <w:rFonts w:asciiTheme="minorEastAsia" w:eastAsiaTheme="minorEastAsia" w:hAnsiTheme="minorEastAsia" w:hint="eastAsia"/>
                <w:szCs w:val="21"/>
              </w:rPr>
              <w:t>（</w:t>
            </w:r>
            <w:r w:rsidR="00737B25" w:rsidRPr="00E95B6D">
              <w:rPr>
                <w:rFonts w:asciiTheme="minorEastAsia" w:eastAsiaTheme="minorEastAsia" w:hAnsiTheme="minorEastAsia" w:hint="eastAsia"/>
                <w:szCs w:val="21"/>
              </w:rPr>
              <w:t>年間</w:t>
            </w:r>
            <w:r w:rsidR="00965BAD" w:rsidRPr="00E95B6D">
              <w:rPr>
                <w:rFonts w:asciiTheme="minorEastAsia" w:eastAsiaTheme="minorEastAsia" w:hAnsiTheme="minorEastAsia" w:hint="eastAsia"/>
                <w:szCs w:val="21"/>
              </w:rPr>
              <w:t>１回）</w:t>
            </w:r>
          </w:p>
        </w:tc>
      </w:tr>
      <w:tr w:rsidR="00AD3512" w:rsidRPr="00643238" w:rsidTr="00202B7B">
        <w:tc>
          <w:tcPr>
            <w:tcW w:w="992" w:type="dxa"/>
            <w:tcBorders>
              <w:top w:val="nil"/>
              <w:left w:val="nil"/>
              <w:bottom w:val="nil"/>
            </w:tcBorders>
          </w:tcPr>
          <w:p w:rsidR="00AD3512" w:rsidRPr="00643238" w:rsidRDefault="00AD3512" w:rsidP="006D5CD2">
            <w:pPr>
              <w:spacing w:line="0" w:lineRule="atLeast"/>
              <w:rPr>
                <w:rFonts w:asciiTheme="minorEastAsia" w:eastAsiaTheme="minorEastAsia" w:hAnsiTheme="minorEastAsia"/>
              </w:rPr>
            </w:pPr>
          </w:p>
        </w:tc>
        <w:tc>
          <w:tcPr>
            <w:tcW w:w="3119" w:type="dxa"/>
            <w:vMerge/>
          </w:tcPr>
          <w:p w:rsidR="00AD3512" w:rsidRPr="00643238" w:rsidRDefault="00AD3512" w:rsidP="006D5CD2">
            <w:pPr>
              <w:spacing w:line="0" w:lineRule="atLeast"/>
              <w:rPr>
                <w:rFonts w:asciiTheme="minorEastAsia" w:eastAsiaTheme="minorEastAsia" w:hAnsiTheme="minorEastAsia"/>
              </w:rPr>
            </w:pPr>
          </w:p>
        </w:tc>
        <w:tc>
          <w:tcPr>
            <w:tcW w:w="5670" w:type="dxa"/>
            <w:gridSpan w:val="2"/>
          </w:tcPr>
          <w:p w:rsidR="00AD3512" w:rsidRPr="00E95B6D" w:rsidRDefault="00AD3512"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ｆ　難病に関する施策の推進</w:t>
            </w:r>
          </w:p>
          <w:p w:rsidR="006055B4" w:rsidRPr="00E95B6D" w:rsidRDefault="006055B4" w:rsidP="006D5CD2">
            <w:pPr>
              <w:spacing w:line="0" w:lineRule="atLeast"/>
              <w:rPr>
                <w:rFonts w:asciiTheme="minorEastAsia" w:eastAsiaTheme="minorEastAsia" w:hAnsiTheme="minorEastAsia"/>
                <w:szCs w:val="21"/>
              </w:rPr>
            </w:pPr>
          </w:p>
        </w:tc>
        <w:tc>
          <w:tcPr>
            <w:tcW w:w="6378" w:type="dxa"/>
            <w:gridSpan w:val="5"/>
          </w:tcPr>
          <w:p w:rsidR="001447E0" w:rsidRPr="00E95B6D" w:rsidRDefault="001447E0"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・長期間の療養が必要な児童に対して、切れ目のない支援</w:t>
            </w:r>
          </w:p>
          <w:p w:rsidR="00AD3512" w:rsidRPr="00E95B6D" w:rsidRDefault="00AD3512" w:rsidP="000E1A3F">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・難病患者</w:t>
            </w:r>
            <w:r w:rsidR="000E1A3F" w:rsidRPr="00E95B6D">
              <w:rPr>
                <w:rFonts w:asciiTheme="minorEastAsia" w:eastAsiaTheme="minorEastAsia" w:hAnsiTheme="minorEastAsia" w:hint="eastAsia"/>
                <w:szCs w:val="21"/>
              </w:rPr>
              <w:t>等</w:t>
            </w:r>
            <w:r w:rsidRPr="00E95B6D">
              <w:rPr>
                <w:rFonts w:asciiTheme="minorEastAsia" w:eastAsiaTheme="minorEastAsia" w:hAnsiTheme="minorEastAsia" w:hint="eastAsia"/>
                <w:szCs w:val="21"/>
              </w:rPr>
              <w:t>ホームヘルパーを養成</w:t>
            </w:r>
            <w:r w:rsidR="001447E0" w:rsidRPr="00E95B6D">
              <w:rPr>
                <w:rFonts w:asciiTheme="minorEastAsia" w:eastAsiaTheme="minorEastAsia" w:hAnsiTheme="minorEastAsia" w:hint="eastAsia"/>
                <w:szCs w:val="21"/>
              </w:rPr>
              <w:t xml:space="preserve">　　　　　　　　　　</w:t>
            </w:r>
            <w:r w:rsidRPr="00E95B6D">
              <w:rPr>
                <w:rFonts w:asciiTheme="minorEastAsia" w:eastAsiaTheme="minorEastAsia" w:hAnsiTheme="minorEastAsia" w:hint="eastAsia"/>
                <w:szCs w:val="21"/>
              </w:rPr>
              <w:t xml:space="preserve">　ほか</w:t>
            </w:r>
          </w:p>
        </w:tc>
        <w:tc>
          <w:tcPr>
            <w:tcW w:w="5103" w:type="dxa"/>
            <w:gridSpan w:val="3"/>
          </w:tcPr>
          <w:p w:rsidR="000B4CAE" w:rsidRPr="00E95B6D" w:rsidRDefault="00AD3512" w:rsidP="006D5CD2">
            <w:pPr>
              <w:spacing w:line="0" w:lineRule="atLeast"/>
              <w:rPr>
                <w:rFonts w:asciiTheme="minorEastAsia" w:eastAsiaTheme="minorEastAsia" w:hAnsiTheme="minorEastAsia"/>
              </w:rPr>
            </w:pPr>
            <w:r w:rsidRPr="00E95B6D">
              <w:rPr>
                <w:rFonts w:asciiTheme="minorEastAsia" w:eastAsiaTheme="minorEastAsia" w:hAnsiTheme="minorEastAsia" w:hint="eastAsia"/>
                <w:szCs w:val="21"/>
              </w:rPr>
              <w:t>・</w:t>
            </w:r>
            <w:r w:rsidRPr="00E95B6D">
              <w:rPr>
                <w:rFonts w:asciiTheme="minorEastAsia" w:eastAsiaTheme="minorEastAsia" w:hAnsiTheme="minorEastAsia" w:hint="eastAsia"/>
              </w:rPr>
              <w:t>難病</w:t>
            </w:r>
            <w:r w:rsidR="000B4CAE" w:rsidRPr="00E95B6D">
              <w:rPr>
                <w:rFonts w:asciiTheme="minorEastAsia" w:eastAsiaTheme="minorEastAsia" w:hAnsiTheme="minorEastAsia" w:hint="eastAsia"/>
              </w:rPr>
              <w:t>患者等</w:t>
            </w:r>
            <w:r w:rsidRPr="00E95B6D">
              <w:rPr>
                <w:rFonts w:asciiTheme="minorEastAsia" w:eastAsiaTheme="minorEastAsia" w:hAnsiTheme="minorEastAsia" w:hint="eastAsia"/>
              </w:rPr>
              <w:t>ホームヘルパー養成研修受講者数</w:t>
            </w:r>
          </w:p>
          <w:p w:rsidR="00AD3512" w:rsidRPr="00E95B6D" w:rsidRDefault="00AD3512" w:rsidP="00737B25">
            <w:pPr>
              <w:spacing w:line="0" w:lineRule="atLeast"/>
              <w:ind w:firstLineChars="100" w:firstLine="211"/>
              <w:rPr>
                <w:rFonts w:asciiTheme="minorEastAsia" w:eastAsiaTheme="minorEastAsia" w:hAnsiTheme="minorEastAsia"/>
              </w:rPr>
            </w:pPr>
            <w:r w:rsidRPr="00E95B6D">
              <w:rPr>
                <w:rFonts w:asciiTheme="minorEastAsia" w:eastAsiaTheme="minorEastAsia" w:hAnsiTheme="minorEastAsia" w:hint="eastAsia"/>
              </w:rPr>
              <w:t>(</w:t>
            </w:r>
            <w:r w:rsidR="00737B25" w:rsidRPr="00E95B6D">
              <w:rPr>
                <w:rFonts w:asciiTheme="minorEastAsia" w:eastAsiaTheme="minorEastAsia" w:hAnsiTheme="minorEastAsia" w:hint="eastAsia"/>
              </w:rPr>
              <w:t>年間</w:t>
            </w:r>
            <w:r w:rsidRPr="00E95B6D">
              <w:rPr>
                <w:rFonts w:asciiTheme="minorEastAsia" w:eastAsiaTheme="minorEastAsia" w:hAnsiTheme="minorEastAsia" w:hint="eastAsia"/>
              </w:rPr>
              <w:t>30</w:t>
            </w:r>
            <w:r w:rsidR="00737B25" w:rsidRPr="00E95B6D">
              <w:rPr>
                <w:rFonts w:asciiTheme="minorEastAsia" w:eastAsiaTheme="minorEastAsia" w:hAnsiTheme="minorEastAsia" w:hint="eastAsia"/>
              </w:rPr>
              <w:t>人</w:t>
            </w:r>
            <w:r w:rsidRPr="00E95B6D">
              <w:rPr>
                <w:rFonts w:asciiTheme="minorEastAsia" w:eastAsiaTheme="minorEastAsia" w:hAnsiTheme="minorEastAsia" w:hint="eastAsia"/>
              </w:rPr>
              <w:t>)</w:t>
            </w:r>
          </w:p>
        </w:tc>
      </w:tr>
    </w:tbl>
    <w:p w:rsidR="00193237" w:rsidRPr="00643238" w:rsidRDefault="00193237" w:rsidP="00EF75DE">
      <w:pPr>
        <w:rPr>
          <w:rFonts w:asciiTheme="minorEastAsia" w:eastAsiaTheme="minorEastAsia" w:hAnsiTheme="minorEastAsia"/>
        </w:rPr>
      </w:pPr>
    </w:p>
    <w:tbl>
      <w:tblPr>
        <w:tblStyle w:val="a5"/>
        <w:tblW w:w="0" w:type="auto"/>
        <w:tblInd w:w="392" w:type="dxa"/>
        <w:tblLook w:val="04A0" w:firstRow="1" w:lastRow="0" w:firstColumn="1" w:lastColumn="0" w:noHBand="0" w:noVBand="1"/>
      </w:tblPr>
      <w:tblGrid>
        <w:gridCol w:w="992"/>
        <w:gridCol w:w="3119"/>
        <w:gridCol w:w="4624"/>
        <w:gridCol w:w="1046"/>
        <w:gridCol w:w="744"/>
        <w:gridCol w:w="1789"/>
        <w:gridCol w:w="1790"/>
        <w:gridCol w:w="1789"/>
        <w:gridCol w:w="266"/>
        <w:gridCol w:w="1524"/>
        <w:gridCol w:w="1789"/>
        <w:gridCol w:w="1790"/>
      </w:tblGrid>
      <w:tr w:rsidR="00643238" w:rsidRPr="00643238" w:rsidTr="006D5CD2">
        <w:tc>
          <w:tcPr>
            <w:tcW w:w="8735" w:type="dxa"/>
            <w:gridSpan w:val="3"/>
            <w:tcBorders>
              <w:top w:val="single" w:sz="18" w:space="0" w:color="auto"/>
              <w:left w:val="single" w:sz="18" w:space="0" w:color="auto"/>
              <w:bottom w:val="single" w:sz="18" w:space="0" w:color="auto"/>
              <w:right w:val="single" w:sz="18" w:space="0" w:color="auto"/>
            </w:tcBorders>
            <w:shd w:val="clear" w:color="auto" w:fill="CCFFCC"/>
            <w:vAlign w:val="center"/>
          </w:tcPr>
          <w:p w:rsidR="002D0B17" w:rsidRPr="00643238" w:rsidRDefault="00A61943" w:rsidP="006D5CD2">
            <w:pPr>
              <w:spacing w:line="0" w:lineRule="atLeast"/>
            </w:pPr>
            <w:r w:rsidRPr="00643238">
              <w:rPr>
                <w:rFonts w:asciiTheme="majorEastAsia" w:eastAsiaTheme="majorEastAsia" w:hAnsiTheme="majorEastAsia" w:hint="eastAsia"/>
                <w:sz w:val="24"/>
              </w:rPr>
              <w:t>施策の柱３　自らの力を高め、いきいきと活動する</w:t>
            </w:r>
          </w:p>
        </w:tc>
        <w:tc>
          <w:tcPr>
            <w:tcW w:w="1790" w:type="dxa"/>
            <w:gridSpan w:val="2"/>
            <w:tcBorders>
              <w:top w:val="nil"/>
              <w:left w:val="nil"/>
              <w:right w:val="nil"/>
            </w:tcBorders>
          </w:tcPr>
          <w:p w:rsidR="002D0B17" w:rsidRPr="00643238" w:rsidRDefault="002D0B17" w:rsidP="00A61943">
            <w:pPr>
              <w:spacing w:line="0" w:lineRule="atLeast"/>
            </w:pPr>
          </w:p>
        </w:tc>
        <w:tc>
          <w:tcPr>
            <w:tcW w:w="1789" w:type="dxa"/>
            <w:tcBorders>
              <w:top w:val="nil"/>
              <w:left w:val="nil"/>
              <w:right w:val="nil"/>
            </w:tcBorders>
          </w:tcPr>
          <w:p w:rsidR="002D0B17" w:rsidRPr="00643238" w:rsidRDefault="002D0B17" w:rsidP="00A733EE"/>
        </w:tc>
        <w:tc>
          <w:tcPr>
            <w:tcW w:w="1790" w:type="dxa"/>
            <w:tcBorders>
              <w:top w:val="nil"/>
              <w:left w:val="nil"/>
              <w:right w:val="nil"/>
            </w:tcBorders>
          </w:tcPr>
          <w:p w:rsidR="002D0B17" w:rsidRPr="00643238" w:rsidRDefault="002D0B17" w:rsidP="00A733EE"/>
        </w:tc>
        <w:tc>
          <w:tcPr>
            <w:tcW w:w="1789" w:type="dxa"/>
            <w:tcBorders>
              <w:top w:val="nil"/>
              <w:left w:val="nil"/>
              <w:right w:val="nil"/>
            </w:tcBorders>
          </w:tcPr>
          <w:p w:rsidR="002D0B17" w:rsidRPr="00643238" w:rsidRDefault="002D0B17" w:rsidP="00A733EE"/>
        </w:tc>
        <w:tc>
          <w:tcPr>
            <w:tcW w:w="1790" w:type="dxa"/>
            <w:gridSpan w:val="2"/>
            <w:tcBorders>
              <w:top w:val="nil"/>
              <w:left w:val="nil"/>
              <w:right w:val="nil"/>
            </w:tcBorders>
          </w:tcPr>
          <w:p w:rsidR="002D0B17" w:rsidRPr="00643238" w:rsidRDefault="002D0B17" w:rsidP="00A733EE"/>
        </w:tc>
        <w:tc>
          <w:tcPr>
            <w:tcW w:w="1789" w:type="dxa"/>
            <w:tcBorders>
              <w:top w:val="nil"/>
              <w:left w:val="nil"/>
              <w:right w:val="nil"/>
            </w:tcBorders>
          </w:tcPr>
          <w:p w:rsidR="002D0B17" w:rsidRPr="00643238" w:rsidRDefault="002D0B17" w:rsidP="00A733EE"/>
        </w:tc>
        <w:tc>
          <w:tcPr>
            <w:tcW w:w="1790" w:type="dxa"/>
            <w:tcBorders>
              <w:top w:val="nil"/>
              <w:left w:val="nil"/>
              <w:right w:val="nil"/>
            </w:tcBorders>
          </w:tcPr>
          <w:p w:rsidR="002D0B17" w:rsidRPr="00643238" w:rsidRDefault="002D0B17" w:rsidP="00A733EE"/>
        </w:tc>
      </w:tr>
      <w:tr w:rsidR="00E52B53" w:rsidRPr="00E52B53" w:rsidTr="0052193B">
        <w:tc>
          <w:tcPr>
            <w:tcW w:w="992" w:type="dxa"/>
            <w:tcBorders>
              <w:left w:val="nil"/>
              <w:bottom w:val="nil"/>
            </w:tcBorders>
          </w:tcPr>
          <w:p w:rsidR="00315EF4" w:rsidRPr="00E52B53" w:rsidRDefault="00315EF4" w:rsidP="00D0507D">
            <w:pPr>
              <w:spacing w:line="0" w:lineRule="atLeast"/>
            </w:pPr>
          </w:p>
        </w:tc>
        <w:tc>
          <w:tcPr>
            <w:tcW w:w="3119" w:type="dxa"/>
          </w:tcPr>
          <w:p w:rsidR="00315EF4" w:rsidRPr="00E52B53" w:rsidRDefault="00315EF4" w:rsidP="00D0507D">
            <w:pPr>
              <w:spacing w:line="0" w:lineRule="atLeast"/>
              <w:rPr>
                <w:rFonts w:asciiTheme="majorEastAsia" w:eastAsiaTheme="majorEastAsia" w:hAnsiTheme="majorEastAsia"/>
              </w:rPr>
            </w:pPr>
            <w:r w:rsidRPr="00E52B53">
              <w:rPr>
                <w:rFonts w:asciiTheme="majorEastAsia" w:eastAsiaTheme="majorEastAsia" w:hAnsiTheme="majorEastAsia" w:hint="eastAsia"/>
              </w:rPr>
              <w:t>基本的施策</w:t>
            </w:r>
          </w:p>
        </w:tc>
        <w:tc>
          <w:tcPr>
            <w:tcW w:w="5670" w:type="dxa"/>
            <w:gridSpan w:val="2"/>
          </w:tcPr>
          <w:p w:rsidR="00315EF4" w:rsidRPr="00E52B53" w:rsidRDefault="00315EF4" w:rsidP="006D5CD2">
            <w:pPr>
              <w:spacing w:line="0" w:lineRule="atLeast"/>
              <w:rPr>
                <w:rFonts w:asciiTheme="majorEastAsia" w:eastAsiaTheme="majorEastAsia" w:hAnsiTheme="majorEastAsia"/>
              </w:rPr>
            </w:pPr>
            <w:r w:rsidRPr="00E52B53">
              <w:rPr>
                <w:rFonts w:asciiTheme="majorEastAsia" w:eastAsiaTheme="majorEastAsia" w:hAnsiTheme="majorEastAsia" w:hint="eastAsia"/>
              </w:rPr>
              <w:t>具体的施策</w:t>
            </w:r>
          </w:p>
        </w:tc>
        <w:tc>
          <w:tcPr>
            <w:tcW w:w="6378" w:type="dxa"/>
            <w:gridSpan w:val="5"/>
          </w:tcPr>
          <w:p w:rsidR="00315EF4" w:rsidRPr="00E52B53" w:rsidRDefault="00315EF4" w:rsidP="00CD20A3">
            <w:pPr>
              <w:spacing w:line="0" w:lineRule="atLeast"/>
              <w:rPr>
                <w:rFonts w:asciiTheme="majorEastAsia" w:eastAsiaTheme="majorEastAsia" w:hAnsiTheme="majorEastAsia"/>
              </w:rPr>
            </w:pPr>
            <w:r w:rsidRPr="00E52B53">
              <w:rPr>
                <w:rFonts w:asciiTheme="majorEastAsia" w:eastAsiaTheme="majorEastAsia" w:hAnsiTheme="majorEastAsia" w:hint="eastAsia"/>
              </w:rPr>
              <w:t>主な取組</w:t>
            </w:r>
            <w:r w:rsidR="00CD20A3">
              <w:rPr>
                <w:rFonts w:asciiTheme="majorEastAsia" w:eastAsiaTheme="majorEastAsia" w:hAnsiTheme="majorEastAsia" w:hint="eastAsia"/>
              </w:rPr>
              <w:t>（新規、または拡充したものを中心に例示）</w:t>
            </w:r>
          </w:p>
        </w:tc>
        <w:tc>
          <w:tcPr>
            <w:tcW w:w="5103" w:type="dxa"/>
            <w:gridSpan w:val="3"/>
          </w:tcPr>
          <w:p w:rsidR="00315EF4" w:rsidRPr="00E52B53" w:rsidRDefault="00315EF4" w:rsidP="00D0507D">
            <w:pPr>
              <w:spacing w:line="0" w:lineRule="atLeast"/>
              <w:rPr>
                <w:rFonts w:asciiTheme="majorEastAsia" w:eastAsiaTheme="majorEastAsia" w:hAnsiTheme="majorEastAsia"/>
              </w:rPr>
            </w:pPr>
            <w:r w:rsidRPr="00E52B53">
              <w:rPr>
                <w:rFonts w:asciiTheme="majorEastAsia" w:eastAsiaTheme="majorEastAsia" w:hAnsiTheme="majorEastAsia" w:hint="eastAsia"/>
              </w:rPr>
              <w:t>主な数値目標</w:t>
            </w:r>
          </w:p>
        </w:tc>
      </w:tr>
      <w:tr w:rsidR="00E52B53" w:rsidRPr="00E52B53" w:rsidTr="0052193B">
        <w:tc>
          <w:tcPr>
            <w:tcW w:w="992" w:type="dxa"/>
            <w:tcBorders>
              <w:top w:val="nil"/>
              <w:left w:val="nil"/>
              <w:bottom w:val="nil"/>
            </w:tcBorders>
          </w:tcPr>
          <w:p w:rsidR="006100D6" w:rsidRPr="00E52B53" w:rsidRDefault="006100D6" w:rsidP="00D0507D">
            <w:pPr>
              <w:spacing w:line="0" w:lineRule="atLeast"/>
            </w:pPr>
          </w:p>
        </w:tc>
        <w:tc>
          <w:tcPr>
            <w:tcW w:w="3119" w:type="dxa"/>
            <w:vMerge w:val="restart"/>
          </w:tcPr>
          <w:p w:rsidR="006100D6" w:rsidRPr="00E52B53" w:rsidRDefault="006100D6" w:rsidP="00F92B6F">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①教育の充実</w:t>
            </w:r>
          </w:p>
        </w:tc>
        <w:tc>
          <w:tcPr>
            <w:tcW w:w="5670" w:type="dxa"/>
            <w:gridSpan w:val="2"/>
          </w:tcPr>
          <w:p w:rsidR="006100D6" w:rsidRPr="00E95B6D" w:rsidRDefault="006100D6"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ａ　障害児支援の充実</w:t>
            </w:r>
          </w:p>
        </w:tc>
        <w:tc>
          <w:tcPr>
            <w:tcW w:w="6378" w:type="dxa"/>
            <w:gridSpan w:val="5"/>
          </w:tcPr>
          <w:p w:rsidR="00C148AD" w:rsidRPr="00E95B6D" w:rsidRDefault="00C148AD" w:rsidP="00792554">
            <w:pPr>
              <w:spacing w:line="0" w:lineRule="atLeast"/>
              <w:rPr>
                <w:rFonts w:asciiTheme="minorEastAsia" w:eastAsiaTheme="minorEastAsia" w:hAnsiTheme="minorEastAsia"/>
                <w:spacing w:val="-8"/>
                <w:szCs w:val="21"/>
              </w:rPr>
            </w:pPr>
            <w:r w:rsidRPr="00E95B6D">
              <w:rPr>
                <w:rFonts w:asciiTheme="minorEastAsia" w:eastAsiaTheme="minorEastAsia" w:hAnsiTheme="minorEastAsia" w:hint="eastAsia"/>
                <w:szCs w:val="21"/>
              </w:rPr>
              <w:t>・</w:t>
            </w:r>
            <w:r w:rsidRPr="00E95B6D">
              <w:rPr>
                <w:rFonts w:asciiTheme="minorEastAsia" w:eastAsiaTheme="minorEastAsia" w:hAnsiTheme="minorEastAsia" w:hint="eastAsia"/>
                <w:spacing w:val="-8"/>
                <w:szCs w:val="21"/>
              </w:rPr>
              <w:t>全学校で「通常の学級」「通級による指導」「特別支援学級」を充実</w:t>
            </w:r>
          </w:p>
          <w:p w:rsidR="006100D6" w:rsidRPr="00E95B6D" w:rsidRDefault="006100D6" w:rsidP="00E2098D">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2820BE" w:rsidRPr="00E95B6D">
              <w:rPr>
                <w:rFonts w:asciiTheme="minorEastAsia" w:eastAsiaTheme="minorEastAsia" w:hAnsiTheme="minorEastAsia" w:hint="eastAsia"/>
                <w:szCs w:val="21"/>
              </w:rPr>
              <w:t>児童生徒に対する組織的、計画的な支援体制の構築</w:t>
            </w:r>
            <w:r w:rsidR="002E4E8F" w:rsidRPr="00E95B6D">
              <w:rPr>
                <w:rFonts w:asciiTheme="minorEastAsia" w:eastAsiaTheme="minorEastAsia" w:hAnsiTheme="minorEastAsia" w:hint="eastAsia"/>
                <w:szCs w:val="21"/>
              </w:rPr>
              <w:t xml:space="preserve">　　　ほか</w:t>
            </w:r>
          </w:p>
        </w:tc>
        <w:tc>
          <w:tcPr>
            <w:tcW w:w="5103" w:type="dxa"/>
            <w:gridSpan w:val="3"/>
          </w:tcPr>
          <w:p w:rsidR="00462C79" w:rsidRDefault="002820BE" w:rsidP="00D0507D">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・県立特別支援学校高等部卒業生の就職率</w:t>
            </w:r>
          </w:p>
          <w:p w:rsidR="006100D6" w:rsidRPr="00643238" w:rsidRDefault="002820BE" w:rsidP="00462C79">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w:t>
            </w:r>
            <w:r w:rsidR="00462C79">
              <w:rPr>
                <w:rFonts w:asciiTheme="minorEastAsia" w:eastAsiaTheme="minorEastAsia" w:hAnsiTheme="minorEastAsia" w:hint="eastAsia"/>
                <w:szCs w:val="21"/>
              </w:rPr>
              <w:t xml:space="preserve">H32年度　</w:t>
            </w:r>
            <w:r w:rsidRPr="00643238">
              <w:rPr>
                <w:rFonts w:asciiTheme="minorEastAsia" w:eastAsiaTheme="minorEastAsia" w:hAnsiTheme="minorEastAsia" w:hint="eastAsia"/>
                <w:szCs w:val="21"/>
              </w:rPr>
              <w:t>35％）</w:t>
            </w:r>
          </w:p>
        </w:tc>
      </w:tr>
      <w:tr w:rsidR="00E52B53" w:rsidRPr="00E52B53" w:rsidTr="0052193B">
        <w:tc>
          <w:tcPr>
            <w:tcW w:w="992" w:type="dxa"/>
            <w:tcBorders>
              <w:top w:val="nil"/>
              <w:left w:val="nil"/>
              <w:bottom w:val="nil"/>
            </w:tcBorders>
          </w:tcPr>
          <w:p w:rsidR="006100D6" w:rsidRPr="00E52B53" w:rsidRDefault="006100D6" w:rsidP="00D0507D">
            <w:pPr>
              <w:spacing w:line="0" w:lineRule="atLeast"/>
            </w:pPr>
          </w:p>
        </w:tc>
        <w:tc>
          <w:tcPr>
            <w:tcW w:w="3119" w:type="dxa"/>
            <w:vMerge/>
          </w:tcPr>
          <w:p w:rsidR="006100D6" w:rsidRPr="00E52B53" w:rsidRDefault="006100D6" w:rsidP="00F92B6F">
            <w:pPr>
              <w:spacing w:line="0" w:lineRule="atLeast"/>
              <w:rPr>
                <w:rFonts w:asciiTheme="minorEastAsia" w:eastAsiaTheme="minorEastAsia" w:hAnsiTheme="minorEastAsia"/>
                <w:szCs w:val="21"/>
              </w:rPr>
            </w:pPr>
          </w:p>
        </w:tc>
        <w:tc>
          <w:tcPr>
            <w:tcW w:w="5670" w:type="dxa"/>
            <w:gridSpan w:val="2"/>
          </w:tcPr>
          <w:p w:rsidR="006100D6" w:rsidRPr="00E95B6D" w:rsidRDefault="006100D6"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ｂ　インクルーシブ教育の推進</w:t>
            </w:r>
          </w:p>
          <w:p w:rsidR="006100D6" w:rsidRPr="00E95B6D" w:rsidRDefault="006100D6" w:rsidP="00A733EE">
            <w:pPr>
              <w:spacing w:line="0" w:lineRule="atLeast"/>
              <w:rPr>
                <w:rFonts w:asciiTheme="minorEastAsia" w:eastAsiaTheme="minorEastAsia" w:hAnsiTheme="minorEastAsia"/>
                <w:szCs w:val="21"/>
              </w:rPr>
            </w:pPr>
          </w:p>
        </w:tc>
        <w:tc>
          <w:tcPr>
            <w:tcW w:w="6378" w:type="dxa"/>
            <w:gridSpan w:val="5"/>
          </w:tcPr>
          <w:p w:rsidR="006100D6" w:rsidRPr="00E95B6D" w:rsidRDefault="00E2098D"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・就学前の相談、支援の充実</w:t>
            </w:r>
          </w:p>
          <w:p w:rsidR="006100D6" w:rsidRPr="00E95B6D" w:rsidRDefault="002E4E8F" w:rsidP="005761EC">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5761EC" w:rsidRPr="00E95B6D">
              <w:rPr>
                <w:rFonts w:asciiTheme="minorEastAsia" w:eastAsiaTheme="minorEastAsia" w:hAnsiTheme="minorEastAsia" w:hint="eastAsia"/>
                <w:szCs w:val="21"/>
              </w:rPr>
              <w:t>障害のない児童生徒、保護者に対する理解の促進</w:t>
            </w:r>
            <w:r w:rsidRPr="00E95B6D">
              <w:rPr>
                <w:rFonts w:asciiTheme="minorEastAsia" w:eastAsiaTheme="minorEastAsia" w:hAnsiTheme="minorEastAsia" w:hint="eastAsia"/>
                <w:szCs w:val="21"/>
              </w:rPr>
              <w:t xml:space="preserve">　　　　ほか</w:t>
            </w:r>
          </w:p>
        </w:tc>
        <w:tc>
          <w:tcPr>
            <w:tcW w:w="5103" w:type="dxa"/>
            <w:gridSpan w:val="3"/>
          </w:tcPr>
          <w:p w:rsidR="006100D6" w:rsidRPr="00A96204" w:rsidRDefault="00965BAD" w:rsidP="00462C79">
            <w:pPr>
              <w:spacing w:line="0" w:lineRule="atLeast"/>
              <w:ind w:left="211" w:hangingChars="100" w:hanging="211"/>
              <w:rPr>
                <w:rFonts w:asciiTheme="minorEastAsia" w:eastAsiaTheme="minorEastAsia" w:hAnsiTheme="minorEastAsia"/>
                <w:sz w:val="18"/>
                <w:szCs w:val="18"/>
              </w:rPr>
            </w:pPr>
            <w:r w:rsidRPr="00A96204">
              <w:rPr>
                <w:rFonts w:asciiTheme="minorEastAsia" w:eastAsiaTheme="minorEastAsia" w:hAnsiTheme="minorEastAsia" w:hint="eastAsia"/>
                <w:szCs w:val="21"/>
              </w:rPr>
              <w:t>・</w:t>
            </w:r>
            <w:r w:rsidR="00A96204" w:rsidRPr="00A96204">
              <w:rPr>
                <w:rFonts w:asciiTheme="minorEastAsia" w:eastAsiaTheme="minorEastAsia" w:hAnsiTheme="minorEastAsia" w:hint="eastAsia"/>
                <w:sz w:val="18"/>
                <w:szCs w:val="18"/>
              </w:rPr>
              <w:t>「個別の教育支援計画」を作成している小</w:t>
            </w:r>
            <w:r w:rsidR="00737B25" w:rsidRPr="00A96204">
              <w:rPr>
                <w:rFonts w:asciiTheme="minorEastAsia" w:eastAsiaTheme="minorEastAsia" w:hAnsiTheme="minorEastAsia" w:hint="eastAsia"/>
                <w:sz w:val="18"/>
                <w:szCs w:val="18"/>
              </w:rPr>
              <w:t>中学校、高等学校の割合</w:t>
            </w:r>
            <w:r w:rsidRPr="00A96204">
              <w:rPr>
                <w:rFonts w:asciiTheme="minorEastAsia" w:eastAsiaTheme="minorEastAsia" w:hAnsiTheme="minorEastAsia" w:hint="eastAsia"/>
                <w:sz w:val="18"/>
                <w:szCs w:val="18"/>
              </w:rPr>
              <w:t>（</w:t>
            </w:r>
            <w:r w:rsidR="00462C79">
              <w:rPr>
                <w:rFonts w:asciiTheme="minorEastAsia" w:eastAsiaTheme="minorEastAsia" w:hAnsiTheme="minorEastAsia" w:hint="eastAsia"/>
                <w:sz w:val="18"/>
                <w:szCs w:val="18"/>
              </w:rPr>
              <w:t>H32年度　小・中学校</w:t>
            </w:r>
            <w:r w:rsidR="00737B25" w:rsidRPr="00A96204">
              <w:rPr>
                <w:rFonts w:asciiTheme="minorEastAsia" w:eastAsiaTheme="minorEastAsia" w:hAnsiTheme="minorEastAsia" w:hint="eastAsia"/>
                <w:sz w:val="18"/>
                <w:szCs w:val="18"/>
              </w:rPr>
              <w:t>90％</w:t>
            </w:r>
            <w:r w:rsidR="00A96204" w:rsidRPr="00A96204">
              <w:rPr>
                <w:rFonts w:asciiTheme="minorEastAsia" w:eastAsiaTheme="minorEastAsia" w:hAnsiTheme="minorEastAsia" w:hint="eastAsia"/>
                <w:sz w:val="18"/>
                <w:szCs w:val="18"/>
              </w:rPr>
              <w:t xml:space="preserve"> </w:t>
            </w:r>
            <w:r w:rsidR="00737B25" w:rsidRPr="00A96204">
              <w:rPr>
                <w:rFonts w:asciiTheme="minorEastAsia" w:eastAsiaTheme="minorEastAsia" w:hAnsiTheme="minorEastAsia" w:hint="eastAsia"/>
                <w:sz w:val="18"/>
                <w:szCs w:val="18"/>
              </w:rPr>
              <w:t>高等学校30％</w:t>
            </w:r>
            <w:r w:rsidRPr="00A96204">
              <w:rPr>
                <w:rFonts w:asciiTheme="minorEastAsia" w:eastAsiaTheme="minorEastAsia" w:hAnsiTheme="minorEastAsia" w:hint="eastAsia"/>
                <w:sz w:val="18"/>
                <w:szCs w:val="18"/>
              </w:rPr>
              <w:t>）</w:t>
            </w:r>
          </w:p>
        </w:tc>
      </w:tr>
      <w:tr w:rsidR="00E52B53" w:rsidRPr="00E52B53" w:rsidTr="0052193B">
        <w:tc>
          <w:tcPr>
            <w:tcW w:w="992" w:type="dxa"/>
            <w:tcBorders>
              <w:top w:val="nil"/>
              <w:left w:val="nil"/>
              <w:bottom w:val="nil"/>
            </w:tcBorders>
          </w:tcPr>
          <w:p w:rsidR="006100D6" w:rsidRPr="00E52B53" w:rsidRDefault="006100D6" w:rsidP="00D0507D">
            <w:pPr>
              <w:spacing w:line="0" w:lineRule="atLeast"/>
            </w:pPr>
          </w:p>
        </w:tc>
        <w:tc>
          <w:tcPr>
            <w:tcW w:w="3119" w:type="dxa"/>
            <w:vMerge/>
          </w:tcPr>
          <w:p w:rsidR="006100D6" w:rsidRPr="00E52B53" w:rsidRDefault="006100D6" w:rsidP="00F92B6F">
            <w:pPr>
              <w:spacing w:line="0" w:lineRule="atLeast"/>
              <w:rPr>
                <w:rFonts w:asciiTheme="minorEastAsia" w:eastAsiaTheme="minorEastAsia" w:hAnsiTheme="minorEastAsia"/>
                <w:szCs w:val="21"/>
              </w:rPr>
            </w:pPr>
          </w:p>
        </w:tc>
        <w:tc>
          <w:tcPr>
            <w:tcW w:w="5670" w:type="dxa"/>
            <w:gridSpan w:val="2"/>
          </w:tcPr>
          <w:p w:rsidR="006100D6" w:rsidRPr="00E95B6D" w:rsidRDefault="006100D6" w:rsidP="00A733EE">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ｃ　教育環境の整備</w:t>
            </w:r>
          </w:p>
          <w:p w:rsidR="006100D6" w:rsidRPr="00E95B6D" w:rsidRDefault="006100D6" w:rsidP="00A733EE">
            <w:pPr>
              <w:spacing w:line="0" w:lineRule="atLeast"/>
              <w:rPr>
                <w:rFonts w:asciiTheme="minorEastAsia" w:eastAsiaTheme="minorEastAsia" w:hAnsiTheme="minorEastAsia"/>
                <w:szCs w:val="21"/>
              </w:rPr>
            </w:pPr>
          </w:p>
        </w:tc>
        <w:tc>
          <w:tcPr>
            <w:tcW w:w="6378" w:type="dxa"/>
            <w:gridSpan w:val="5"/>
          </w:tcPr>
          <w:p w:rsidR="00047371" w:rsidRPr="00E95B6D" w:rsidRDefault="006100D6"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047371" w:rsidRPr="00E95B6D">
              <w:rPr>
                <w:rFonts w:asciiTheme="minorEastAsia" w:eastAsiaTheme="minorEastAsia" w:hAnsiTheme="minorEastAsia" w:hint="eastAsia"/>
                <w:szCs w:val="21"/>
              </w:rPr>
              <w:t>特別支援学校の機能の充実</w:t>
            </w:r>
          </w:p>
          <w:p w:rsidR="006100D6" w:rsidRPr="00E95B6D" w:rsidRDefault="00047371" w:rsidP="00457FE9">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457FE9" w:rsidRPr="00E95B6D">
              <w:rPr>
                <w:rFonts w:asciiTheme="minorEastAsia" w:eastAsiaTheme="minorEastAsia" w:hAnsiTheme="minorEastAsia" w:hint="eastAsia"/>
                <w:spacing w:val="-20"/>
                <w:szCs w:val="21"/>
              </w:rPr>
              <w:t>PTなど外部専門家の活用による特別支援学校のセンター的機能強化</w:t>
            </w:r>
            <w:r w:rsidR="0052193B" w:rsidRPr="00E95B6D">
              <w:rPr>
                <w:rFonts w:asciiTheme="minorEastAsia" w:eastAsiaTheme="minorEastAsia" w:hAnsiTheme="minorEastAsia" w:hint="eastAsia"/>
                <w:spacing w:val="-22"/>
                <w:szCs w:val="21"/>
              </w:rPr>
              <w:t xml:space="preserve">　</w:t>
            </w:r>
            <w:r w:rsidRPr="00E95B6D">
              <w:rPr>
                <w:rFonts w:asciiTheme="minorEastAsia" w:eastAsiaTheme="minorEastAsia" w:hAnsiTheme="minorEastAsia" w:hint="eastAsia"/>
                <w:spacing w:val="-22"/>
                <w:szCs w:val="21"/>
              </w:rPr>
              <w:t xml:space="preserve">　ほか</w:t>
            </w:r>
          </w:p>
        </w:tc>
        <w:tc>
          <w:tcPr>
            <w:tcW w:w="5103" w:type="dxa"/>
            <w:gridSpan w:val="3"/>
          </w:tcPr>
          <w:p w:rsidR="006100D6" w:rsidRPr="00643238" w:rsidRDefault="00965BAD" w:rsidP="0010093A">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・特別支援学校への外部専門家配置数</w:t>
            </w:r>
          </w:p>
          <w:p w:rsidR="00965BAD" w:rsidRPr="00643238" w:rsidRDefault="00965BAD" w:rsidP="006143CD">
            <w:pPr>
              <w:spacing w:line="0" w:lineRule="atLeast"/>
              <w:ind w:firstLineChars="50" w:firstLine="105"/>
              <w:rPr>
                <w:rFonts w:asciiTheme="minorEastAsia" w:eastAsiaTheme="minorEastAsia" w:hAnsiTheme="minorEastAsia"/>
                <w:szCs w:val="21"/>
              </w:rPr>
            </w:pPr>
            <w:r w:rsidRPr="00643238">
              <w:rPr>
                <w:rFonts w:asciiTheme="minorEastAsia" w:eastAsiaTheme="minorEastAsia" w:hAnsiTheme="minorEastAsia" w:hint="eastAsia"/>
                <w:szCs w:val="21"/>
              </w:rPr>
              <w:t>（</w:t>
            </w:r>
            <w:r w:rsidR="006143CD">
              <w:rPr>
                <w:rFonts w:asciiTheme="minorEastAsia" w:eastAsiaTheme="minorEastAsia" w:hAnsiTheme="minorEastAsia" w:hint="eastAsia"/>
                <w:szCs w:val="21"/>
              </w:rPr>
              <w:t>年間</w:t>
            </w:r>
            <w:r w:rsidRPr="00643238">
              <w:rPr>
                <w:rFonts w:asciiTheme="minorEastAsia" w:eastAsiaTheme="minorEastAsia" w:hAnsiTheme="minorEastAsia" w:hint="eastAsia"/>
                <w:szCs w:val="21"/>
              </w:rPr>
              <w:t>16人）</w:t>
            </w:r>
          </w:p>
        </w:tc>
      </w:tr>
      <w:tr w:rsidR="00E52B53" w:rsidRPr="00E52B53" w:rsidTr="0052193B">
        <w:trPr>
          <w:trHeight w:val="164"/>
        </w:trPr>
        <w:tc>
          <w:tcPr>
            <w:tcW w:w="992" w:type="dxa"/>
            <w:tcBorders>
              <w:top w:val="nil"/>
              <w:left w:val="nil"/>
              <w:bottom w:val="nil"/>
            </w:tcBorders>
          </w:tcPr>
          <w:p w:rsidR="00AD3512" w:rsidRPr="00E52B53" w:rsidRDefault="00AD3512" w:rsidP="00D0507D">
            <w:pPr>
              <w:spacing w:line="0" w:lineRule="atLeast"/>
            </w:pPr>
          </w:p>
        </w:tc>
        <w:tc>
          <w:tcPr>
            <w:tcW w:w="3119" w:type="dxa"/>
            <w:vMerge w:val="restart"/>
          </w:tcPr>
          <w:p w:rsidR="00AD3512" w:rsidRPr="00E52B53" w:rsidRDefault="00AD3512" w:rsidP="00F92B6F">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②雇用・就労・定着に向けた</w:t>
            </w:r>
          </w:p>
          <w:p w:rsidR="00AD3512" w:rsidRPr="00E52B53" w:rsidRDefault="00AD3512" w:rsidP="00AD3512">
            <w:pPr>
              <w:spacing w:line="0" w:lineRule="atLeast"/>
              <w:ind w:firstLineChars="100" w:firstLine="211"/>
              <w:rPr>
                <w:rFonts w:asciiTheme="minorEastAsia" w:eastAsiaTheme="minorEastAsia" w:hAnsiTheme="minorEastAsia"/>
                <w:szCs w:val="21"/>
              </w:rPr>
            </w:pPr>
            <w:r w:rsidRPr="00E52B53">
              <w:rPr>
                <w:rFonts w:asciiTheme="minorEastAsia" w:eastAsiaTheme="minorEastAsia" w:hAnsiTheme="minorEastAsia" w:hint="eastAsia"/>
                <w:szCs w:val="21"/>
              </w:rPr>
              <w:t>支援</w:t>
            </w:r>
          </w:p>
        </w:tc>
        <w:tc>
          <w:tcPr>
            <w:tcW w:w="5670" w:type="dxa"/>
            <w:gridSpan w:val="2"/>
          </w:tcPr>
          <w:p w:rsidR="00AD3512" w:rsidRPr="00E95B6D" w:rsidRDefault="00AD3512" w:rsidP="00A733EE">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ａ　障害者雇用の促進</w:t>
            </w:r>
          </w:p>
          <w:p w:rsidR="00AD3512" w:rsidRPr="00E95B6D" w:rsidRDefault="00AD3512" w:rsidP="00AD3512">
            <w:pPr>
              <w:spacing w:line="0" w:lineRule="atLeast"/>
              <w:rPr>
                <w:rFonts w:asciiTheme="minorEastAsia" w:eastAsiaTheme="minorEastAsia" w:hAnsiTheme="minorEastAsia"/>
                <w:szCs w:val="21"/>
              </w:rPr>
            </w:pPr>
          </w:p>
        </w:tc>
        <w:tc>
          <w:tcPr>
            <w:tcW w:w="6378" w:type="dxa"/>
            <w:gridSpan w:val="5"/>
          </w:tcPr>
          <w:p w:rsidR="00AD3512" w:rsidRPr="00E95B6D" w:rsidRDefault="00AD3512"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・山梨労働局などと連携し、障害のある人の雇用拡大に努める</w:t>
            </w:r>
          </w:p>
          <w:p w:rsidR="00AD3512" w:rsidRPr="00E95B6D" w:rsidRDefault="008403D0" w:rsidP="00457FE9">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Pr="00E95B6D">
              <w:rPr>
                <w:rFonts w:asciiTheme="minorEastAsia" w:eastAsiaTheme="minorEastAsia" w:hAnsiTheme="minorEastAsia" w:hint="eastAsia"/>
                <w:spacing w:val="-8"/>
                <w:szCs w:val="21"/>
              </w:rPr>
              <w:t>障害者支援施設</w:t>
            </w:r>
            <w:r w:rsidR="000F7F6D" w:rsidRPr="00E95B6D">
              <w:rPr>
                <w:rFonts w:asciiTheme="minorEastAsia" w:eastAsiaTheme="minorEastAsia" w:hAnsiTheme="minorEastAsia" w:hint="eastAsia"/>
                <w:spacing w:val="-8"/>
                <w:szCs w:val="21"/>
              </w:rPr>
              <w:t>などが</w:t>
            </w:r>
            <w:r w:rsidRPr="00E95B6D">
              <w:rPr>
                <w:rFonts w:asciiTheme="minorEastAsia" w:eastAsiaTheme="minorEastAsia" w:hAnsiTheme="minorEastAsia" w:hint="eastAsia"/>
                <w:spacing w:val="-8"/>
                <w:szCs w:val="21"/>
              </w:rPr>
              <w:t>製作する物品</w:t>
            </w:r>
            <w:r w:rsidR="000F7F6D" w:rsidRPr="00E95B6D">
              <w:rPr>
                <w:rFonts w:asciiTheme="minorEastAsia" w:eastAsiaTheme="minorEastAsia" w:hAnsiTheme="minorEastAsia" w:hint="eastAsia"/>
                <w:spacing w:val="-8"/>
                <w:szCs w:val="21"/>
              </w:rPr>
              <w:t>と役務</w:t>
            </w:r>
            <w:r w:rsidRPr="00E95B6D">
              <w:rPr>
                <w:rFonts w:asciiTheme="minorEastAsia" w:eastAsiaTheme="minorEastAsia" w:hAnsiTheme="minorEastAsia" w:hint="eastAsia"/>
                <w:spacing w:val="-8"/>
                <w:szCs w:val="21"/>
              </w:rPr>
              <w:t>の調達に努める</w:t>
            </w:r>
            <w:r w:rsidRPr="00E95B6D">
              <w:rPr>
                <w:rFonts w:asciiTheme="minorEastAsia" w:eastAsiaTheme="minorEastAsia" w:hAnsiTheme="minorEastAsia" w:hint="eastAsia"/>
                <w:szCs w:val="21"/>
              </w:rPr>
              <w:t xml:space="preserve">　</w:t>
            </w:r>
            <w:r w:rsidR="00DE588C" w:rsidRPr="00E95B6D">
              <w:rPr>
                <w:rFonts w:asciiTheme="minorEastAsia" w:eastAsiaTheme="minorEastAsia" w:hAnsiTheme="minorEastAsia" w:hint="eastAsia"/>
                <w:szCs w:val="21"/>
              </w:rPr>
              <w:t xml:space="preserve">　</w:t>
            </w:r>
            <w:r w:rsidRPr="00E95B6D">
              <w:rPr>
                <w:rFonts w:asciiTheme="minorEastAsia" w:eastAsiaTheme="minorEastAsia" w:hAnsiTheme="minorEastAsia" w:hint="eastAsia"/>
                <w:szCs w:val="21"/>
              </w:rPr>
              <w:t>ほか</w:t>
            </w:r>
          </w:p>
        </w:tc>
        <w:tc>
          <w:tcPr>
            <w:tcW w:w="5103" w:type="dxa"/>
            <w:gridSpan w:val="3"/>
          </w:tcPr>
          <w:p w:rsidR="00AD3512" w:rsidRPr="00643238" w:rsidRDefault="00AD3512" w:rsidP="0010093A">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w:t>
            </w:r>
            <w:r w:rsidR="00655B90" w:rsidRPr="00643238">
              <w:rPr>
                <w:rFonts w:asciiTheme="minorEastAsia" w:eastAsiaTheme="minorEastAsia" w:hAnsiTheme="minorEastAsia" w:hint="eastAsia"/>
                <w:szCs w:val="21"/>
              </w:rPr>
              <w:t>民間企業における</w:t>
            </w:r>
            <w:r w:rsidRPr="00643238">
              <w:rPr>
                <w:rFonts w:asciiTheme="minorEastAsia" w:eastAsiaTheme="minorEastAsia" w:hAnsiTheme="minorEastAsia" w:hint="eastAsia"/>
                <w:szCs w:val="21"/>
              </w:rPr>
              <w:t>法定雇用率（</w:t>
            </w:r>
            <w:r w:rsidR="00462C79">
              <w:rPr>
                <w:rFonts w:asciiTheme="minorEastAsia" w:eastAsiaTheme="minorEastAsia" w:hAnsiTheme="minorEastAsia" w:hint="eastAsia"/>
                <w:szCs w:val="21"/>
              </w:rPr>
              <w:t xml:space="preserve">H32年度　</w:t>
            </w:r>
            <w:r w:rsidRPr="00643238">
              <w:rPr>
                <w:rFonts w:asciiTheme="minorEastAsia" w:eastAsiaTheme="minorEastAsia" w:hAnsiTheme="minorEastAsia" w:hint="eastAsia"/>
                <w:szCs w:val="21"/>
              </w:rPr>
              <w:t>2.3％）</w:t>
            </w:r>
          </w:p>
          <w:p w:rsidR="00AD3512" w:rsidRPr="00643238" w:rsidRDefault="00AD3512" w:rsidP="00AD3512">
            <w:pPr>
              <w:spacing w:line="0" w:lineRule="atLeast"/>
              <w:rPr>
                <w:rFonts w:asciiTheme="minorEastAsia" w:eastAsiaTheme="minorEastAsia" w:hAnsiTheme="minorEastAsia"/>
                <w:szCs w:val="21"/>
              </w:rPr>
            </w:pPr>
          </w:p>
        </w:tc>
      </w:tr>
      <w:tr w:rsidR="00E52B53" w:rsidRPr="00E52B53" w:rsidTr="0052193B">
        <w:tc>
          <w:tcPr>
            <w:tcW w:w="992" w:type="dxa"/>
            <w:tcBorders>
              <w:top w:val="nil"/>
              <w:left w:val="nil"/>
              <w:bottom w:val="nil"/>
            </w:tcBorders>
          </w:tcPr>
          <w:p w:rsidR="00AD3512" w:rsidRPr="00E52B53" w:rsidRDefault="00AD3512" w:rsidP="00D0507D">
            <w:pPr>
              <w:spacing w:line="0" w:lineRule="atLeast"/>
            </w:pPr>
          </w:p>
        </w:tc>
        <w:tc>
          <w:tcPr>
            <w:tcW w:w="3119" w:type="dxa"/>
            <w:vMerge/>
          </w:tcPr>
          <w:p w:rsidR="00AD3512" w:rsidRPr="00E52B53" w:rsidRDefault="00AD3512" w:rsidP="00D0507D">
            <w:pPr>
              <w:spacing w:line="0" w:lineRule="atLeast"/>
              <w:rPr>
                <w:rFonts w:asciiTheme="minorEastAsia" w:eastAsiaTheme="minorEastAsia" w:hAnsiTheme="minorEastAsia"/>
                <w:szCs w:val="21"/>
              </w:rPr>
            </w:pPr>
          </w:p>
        </w:tc>
        <w:tc>
          <w:tcPr>
            <w:tcW w:w="5670" w:type="dxa"/>
            <w:gridSpan w:val="2"/>
          </w:tcPr>
          <w:p w:rsidR="00AD3512" w:rsidRPr="00E95B6D" w:rsidRDefault="00AD3512"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ｂ　総合的な就労支援</w:t>
            </w:r>
          </w:p>
          <w:p w:rsidR="00AD3512" w:rsidRPr="00E95B6D" w:rsidRDefault="00AD3512" w:rsidP="00AD3512">
            <w:pPr>
              <w:spacing w:line="0" w:lineRule="atLeast"/>
              <w:rPr>
                <w:rFonts w:asciiTheme="minorEastAsia" w:eastAsiaTheme="minorEastAsia" w:hAnsiTheme="minorEastAsia"/>
                <w:szCs w:val="21"/>
              </w:rPr>
            </w:pPr>
          </w:p>
        </w:tc>
        <w:tc>
          <w:tcPr>
            <w:tcW w:w="6378" w:type="dxa"/>
            <w:gridSpan w:val="5"/>
          </w:tcPr>
          <w:p w:rsidR="008403D0" w:rsidRPr="00E95B6D" w:rsidRDefault="00AD3512"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・県版障害者ジョブコーチの活用強化を図る</w:t>
            </w:r>
          </w:p>
          <w:p w:rsidR="00AD3512" w:rsidRPr="00E95B6D" w:rsidRDefault="008403D0" w:rsidP="008403D0">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・福祉的就労の場の確保　　　　　　　　　　　　　　　　ほか</w:t>
            </w:r>
          </w:p>
        </w:tc>
        <w:tc>
          <w:tcPr>
            <w:tcW w:w="5103" w:type="dxa"/>
            <w:gridSpan w:val="3"/>
          </w:tcPr>
          <w:p w:rsidR="00AD3512" w:rsidRPr="00643238" w:rsidRDefault="00AD3512" w:rsidP="00AD3512">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・県版障害者ジョブコーチの派遣</w:t>
            </w:r>
            <w:r w:rsidR="00737B25">
              <w:rPr>
                <w:rFonts w:asciiTheme="minorEastAsia" w:eastAsiaTheme="minorEastAsia" w:hAnsiTheme="minorEastAsia" w:hint="eastAsia"/>
                <w:szCs w:val="21"/>
              </w:rPr>
              <w:t>回数</w:t>
            </w:r>
            <w:r w:rsidRPr="00643238">
              <w:rPr>
                <w:rFonts w:asciiTheme="minorEastAsia" w:eastAsiaTheme="minorEastAsia" w:hAnsiTheme="minorEastAsia" w:hint="eastAsia"/>
                <w:szCs w:val="21"/>
              </w:rPr>
              <w:t>（</w:t>
            </w:r>
            <w:r w:rsidR="006143CD">
              <w:rPr>
                <w:rFonts w:asciiTheme="minorEastAsia" w:eastAsiaTheme="minorEastAsia" w:hAnsiTheme="minorEastAsia" w:hint="eastAsia"/>
                <w:szCs w:val="21"/>
              </w:rPr>
              <w:t>年間</w:t>
            </w:r>
            <w:r w:rsidR="00B33E10" w:rsidRPr="00643238">
              <w:rPr>
                <w:rFonts w:asciiTheme="minorEastAsia" w:eastAsiaTheme="minorEastAsia" w:hAnsiTheme="minorEastAsia" w:hint="eastAsia"/>
                <w:szCs w:val="21"/>
              </w:rPr>
              <w:t>16</w:t>
            </w:r>
            <w:r w:rsidRPr="00643238">
              <w:rPr>
                <w:rFonts w:asciiTheme="minorEastAsia" w:eastAsiaTheme="minorEastAsia" w:hAnsiTheme="minorEastAsia" w:hint="eastAsia"/>
                <w:szCs w:val="21"/>
              </w:rPr>
              <w:t>0回）</w:t>
            </w:r>
          </w:p>
          <w:p w:rsidR="00AD3512" w:rsidRPr="00643238" w:rsidRDefault="00AD3512" w:rsidP="0010093A">
            <w:pPr>
              <w:spacing w:line="0" w:lineRule="atLeast"/>
              <w:rPr>
                <w:rFonts w:asciiTheme="minorEastAsia" w:eastAsiaTheme="minorEastAsia" w:hAnsiTheme="minorEastAsia"/>
                <w:szCs w:val="21"/>
              </w:rPr>
            </w:pPr>
          </w:p>
        </w:tc>
      </w:tr>
      <w:tr w:rsidR="00E52B53" w:rsidRPr="00E52B53" w:rsidTr="0052193B">
        <w:tc>
          <w:tcPr>
            <w:tcW w:w="992" w:type="dxa"/>
            <w:tcBorders>
              <w:top w:val="nil"/>
              <w:left w:val="nil"/>
              <w:bottom w:val="nil"/>
            </w:tcBorders>
          </w:tcPr>
          <w:p w:rsidR="00AD3512" w:rsidRPr="00E52B53" w:rsidRDefault="00AD3512" w:rsidP="00D0507D">
            <w:pPr>
              <w:spacing w:line="0" w:lineRule="atLeast"/>
            </w:pPr>
          </w:p>
        </w:tc>
        <w:tc>
          <w:tcPr>
            <w:tcW w:w="3119" w:type="dxa"/>
            <w:vMerge/>
          </w:tcPr>
          <w:p w:rsidR="00AD3512" w:rsidRPr="00E52B53" w:rsidRDefault="00AD3512" w:rsidP="00D0507D">
            <w:pPr>
              <w:spacing w:line="0" w:lineRule="atLeast"/>
              <w:rPr>
                <w:rFonts w:asciiTheme="minorEastAsia" w:eastAsiaTheme="minorEastAsia" w:hAnsiTheme="minorEastAsia"/>
                <w:szCs w:val="21"/>
              </w:rPr>
            </w:pPr>
          </w:p>
        </w:tc>
        <w:tc>
          <w:tcPr>
            <w:tcW w:w="5670" w:type="dxa"/>
            <w:gridSpan w:val="2"/>
          </w:tcPr>
          <w:p w:rsidR="00AD3512" w:rsidRPr="00E95B6D" w:rsidRDefault="00AD3512"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ｃ　障害特性に応じた就労支援及び就業機会の確保</w:t>
            </w:r>
          </w:p>
          <w:p w:rsidR="00AD3512" w:rsidRPr="00E95B6D" w:rsidRDefault="00AD3512" w:rsidP="00A733EE">
            <w:pPr>
              <w:spacing w:line="0" w:lineRule="atLeast"/>
              <w:rPr>
                <w:rFonts w:asciiTheme="minorEastAsia" w:eastAsiaTheme="minorEastAsia" w:hAnsiTheme="minorEastAsia"/>
                <w:szCs w:val="21"/>
              </w:rPr>
            </w:pPr>
          </w:p>
        </w:tc>
        <w:tc>
          <w:tcPr>
            <w:tcW w:w="6378" w:type="dxa"/>
            <w:gridSpan w:val="5"/>
          </w:tcPr>
          <w:p w:rsidR="00AD3512" w:rsidRPr="00E95B6D" w:rsidRDefault="00AD3512"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・障害のある人の雇用ニーズに対応した委託訓練を機動的に実施</w:t>
            </w:r>
          </w:p>
          <w:p w:rsidR="00AD3512" w:rsidRPr="00E95B6D" w:rsidRDefault="008403D0" w:rsidP="008403D0">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・適応能力の向上につながる実習先の確保　　　　　　　　ほか</w:t>
            </w:r>
          </w:p>
        </w:tc>
        <w:tc>
          <w:tcPr>
            <w:tcW w:w="5103" w:type="dxa"/>
            <w:gridSpan w:val="3"/>
          </w:tcPr>
          <w:p w:rsidR="00AD3512" w:rsidRPr="00643238" w:rsidRDefault="00737B25" w:rsidP="00AD3512">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・職業訓練終了</w:t>
            </w:r>
            <w:r w:rsidR="00317CBB" w:rsidRPr="00643238">
              <w:rPr>
                <w:rFonts w:asciiTheme="minorEastAsia" w:eastAsiaTheme="minorEastAsia" w:hAnsiTheme="minorEastAsia" w:hint="eastAsia"/>
                <w:szCs w:val="21"/>
              </w:rPr>
              <w:t>３</w:t>
            </w:r>
            <w:r w:rsidR="00AD3512" w:rsidRPr="00643238">
              <w:rPr>
                <w:rFonts w:asciiTheme="minorEastAsia" w:eastAsiaTheme="minorEastAsia" w:hAnsiTheme="minorEastAsia" w:hint="eastAsia"/>
                <w:szCs w:val="21"/>
              </w:rPr>
              <w:t>ヵ月後の就職率（</w:t>
            </w:r>
            <w:r w:rsidR="00462C79">
              <w:rPr>
                <w:rFonts w:asciiTheme="minorEastAsia" w:eastAsiaTheme="minorEastAsia" w:hAnsiTheme="minorEastAsia" w:hint="eastAsia"/>
                <w:szCs w:val="21"/>
              </w:rPr>
              <w:t xml:space="preserve">H32年度　</w:t>
            </w:r>
            <w:r w:rsidR="00AD3512" w:rsidRPr="00643238">
              <w:rPr>
                <w:rFonts w:asciiTheme="minorEastAsia" w:eastAsiaTheme="minorEastAsia" w:hAnsiTheme="minorEastAsia" w:hint="eastAsia"/>
                <w:szCs w:val="21"/>
              </w:rPr>
              <w:t>60％）</w:t>
            </w:r>
          </w:p>
          <w:p w:rsidR="00AD3512" w:rsidRPr="00643238" w:rsidRDefault="00AD3512" w:rsidP="0010093A">
            <w:pPr>
              <w:spacing w:line="0" w:lineRule="atLeast"/>
              <w:rPr>
                <w:rFonts w:asciiTheme="minorEastAsia" w:eastAsiaTheme="minorEastAsia" w:hAnsiTheme="minorEastAsia"/>
                <w:szCs w:val="21"/>
              </w:rPr>
            </w:pPr>
          </w:p>
        </w:tc>
      </w:tr>
      <w:tr w:rsidR="00E52B53" w:rsidRPr="00E52B53" w:rsidTr="0052193B">
        <w:tc>
          <w:tcPr>
            <w:tcW w:w="992" w:type="dxa"/>
            <w:tcBorders>
              <w:top w:val="nil"/>
              <w:left w:val="nil"/>
              <w:bottom w:val="nil"/>
            </w:tcBorders>
          </w:tcPr>
          <w:p w:rsidR="00AD3512" w:rsidRPr="00E52B53" w:rsidRDefault="00AD3512" w:rsidP="00D0507D">
            <w:pPr>
              <w:spacing w:line="0" w:lineRule="atLeast"/>
            </w:pPr>
          </w:p>
        </w:tc>
        <w:tc>
          <w:tcPr>
            <w:tcW w:w="3119" w:type="dxa"/>
            <w:vMerge/>
          </w:tcPr>
          <w:p w:rsidR="00AD3512" w:rsidRPr="00E52B53" w:rsidRDefault="00AD3512" w:rsidP="00D0507D">
            <w:pPr>
              <w:spacing w:line="0" w:lineRule="atLeast"/>
              <w:rPr>
                <w:rFonts w:asciiTheme="minorEastAsia" w:eastAsiaTheme="minorEastAsia" w:hAnsiTheme="minorEastAsia"/>
                <w:szCs w:val="21"/>
              </w:rPr>
            </w:pPr>
          </w:p>
        </w:tc>
        <w:tc>
          <w:tcPr>
            <w:tcW w:w="5670" w:type="dxa"/>
            <w:gridSpan w:val="2"/>
          </w:tcPr>
          <w:p w:rsidR="00AD3512" w:rsidRPr="00E95B6D" w:rsidRDefault="00AD3512" w:rsidP="00A733EE">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ｄ　農福連携など新たな就業の場の創出</w:t>
            </w:r>
          </w:p>
          <w:p w:rsidR="006055B4" w:rsidRPr="00E95B6D" w:rsidRDefault="006055B4" w:rsidP="00A733EE">
            <w:pPr>
              <w:spacing w:line="0" w:lineRule="atLeast"/>
              <w:rPr>
                <w:rFonts w:asciiTheme="minorEastAsia" w:eastAsiaTheme="minorEastAsia" w:hAnsiTheme="minorEastAsia"/>
                <w:szCs w:val="21"/>
              </w:rPr>
            </w:pPr>
          </w:p>
        </w:tc>
        <w:tc>
          <w:tcPr>
            <w:tcW w:w="6378" w:type="dxa"/>
            <w:gridSpan w:val="5"/>
          </w:tcPr>
          <w:p w:rsidR="008403D0" w:rsidRPr="00E95B6D" w:rsidRDefault="00AD3512" w:rsidP="00792554">
            <w:pPr>
              <w:spacing w:line="0" w:lineRule="atLeast"/>
              <w:rPr>
                <w:rFonts w:asciiTheme="minorEastAsia" w:eastAsiaTheme="minorEastAsia" w:hAnsiTheme="minorEastAsia"/>
                <w:spacing w:val="-10"/>
                <w:szCs w:val="21"/>
              </w:rPr>
            </w:pPr>
            <w:r w:rsidRPr="00E95B6D">
              <w:rPr>
                <w:rFonts w:asciiTheme="minorEastAsia" w:eastAsiaTheme="minorEastAsia" w:hAnsiTheme="minorEastAsia" w:hint="eastAsia"/>
                <w:szCs w:val="21"/>
              </w:rPr>
              <w:t>・</w:t>
            </w:r>
            <w:r w:rsidRPr="00E95B6D">
              <w:rPr>
                <w:rFonts w:asciiTheme="minorEastAsia" w:eastAsiaTheme="minorEastAsia" w:hAnsiTheme="minorEastAsia" w:hint="eastAsia"/>
                <w:spacing w:val="-10"/>
                <w:szCs w:val="21"/>
              </w:rPr>
              <w:t>農業分野における障害のある人の就労支援（農福連携）を推進</w:t>
            </w:r>
          </w:p>
          <w:p w:rsidR="00AD3512" w:rsidRPr="00E95B6D" w:rsidRDefault="008403D0" w:rsidP="006247A6">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pacing w:val="-10"/>
                <w:szCs w:val="21"/>
              </w:rPr>
              <w:t>・</w:t>
            </w:r>
            <w:r w:rsidR="006247A6" w:rsidRPr="00E95B6D">
              <w:rPr>
                <w:rFonts w:asciiTheme="minorEastAsia" w:eastAsiaTheme="minorEastAsia" w:hAnsiTheme="minorEastAsia" w:hint="eastAsia"/>
                <w:spacing w:val="-10"/>
                <w:szCs w:val="21"/>
              </w:rPr>
              <w:t xml:space="preserve">農業現場における環境整備、就農支援を図る　　　　　　　　</w:t>
            </w:r>
            <w:r w:rsidR="00AD3512" w:rsidRPr="00E95B6D">
              <w:rPr>
                <w:rFonts w:asciiTheme="minorEastAsia" w:eastAsiaTheme="minorEastAsia" w:hAnsiTheme="minorEastAsia" w:hint="eastAsia"/>
                <w:spacing w:val="-10"/>
                <w:szCs w:val="21"/>
              </w:rPr>
              <w:t xml:space="preserve">　</w:t>
            </w:r>
            <w:r w:rsidR="00AD3512" w:rsidRPr="00E95B6D">
              <w:rPr>
                <w:rFonts w:asciiTheme="minorEastAsia" w:eastAsiaTheme="minorEastAsia" w:hAnsiTheme="minorEastAsia" w:hint="eastAsia"/>
                <w:spacing w:val="-8"/>
                <w:szCs w:val="21"/>
              </w:rPr>
              <w:t>ほか</w:t>
            </w:r>
          </w:p>
        </w:tc>
        <w:tc>
          <w:tcPr>
            <w:tcW w:w="5103" w:type="dxa"/>
            <w:gridSpan w:val="3"/>
          </w:tcPr>
          <w:p w:rsidR="00462C79" w:rsidRDefault="00AD3512" w:rsidP="00462C79">
            <w:pPr>
              <w:spacing w:line="0" w:lineRule="atLeast"/>
              <w:ind w:left="211" w:hangingChars="100" w:hanging="211"/>
              <w:rPr>
                <w:rFonts w:asciiTheme="minorEastAsia" w:eastAsiaTheme="minorEastAsia" w:hAnsiTheme="minorEastAsia"/>
                <w:szCs w:val="21"/>
              </w:rPr>
            </w:pPr>
            <w:r w:rsidRPr="00643238">
              <w:rPr>
                <w:rFonts w:asciiTheme="minorEastAsia" w:eastAsiaTheme="minorEastAsia" w:hAnsiTheme="minorEastAsia" w:hint="eastAsia"/>
                <w:szCs w:val="21"/>
              </w:rPr>
              <w:t>・</w:t>
            </w:r>
            <w:r w:rsidR="00965BAD" w:rsidRPr="00643238">
              <w:rPr>
                <w:rFonts w:asciiTheme="minorEastAsia" w:eastAsiaTheme="minorEastAsia" w:hAnsiTheme="minorEastAsia" w:hint="eastAsia"/>
                <w:szCs w:val="21"/>
              </w:rPr>
              <w:t>農業に参入する障害者就労支援施設数</w:t>
            </w:r>
          </w:p>
          <w:p w:rsidR="00965BAD" w:rsidRPr="00643238" w:rsidRDefault="00965BAD" w:rsidP="00462C79">
            <w:pPr>
              <w:spacing w:line="0" w:lineRule="atLeast"/>
              <w:ind w:leftChars="100" w:left="211"/>
              <w:rPr>
                <w:rFonts w:asciiTheme="minorEastAsia" w:eastAsiaTheme="minorEastAsia" w:hAnsiTheme="minorEastAsia"/>
                <w:szCs w:val="21"/>
              </w:rPr>
            </w:pPr>
            <w:r w:rsidRPr="00643238">
              <w:rPr>
                <w:rFonts w:asciiTheme="minorEastAsia" w:eastAsiaTheme="minorEastAsia" w:hAnsiTheme="minorEastAsia" w:hint="eastAsia"/>
                <w:szCs w:val="21"/>
              </w:rPr>
              <w:t>（</w:t>
            </w:r>
            <w:r w:rsidR="00462C79">
              <w:rPr>
                <w:rFonts w:asciiTheme="minorEastAsia" w:eastAsiaTheme="minorEastAsia" w:hAnsiTheme="minorEastAsia" w:hint="eastAsia"/>
                <w:szCs w:val="21"/>
              </w:rPr>
              <w:t xml:space="preserve">H32年度　</w:t>
            </w:r>
            <w:r w:rsidR="00737B25">
              <w:rPr>
                <w:rFonts w:asciiTheme="minorEastAsia" w:eastAsiaTheme="minorEastAsia" w:hAnsiTheme="minorEastAsia" w:hint="eastAsia"/>
                <w:szCs w:val="21"/>
              </w:rPr>
              <w:t>2</w:t>
            </w:r>
            <w:r w:rsidR="00013F51" w:rsidRPr="00643238">
              <w:rPr>
                <w:rFonts w:asciiTheme="minorEastAsia" w:eastAsiaTheme="minorEastAsia" w:hAnsiTheme="minorEastAsia" w:hint="eastAsia"/>
                <w:szCs w:val="21"/>
              </w:rPr>
              <w:t>0</w:t>
            </w:r>
            <w:r w:rsidRPr="00643238">
              <w:rPr>
                <w:rFonts w:asciiTheme="minorEastAsia" w:eastAsiaTheme="minorEastAsia" w:hAnsiTheme="minorEastAsia" w:hint="eastAsia"/>
                <w:szCs w:val="21"/>
              </w:rPr>
              <w:t>施設）</w:t>
            </w:r>
          </w:p>
        </w:tc>
      </w:tr>
      <w:tr w:rsidR="00E52B53" w:rsidRPr="00E52B53" w:rsidTr="0052193B">
        <w:tc>
          <w:tcPr>
            <w:tcW w:w="992" w:type="dxa"/>
            <w:tcBorders>
              <w:top w:val="nil"/>
              <w:left w:val="nil"/>
              <w:bottom w:val="nil"/>
            </w:tcBorders>
          </w:tcPr>
          <w:p w:rsidR="00AD3512" w:rsidRPr="00E52B53" w:rsidRDefault="00AD3512" w:rsidP="00D0507D">
            <w:pPr>
              <w:spacing w:line="0" w:lineRule="atLeast"/>
            </w:pPr>
          </w:p>
        </w:tc>
        <w:tc>
          <w:tcPr>
            <w:tcW w:w="3119" w:type="dxa"/>
            <w:vMerge w:val="restart"/>
          </w:tcPr>
          <w:p w:rsidR="00AD3512" w:rsidRPr="00E52B53" w:rsidRDefault="00AD3512" w:rsidP="00616DAE">
            <w:pPr>
              <w:spacing w:line="0" w:lineRule="atLeast"/>
              <w:ind w:left="211" w:hangingChars="100" w:hanging="211"/>
              <w:rPr>
                <w:rFonts w:asciiTheme="minorEastAsia" w:eastAsiaTheme="minorEastAsia" w:hAnsiTheme="minorEastAsia"/>
                <w:szCs w:val="21"/>
              </w:rPr>
            </w:pPr>
            <w:r w:rsidRPr="00E52B53">
              <w:rPr>
                <w:rFonts w:asciiTheme="minorEastAsia" w:eastAsiaTheme="minorEastAsia" w:hAnsiTheme="minorEastAsia" w:hint="eastAsia"/>
                <w:szCs w:val="21"/>
              </w:rPr>
              <w:t>③</w:t>
            </w:r>
            <w:r w:rsidRPr="00616DAE">
              <w:rPr>
                <w:rFonts w:asciiTheme="minorEastAsia" w:eastAsiaTheme="minorEastAsia" w:hAnsiTheme="minorEastAsia" w:hint="eastAsia"/>
                <w:szCs w:val="21"/>
              </w:rPr>
              <w:t>文化芸術活動・スポーツを</w:t>
            </w:r>
            <w:r w:rsidRPr="00E52B53">
              <w:rPr>
                <w:rFonts w:asciiTheme="minorEastAsia" w:eastAsiaTheme="minorEastAsia" w:hAnsiTheme="minorEastAsia" w:hint="eastAsia"/>
                <w:szCs w:val="21"/>
              </w:rPr>
              <w:t>含む社会参加への支援</w:t>
            </w:r>
          </w:p>
        </w:tc>
        <w:tc>
          <w:tcPr>
            <w:tcW w:w="5670" w:type="dxa"/>
            <w:gridSpan w:val="2"/>
          </w:tcPr>
          <w:p w:rsidR="00AD3512" w:rsidRPr="00E95B6D" w:rsidRDefault="00AD3512"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ａ　情報提供の充実</w:t>
            </w:r>
            <w:r w:rsidR="00CB61FD" w:rsidRPr="00E95B6D">
              <w:rPr>
                <w:rFonts w:asciiTheme="minorEastAsia" w:eastAsiaTheme="minorEastAsia" w:hAnsiTheme="minorEastAsia" w:hint="eastAsia"/>
                <w:szCs w:val="21"/>
              </w:rPr>
              <w:t>など</w:t>
            </w:r>
          </w:p>
          <w:p w:rsidR="00AD3512" w:rsidRPr="00E95B6D" w:rsidRDefault="00AD3512" w:rsidP="00A733EE">
            <w:pPr>
              <w:spacing w:line="0" w:lineRule="atLeast"/>
              <w:rPr>
                <w:rFonts w:asciiTheme="minorEastAsia" w:eastAsiaTheme="minorEastAsia" w:hAnsiTheme="minorEastAsia"/>
                <w:szCs w:val="21"/>
              </w:rPr>
            </w:pPr>
          </w:p>
        </w:tc>
        <w:tc>
          <w:tcPr>
            <w:tcW w:w="6378" w:type="dxa"/>
            <w:gridSpan w:val="5"/>
          </w:tcPr>
          <w:p w:rsidR="006055B4" w:rsidRPr="00E95B6D" w:rsidRDefault="006055B4" w:rsidP="006055B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・点字図書館の点字図書及び録音図書を充実</w:t>
            </w:r>
          </w:p>
          <w:p w:rsidR="00AD3512" w:rsidRPr="00E95B6D" w:rsidRDefault="008403D0"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pacing w:val="-10"/>
                <w:szCs w:val="21"/>
              </w:rPr>
              <w:t>・</w:t>
            </w:r>
            <w:r w:rsidR="006247A6" w:rsidRPr="00E95B6D">
              <w:rPr>
                <w:rFonts w:asciiTheme="minorEastAsia" w:eastAsiaTheme="minorEastAsia" w:hAnsiTheme="minorEastAsia" w:hint="eastAsia"/>
                <w:spacing w:val="-10"/>
                <w:szCs w:val="21"/>
              </w:rPr>
              <w:t xml:space="preserve">手話や字幕を挿入したビデオライブラリーの充実を図る　　　</w:t>
            </w:r>
            <w:r w:rsidRPr="00E95B6D">
              <w:rPr>
                <w:rFonts w:asciiTheme="minorEastAsia" w:eastAsiaTheme="minorEastAsia" w:hAnsiTheme="minorEastAsia" w:hint="eastAsia"/>
                <w:spacing w:val="-10"/>
                <w:szCs w:val="21"/>
              </w:rPr>
              <w:t xml:space="preserve">　</w:t>
            </w:r>
            <w:r w:rsidRPr="00E95B6D">
              <w:rPr>
                <w:rFonts w:asciiTheme="minorEastAsia" w:eastAsiaTheme="minorEastAsia" w:hAnsiTheme="minorEastAsia" w:hint="eastAsia"/>
                <w:spacing w:val="-8"/>
                <w:szCs w:val="21"/>
              </w:rPr>
              <w:t>ほか</w:t>
            </w:r>
          </w:p>
        </w:tc>
        <w:tc>
          <w:tcPr>
            <w:tcW w:w="5103" w:type="dxa"/>
            <w:gridSpan w:val="3"/>
          </w:tcPr>
          <w:p w:rsidR="0091129F" w:rsidRDefault="006055B4" w:rsidP="0091129F">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w:t>
            </w:r>
            <w:r w:rsidR="0091129F">
              <w:rPr>
                <w:rFonts w:asciiTheme="minorEastAsia" w:eastAsiaTheme="minorEastAsia" w:hAnsiTheme="minorEastAsia" w:hint="eastAsia"/>
                <w:szCs w:val="21"/>
              </w:rPr>
              <w:t>点字図書館において</w:t>
            </w:r>
            <w:r w:rsidRPr="00643238">
              <w:rPr>
                <w:rFonts w:asciiTheme="minorEastAsia" w:eastAsiaTheme="minorEastAsia" w:hAnsiTheme="minorEastAsia" w:hint="eastAsia"/>
                <w:szCs w:val="21"/>
              </w:rPr>
              <w:t>新たに作成した</w:t>
            </w:r>
            <w:r w:rsidR="00E85219" w:rsidRPr="00643238">
              <w:rPr>
                <w:rFonts w:asciiTheme="minorEastAsia" w:eastAsiaTheme="minorEastAsia" w:hAnsiTheme="minorEastAsia" w:hint="eastAsia"/>
                <w:szCs w:val="21"/>
              </w:rPr>
              <w:t>点字</w:t>
            </w:r>
            <w:r w:rsidRPr="00643238">
              <w:rPr>
                <w:rFonts w:asciiTheme="minorEastAsia" w:eastAsiaTheme="minorEastAsia" w:hAnsiTheme="minorEastAsia" w:hint="eastAsia"/>
                <w:szCs w:val="21"/>
              </w:rPr>
              <w:t>図書数</w:t>
            </w:r>
          </w:p>
          <w:p w:rsidR="00AD3512" w:rsidRPr="00643238" w:rsidRDefault="006055B4" w:rsidP="0091129F">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w:t>
            </w:r>
            <w:r w:rsidR="0091129F">
              <w:rPr>
                <w:rFonts w:asciiTheme="minorEastAsia" w:eastAsiaTheme="minorEastAsia" w:hAnsiTheme="minorEastAsia" w:hint="eastAsia"/>
                <w:szCs w:val="21"/>
              </w:rPr>
              <w:t>年間</w:t>
            </w:r>
            <w:r w:rsidRPr="00643238">
              <w:rPr>
                <w:rFonts w:asciiTheme="minorEastAsia" w:eastAsiaTheme="minorEastAsia" w:hAnsiTheme="minorEastAsia" w:hint="eastAsia"/>
                <w:szCs w:val="21"/>
              </w:rPr>
              <w:t>700冊）</w:t>
            </w:r>
          </w:p>
        </w:tc>
      </w:tr>
      <w:tr w:rsidR="00E52B53" w:rsidRPr="00E52B53" w:rsidTr="0052193B">
        <w:tc>
          <w:tcPr>
            <w:tcW w:w="992" w:type="dxa"/>
            <w:tcBorders>
              <w:top w:val="nil"/>
              <w:left w:val="nil"/>
              <w:bottom w:val="nil"/>
            </w:tcBorders>
          </w:tcPr>
          <w:p w:rsidR="00AD3512" w:rsidRPr="00E52B53" w:rsidRDefault="00AD3512" w:rsidP="00D0507D">
            <w:pPr>
              <w:spacing w:line="0" w:lineRule="atLeast"/>
            </w:pPr>
          </w:p>
        </w:tc>
        <w:tc>
          <w:tcPr>
            <w:tcW w:w="3119" w:type="dxa"/>
            <w:vMerge/>
          </w:tcPr>
          <w:p w:rsidR="00AD3512" w:rsidRPr="00E52B53" w:rsidRDefault="00AD3512" w:rsidP="00D0507D">
            <w:pPr>
              <w:spacing w:line="0" w:lineRule="atLeast"/>
              <w:rPr>
                <w:rFonts w:asciiTheme="minorEastAsia" w:eastAsiaTheme="minorEastAsia" w:hAnsiTheme="minorEastAsia"/>
                <w:szCs w:val="21"/>
              </w:rPr>
            </w:pPr>
          </w:p>
        </w:tc>
        <w:tc>
          <w:tcPr>
            <w:tcW w:w="5670" w:type="dxa"/>
            <w:gridSpan w:val="2"/>
          </w:tcPr>
          <w:p w:rsidR="00AD3512" w:rsidRPr="00E95B6D" w:rsidRDefault="006055B4" w:rsidP="00A733EE">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ｂ　意思疎通支援の充実</w:t>
            </w:r>
          </w:p>
          <w:p w:rsidR="006055B4" w:rsidRPr="00E95B6D" w:rsidRDefault="006055B4" w:rsidP="00A733EE">
            <w:pPr>
              <w:spacing w:line="0" w:lineRule="atLeast"/>
              <w:rPr>
                <w:rFonts w:asciiTheme="minorEastAsia" w:eastAsiaTheme="minorEastAsia" w:hAnsiTheme="minorEastAsia"/>
                <w:szCs w:val="21"/>
              </w:rPr>
            </w:pPr>
          </w:p>
        </w:tc>
        <w:tc>
          <w:tcPr>
            <w:tcW w:w="6378" w:type="dxa"/>
            <w:gridSpan w:val="5"/>
          </w:tcPr>
          <w:p w:rsidR="00127AEC" w:rsidRPr="00E95B6D" w:rsidRDefault="008403D0" w:rsidP="00127AEC">
            <w:pPr>
              <w:spacing w:line="0" w:lineRule="atLeast"/>
              <w:rPr>
                <w:rFonts w:asciiTheme="minorEastAsia" w:eastAsiaTheme="minorEastAsia" w:hAnsiTheme="minorEastAsia"/>
                <w:spacing w:val="-12"/>
                <w:szCs w:val="21"/>
              </w:rPr>
            </w:pPr>
            <w:r w:rsidRPr="00E95B6D">
              <w:rPr>
                <w:rFonts w:asciiTheme="minorEastAsia" w:eastAsiaTheme="minorEastAsia" w:hAnsiTheme="minorEastAsia" w:hint="eastAsia"/>
                <w:spacing w:val="-10"/>
                <w:szCs w:val="21"/>
              </w:rPr>
              <w:t>・</w:t>
            </w:r>
            <w:r w:rsidR="00127AEC" w:rsidRPr="00E95B6D">
              <w:rPr>
                <w:rFonts w:asciiTheme="minorEastAsia" w:eastAsiaTheme="minorEastAsia" w:hAnsiTheme="minorEastAsia" w:hint="eastAsia"/>
                <w:szCs w:val="21"/>
              </w:rPr>
              <w:t>手話が使いやすい環境整備、手話の理解促進・普及活動を推進</w:t>
            </w:r>
          </w:p>
          <w:p w:rsidR="008403D0" w:rsidRPr="00E95B6D" w:rsidRDefault="00127AEC" w:rsidP="00127AEC">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 xml:space="preserve">・不要となったパソコンをリユースの推進　　　　　　　　</w:t>
            </w:r>
            <w:r w:rsidR="008403D0" w:rsidRPr="00E95B6D">
              <w:rPr>
                <w:rFonts w:asciiTheme="minorEastAsia" w:eastAsiaTheme="minorEastAsia" w:hAnsiTheme="minorEastAsia" w:hint="eastAsia"/>
                <w:spacing w:val="-8"/>
                <w:szCs w:val="21"/>
              </w:rPr>
              <w:t>ほか</w:t>
            </w:r>
          </w:p>
        </w:tc>
        <w:tc>
          <w:tcPr>
            <w:tcW w:w="5103" w:type="dxa"/>
            <w:gridSpan w:val="3"/>
          </w:tcPr>
          <w:p w:rsidR="00AD3512" w:rsidRPr="00643238" w:rsidRDefault="006055B4" w:rsidP="00A96204">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・リユースパソコン台数（</w:t>
            </w:r>
            <w:r w:rsidR="00A96204">
              <w:rPr>
                <w:rFonts w:asciiTheme="minorEastAsia" w:eastAsiaTheme="minorEastAsia" w:hAnsiTheme="minorEastAsia" w:hint="eastAsia"/>
                <w:szCs w:val="21"/>
              </w:rPr>
              <w:t>年間</w:t>
            </w:r>
            <w:r w:rsidRPr="00643238">
              <w:rPr>
                <w:rFonts w:asciiTheme="minorEastAsia" w:eastAsiaTheme="minorEastAsia" w:hAnsiTheme="minorEastAsia" w:hint="eastAsia"/>
                <w:szCs w:val="21"/>
              </w:rPr>
              <w:t>30台）</w:t>
            </w:r>
          </w:p>
        </w:tc>
      </w:tr>
      <w:tr w:rsidR="00E52B53" w:rsidRPr="00E52B53" w:rsidTr="0052193B">
        <w:tc>
          <w:tcPr>
            <w:tcW w:w="992" w:type="dxa"/>
            <w:tcBorders>
              <w:top w:val="nil"/>
              <w:left w:val="nil"/>
              <w:bottom w:val="nil"/>
            </w:tcBorders>
          </w:tcPr>
          <w:p w:rsidR="00AD3512" w:rsidRPr="00E52B53" w:rsidRDefault="00AD3512" w:rsidP="00D0507D">
            <w:pPr>
              <w:spacing w:line="0" w:lineRule="atLeast"/>
            </w:pPr>
          </w:p>
        </w:tc>
        <w:tc>
          <w:tcPr>
            <w:tcW w:w="3119" w:type="dxa"/>
            <w:vMerge/>
          </w:tcPr>
          <w:p w:rsidR="00AD3512" w:rsidRPr="00E52B53" w:rsidRDefault="00AD3512" w:rsidP="00D0507D">
            <w:pPr>
              <w:spacing w:line="0" w:lineRule="atLeast"/>
              <w:rPr>
                <w:rFonts w:asciiTheme="minorEastAsia" w:eastAsiaTheme="minorEastAsia" w:hAnsiTheme="minorEastAsia"/>
                <w:szCs w:val="21"/>
              </w:rPr>
            </w:pPr>
          </w:p>
        </w:tc>
        <w:tc>
          <w:tcPr>
            <w:tcW w:w="5670" w:type="dxa"/>
            <w:gridSpan w:val="2"/>
          </w:tcPr>
          <w:p w:rsidR="006055B4" w:rsidRPr="00E95B6D" w:rsidRDefault="006055B4" w:rsidP="006055B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ｃ　外出や移動などの支援の充実</w:t>
            </w:r>
            <w:bookmarkStart w:id="0" w:name="_GoBack"/>
            <w:bookmarkEnd w:id="0"/>
          </w:p>
          <w:p w:rsidR="00AD3512" w:rsidRPr="00E95B6D" w:rsidRDefault="00AD3512" w:rsidP="00A733EE">
            <w:pPr>
              <w:spacing w:line="0" w:lineRule="atLeast"/>
              <w:rPr>
                <w:rFonts w:asciiTheme="minorEastAsia" w:eastAsiaTheme="minorEastAsia" w:hAnsiTheme="minorEastAsia"/>
                <w:szCs w:val="21"/>
              </w:rPr>
            </w:pPr>
          </w:p>
        </w:tc>
        <w:tc>
          <w:tcPr>
            <w:tcW w:w="6378" w:type="dxa"/>
            <w:gridSpan w:val="5"/>
          </w:tcPr>
          <w:p w:rsidR="006055B4" w:rsidRPr="00E95B6D" w:rsidRDefault="006055B4" w:rsidP="006055B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・補助犬を貸与し、就労等社会活動への参加を促進</w:t>
            </w:r>
          </w:p>
          <w:p w:rsidR="00AD3512" w:rsidRPr="00E95B6D" w:rsidRDefault="008403D0"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pacing w:val="-10"/>
                <w:szCs w:val="21"/>
              </w:rPr>
              <w:t>・</w:t>
            </w:r>
            <w:r w:rsidR="00112D70" w:rsidRPr="00E95B6D">
              <w:rPr>
                <w:rFonts w:asciiTheme="minorEastAsia" w:eastAsiaTheme="minorEastAsia" w:hAnsiTheme="minorEastAsia" w:hint="eastAsia"/>
                <w:spacing w:val="-10"/>
                <w:szCs w:val="21"/>
              </w:rPr>
              <w:t xml:space="preserve">やまなし思いやりパーキング事業を拡大　　　　　　　　　　</w:t>
            </w:r>
            <w:r w:rsidRPr="00E95B6D">
              <w:rPr>
                <w:rFonts w:asciiTheme="minorEastAsia" w:eastAsiaTheme="minorEastAsia" w:hAnsiTheme="minorEastAsia" w:hint="eastAsia"/>
                <w:spacing w:val="-10"/>
                <w:szCs w:val="21"/>
              </w:rPr>
              <w:t xml:space="preserve">　</w:t>
            </w:r>
            <w:r w:rsidRPr="00E95B6D">
              <w:rPr>
                <w:rFonts w:asciiTheme="minorEastAsia" w:eastAsiaTheme="minorEastAsia" w:hAnsiTheme="minorEastAsia" w:hint="eastAsia"/>
                <w:spacing w:val="-8"/>
                <w:szCs w:val="21"/>
              </w:rPr>
              <w:t>ほか</w:t>
            </w:r>
          </w:p>
        </w:tc>
        <w:tc>
          <w:tcPr>
            <w:tcW w:w="5103" w:type="dxa"/>
            <w:gridSpan w:val="3"/>
          </w:tcPr>
          <w:p w:rsidR="00AD3512" w:rsidRPr="00643238" w:rsidRDefault="006143CD" w:rsidP="0091129F">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w:t>
            </w:r>
            <w:r w:rsidR="0091129F">
              <w:rPr>
                <w:rFonts w:asciiTheme="minorEastAsia" w:eastAsiaTheme="minorEastAsia" w:hAnsiTheme="minorEastAsia" w:hint="eastAsia"/>
                <w:szCs w:val="21"/>
              </w:rPr>
              <w:t>身体障害者補助犬の</w:t>
            </w:r>
            <w:r>
              <w:rPr>
                <w:rFonts w:asciiTheme="minorEastAsia" w:eastAsiaTheme="minorEastAsia" w:hAnsiTheme="minorEastAsia" w:hint="eastAsia"/>
                <w:szCs w:val="21"/>
              </w:rPr>
              <w:t>育成貸与頭数(</w:t>
            </w:r>
            <w:r w:rsidR="0091129F">
              <w:rPr>
                <w:rFonts w:asciiTheme="minorEastAsia" w:eastAsiaTheme="minorEastAsia" w:hAnsiTheme="minorEastAsia" w:hint="eastAsia"/>
                <w:szCs w:val="21"/>
              </w:rPr>
              <w:t>年間</w:t>
            </w:r>
            <w:r w:rsidR="006055B4" w:rsidRPr="00643238">
              <w:rPr>
                <w:rFonts w:asciiTheme="minorEastAsia" w:eastAsiaTheme="minorEastAsia" w:hAnsiTheme="minorEastAsia" w:hint="eastAsia"/>
                <w:szCs w:val="21"/>
              </w:rPr>
              <w:t>２頭</w:t>
            </w:r>
            <w:r>
              <w:rPr>
                <w:rFonts w:asciiTheme="minorEastAsia" w:eastAsiaTheme="minorEastAsia" w:hAnsiTheme="minorEastAsia" w:hint="eastAsia"/>
                <w:szCs w:val="21"/>
              </w:rPr>
              <w:t>)</w:t>
            </w:r>
          </w:p>
        </w:tc>
      </w:tr>
      <w:tr w:rsidR="00E52B53" w:rsidRPr="00E52B53" w:rsidTr="0052193B">
        <w:tc>
          <w:tcPr>
            <w:tcW w:w="992" w:type="dxa"/>
            <w:tcBorders>
              <w:top w:val="nil"/>
              <w:left w:val="nil"/>
              <w:bottom w:val="nil"/>
            </w:tcBorders>
          </w:tcPr>
          <w:p w:rsidR="00AD3512" w:rsidRPr="00E52B53" w:rsidRDefault="00AD3512" w:rsidP="00D0507D">
            <w:pPr>
              <w:spacing w:line="0" w:lineRule="atLeast"/>
            </w:pPr>
          </w:p>
        </w:tc>
        <w:tc>
          <w:tcPr>
            <w:tcW w:w="3119" w:type="dxa"/>
            <w:vMerge/>
          </w:tcPr>
          <w:p w:rsidR="00AD3512" w:rsidRPr="00E52B53" w:rsidRDefault="00AD3512" w:rsidP="00AD3512">
            <w:pPr>
              <w:spacing w:line="0" w:lineRule="atLeast"/>
              <w:ind w:firstLineChars="100" w:firstLine="211"/>
              <w:rPr>
                <w:rFonts w:asciiTheme="minorEastAsia" w:eastAsiaTheme="minorEastAsia" w:hAnsiTheme="minorEastAsia"/>
                <w:szCs w:val="21"/>
              </w:rPr>
            </w:pPr>
          </w:p>
        </w:tc>
        <w:tc>
          <w:tcPr>
            <w:tcW w:w="5670" w:type="dxa"/>
            <w:gridSpan w:val="2"/>
          </w:tcPr>
          <w:p w:rsidR="00AD3512" w:rsidRPr="00E95B6D" w:rsidRDefault="00AD3512" w:rsidP="00A733EE">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ｄ　文化芸術活動、スポーツなどの振興</w:t>
            </w:r>
          </w:p>
          <w:p w:rsidR="006055B4" w:rsidRPr="00E95B6D" w:rsidRDefault="006055B4" w:rsidP="00A733EE">
            <w:pPr>
              <w:spacing w:line="0" w:lineRule="atLeast"/>
              <w:rPr>
                <w:rFonts w:asciiTheme="minorEastAsia" w:eastAsiaTheme="minorEastAsia" w:hAnsiTheme="minorEastAsia"/>
                <w:szCs w:val="21"/>
              </w:rPr>
            </w:pPr>
          </w:p>
        </w:tc>
        <w:tc>
          <w:tcPr>
            <w:tcW w:w="6378" w:type="dxa"/>
            <w:gridSpan w:val="5"/>
          </w:tcPr>
          <w:p w:rsidR="00D813F4" w:rsidRPr="00E95B6D" w:rsidRDefault="00D813F4" w:rsidP="00193237">
            <w:pPr>
              <w:spacing w:line="0" w:lineRule="atLeast"/>
              <w:rPr>
                <w:rFonts w:asciiTheme="minorEastAsia" w:eastAsiaTheme="minorEastAsia" w:hAnsiTheme="minorEastAsia"/>
                <w:spacing w:val="-20"/>
                <w:szCs w:val="21"/>
              </w:rPr>
            </w:pPr>
            <w:r w:rsidRPr="00E95B6D">
              <w:rPr>
                <w:rFonts w:asciiTheme="minorEastAsia" w:eastAsiaTheme="minorEastAsia" w:hAnsiTheme="minorEastAsia" w:hint="eastAsia"/>
                <w:szCs w:val="21"/>
              </w:rPr>
              <w:t>・</w:t>
            </w:r>
            <w:r w:rsidR="00F17BC2" w:rsidRPr="00E95B6D">
              <w:rPr>
                <w:rFonts w:asciiTheme="minorEastAsia" w:eastAsiaTheme="minorEastAsia" w:hAnsiTheme="minorEastAsia" w:hint="eastAsia"/>
                <w:spacing w:val="-14"/>
                <w:szCs w:val="21"/>
              </w:rPr>
              <w:t>県民が集まるイベント等を活用して障害者スポーツの普及・啓発を図</w:t>
            </w:r>
            <w:r w:rsidR="00127AEC" w:rsidRPr="00E95B6D">
              <w:rPr>
                <w:rFonts w:asciiTheme="minorEastAsia" w:eastAsiaTheme="minorEastAsia" w:hAnsiTheme="minorEastAsia" w:hint="eastAsia"/>
                <w:spacing w:val="-14"/>
                <w:szCs w:val="21"/>
              </w:rPr>
              <w:t>る</w:t>
            </w:r>
          </w:p>
          <w:p w:rsidR="00AD3512" w:rsidRPr="00E95B6D" w:rsidRDefault="00AD3512" w:rsidP="00127AEC">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127AEC" w:rsidRPr="00E95B6D">
              <w:rPr>
                <w:rFonts w:asciiTheme="minorEastAsia" w:eastAsiaTheme="minorEastAsia" w:hAnsiTheme="minorEastAsia" w:hint="eastAsia"/>
                <w:szCs w:val="21"/>
              </w:rPr>
              <w:t>創作活動を行い発表する展覧会や教育普及事業などを実施</w:t>
            </w:r>
            <w:r w:rsidR="008B58EB" w:rsidRPr="00E95B6D">
              <w:rPr>
                <w:rFonts w:asciiTheme="minorEastAsia" w:eastAsiaTheme="minorEastAsia" w:hAnsiTheme="minorEastAsia" w:hint="eastAsia"/>
                <w:spacing w:val="-20"/>
                <w:szCs w:val="21"/>
              </w:rPr>
              <w:t xml:space="preserve">　</w:t>
            </w:r>
            <w:r w:rsidRPr="00E95B6D">
              <w:rPr>
                <w:rFonts w:asciiTheme="minorEastAsia" w:eastAsiaTheme="minorEastAsia" w:hAnsiTheme="minorEastAsia" w:hint="eastAsia"/>
                <w:spacing w:val="-20"/>
                <w:szCs w:val="21"/>
              </w:rPr>
              <w:t>ほか</w:t>
            </w:r>
          </w:p>
        </w:tc>
        <w:tc>
          <w:tcPr>
            <w:tcW w:w="5103" w:type="dxa"/>
            <w:gridSpan w:val="3"/>
          </w:tcPr>
          <w:p w:rsidR="006143CD" w:rsidRDefault="00AD3512" w:rsidP="00737B25">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・障害者スポーツ指導員</w:t>
            </w:r>
            <w:r w:rsidR="00737B25">
              <w:rPr>
                <w:rFonts w:asciiTheme="minorEastAsia" w:eastAsiaTheme="minorEastAsia" w:hAnsiTheme="minorEastAsia" w:hint="eastAsia"/>
                <w:szCs w:val="21"/>
              </w:rPr>
              <w:t>養成研修会修了者数</w:t>
            </w:r>
          </w:p>
          <w:p w:rsidR="00AD3512" w:rsidRPr="00643238" w:rsidRDefault="006143CD" w:rsidP="006143CD">
            <w:pPr>
              <w:spacing w:line="0" w:lineRule="atLeast"/>
              <w:ind w:firstLineChars="100" w:firstLine="211"/>
              <w:rPr>
                <w:rFonts w:asciiTheme="minorEastAsia" w:eastAsiaTheme="minorEastAsia" w:hAnsiTheme="minorEastAsia"/>
                <w:szCs w:val="21"/>
              </w:rPr>
            </w:pPr>
            <w:r>
              <w:rPr>
                <w:rFonts w:asciiTheme="minorEastAsia" w:eastAsiaTheme="minorEastAsia" w:hAnsiTheme="minorEastAsia" w:hint="eastAsia"/>
                <w:szCs w:val="21"/>
              </w:rPr>
              <w:t>(</w:t>
            </w:r>
            <w:r w:rsidR="00462C79">
              <w:rPr>
                <w:rFonts w:asciiTheme="minorEastAsia" w:eastAsiaTheme="minorEastAsia" w:hAnsiTheme="minorEastAsia" w:hint="eastAsia"/>
                <w:szCs w:val="21"/>
              </w:rPr>
              <w:t xml:space="preserve">H32年度　</w:t>
            </w:r>
            <w:r w:rsidR="00737B25">
              <w:rPr>
                <w:rFonts w:asciiTheme="minorEastAsia" w:eastAsiaTheme="minorEastAsia" w:hAnsiTheme="minorEastAsia" w:hint="eastAsia"/>
                <w:szCs w:val="21"/>
              </w:rPr>
              <w:t>385人</w:t>
            </w:r>
            <w:r>
              <w:rPr>
                <w:rFonts w:asciiTheme="minorEastAsia" w:eastAsiaTheme="minorEastAsia" w:hAnsiTheme="minorEastAsia" w:hint="eastAsia"/>
                <w:szCs w:val="21"/>
              </w:rPr>
              <w:t>)</w:t>
            </w:r>
          </w:p>
        </w:tc>
      </w:tr>
    </w:tbl>
    <w:p w:rsidR="00315E63" w:rsidRDefault="00315E63" w:rsidP="00C257D2">
      <w:pPr>
        <w:spacing w:line="320" w:lineRule="exact"/>
        <w:jc w:val="left"/>
        <w:rPr>
          <w:rFonts w:ascii="ＭＳ ゴシック" w:eastAsia="ＭＳ ゴシック" w:hAnsi="ＭＳ ゴシック" w:hint="eastAsia"/>
          <w:b/>
          <w:sz w:val="28"/>
          <w:szCs w:val="28"/>
        </w:rPr>
      </w:pPr>
    </w:p>
    <w:p w:rsidR="00C257D2" w:rsidRPr="00B73B63" w:rsidRDefault="00C257D2" w:rsidP="00C257D2">
      <w:pPr>
        <w:spacing w:line="320" w:lineRule="exact"/>
        <w:jc w:val="left"/>
        <w:rPr>
          <w:rFonts w:ascii="ＭＳ ゴシック" w:eastAsia="ＭＳ ゴシック" w:hAnsi="ＭＳ ゴシック"/>
          <w:b/>
          <w:sz w:val="28"/>
          <w:szCs w:val="28"/>
        </w:rPr>
      </w:pPr>
      <w:r w:rsidRPr="00C257D2">
        <w:rPr>
          <w:rFonts w:ascii="ＭＳ ゴシック" w:eastAsia="ＭＳ ゴシック" w:hAnsi="ＭＳ ゴシック" w:hint="eastAsia"/>
          <w:b/>
          <w:sz w:val="28"/>
          <w:szCs w:val="28"/>
        </w:rPr>
        <w:lastRenderedPageBreak/>
        <w:t>５期山梨県障害福祉計画及び第１期山梨県障害児福祉計画</w:t>
      </w:r>
    </w:p>
    <w:p w:rsidR="00180458" w:rsidRDefault="00180458" w:rsidP="00180458">
      <w:pPr>
        <w:rPr>
          <w:rFonts w:ascii="ＭＳ ゴシック" w:eastAsia="ＭＳ ゴシック" w:hAnsi="ＭＳ ゴシック"/>
          <w:sz w:val="24"/>
        </w:rPr>
      </w:pPr>
      <w:r w:rsidRPr="0094033B">
        <w:rPr>
          <w:rFonts w:ascii="ＭＳ ゴシック" w:eastAsia="ＭＳ ゴシック" w:hAnsi="ＭＳ ゴシック" w:hint="eastAsia"/>
          <w:sz w:val="24"/>
        </w:rPr>
        <w:t>１．2020年度における地域生活移行等に関する成果目標</w:t>
      </w:r>
    </w:p>
    <w:p w:rsidR="00180458" w:rsidRDefault="00180458" w:rsidP="00180458">
      <w:r>
        <w:rPr>
          <w:rFonts w:hint="eastAsia"/>
        </w:rPr>
        <w:t>（１）福祉施設の入所者の地域生活への移行</w:t>
      </w:r>
    </w:p>
    <w:tbl>
      <w:tblPr>
        <w:tblStyle w:val="1"/>
        <w:tblW w:w="0" w:type="auto"/>
        <w:tblInd w:w="597" w:type="dxa"/>
        <w:tblLayout w:type="fixed"/>
        <w:tblLook w:val="04A0" w:firstRow="1" w:lastRow="0" w:firstColumn="1" w:lastColumn="0" w:noHBand="0" w:noVBand="1"/>
      </w:tblPr>
      <w:tblGrid>
        <w:gridCol w:w="1417"/>
        <w:gridCol w:w="1276"/>
        <w:gridCol w:w="2914"/>
        <w:gridCol w:w="4536"/>
      </w:tblGrid>
      <w:tr w:rsidR="00180458" w:rsidTr="00180458">
        <w:tc>
          <w:tcPr>
            <w:tcW w:w="2693" w:type="dxa"/>
            <w:gridSpan w:val="2"/>
          </w:tcPr>
          <w:p w:rsidR="00180458" w:rsidRPr="003E51A6" w:rsidRDefault="00180458" w:rsidP="00873BA4">
            <w:pPr>
              <w:jc w:val="center"/>
              <w:rPr>
                <w:sz w:val="20"/>
                <w:szCs w:val="20"/>
              </w:rPr>
            </w:pPr>
            <w:r w:rsidRPr="003E51A6">
              <w:rPr>
                <w:rFonts w:hint="eastAsia"/>
                <w:sz w:val="20"/>
                <w:szCs w:val="20"/>
              </w:rPr>
              <w:t>年度末時点入所者数</w:t>
            </w:r>
          </w:p>
        </w:tc>
        <w:tc>
          <w:tcPr>
            <w:tcW w:w="2914" w:type="dxa"/>
            <w:vMerge w:val="restart"/>
          </w:tcPr>
          <w:p w:rsidR="00180458" w:rsidRPr="003E51A6" w:rsidRDefault="00180458" w:rsidP="00180458">
            <w:pPr>
              <w:jc w:val="center"/>
              <w:rPr>
                <w:sz w:val="20"/>
                <w:szCs w:val="20"/>
              </w:rPr>
            </w:pPr>
            <w:r w:rsidRPr="003E51A6">
              <w:rPr>
                <w:rFonts w:hint="eastAsia"/>
                <w:sz w:val="20"/>
                <w:szCs w:val="20"/>
              </w:rPr>
              <w:t>削減見込【目標値】</w:t>
            </w:r>
          </w:p>
        </w:tc>
        <w:tc>
          <w:tcPr>
            <w:tcW w:w="4536" w:type="dxa"/>
            <w:vMerge w:val="restart"/>
          </w:tcPr>
          <w:p w:rsidR="00180458" w:rsidRPr="003E51A6" w:rsidRDefault="00180458" w:rsidP="00180458">
            <w:pPr>
              <w:jc w:val="center"/>
              <w:rPr>
                <w:sz w:val="20"/>
                <w:szCs w:val="20"/>
              </w:rPr>
            </w:pPr>
            <w:r w:rsidRPr="003E51A6">
              <w:rPr>
                <w:rFonts w:hint="eastAsia"/>
                <w:sz w:val="20"/>
                <w:szCs w:val="20"/>
              </w:rPr>
              <w:t>地域生活移行者数【目標値】</w:t>
            </w:r>
          </w:p>
        </w:tc>
      </w:tr>
      <w:tr w:rsidR="00180458" w:rsidTr="00180458">
        <w:tc>
          <w:tcPr>
            <w:tcW w:w="1417" w:type="dxa"/>
          </w:tcPr>
          <w:p w:rsidR="00180458" w:rsidRPr="003E51A6" w:rsidRDefault="00180458" w:rsidP="00873BA4">
            <w:pPr>
              <w:jc w:val="center"/>
              <w:rPr>
                <w:sz w:val="20"/>
                <w:szCs w:val="20"/>
              </w:rPr>
            </w:pPr>
            <w:r>
              <w:rPr>
                <w:rFonts w:hint="eastAsia"/>
                <w:sz w:val="20"/>
                <w:szCs w:val="20"/>
              </w:rPr>
              <w:t>H28</w:t>
            </w:r>
            <w:r w:rsidRPr="003E51A6">
              <w:rPr>
                <w:rFonts w:hint="eastAsia"/>
                <w:sz w:val="20"/>
                <w:szCs w:val="20"/>
              </w:rPr>
              <w:t>年度</w:t>
            </w:r>
          </w:p>
        </w:tc>
        <w:tc>
          <w:tcPr>
            <w:tcW w:w="1276" w:type="dxa"/>
          </w:tcPr>
          <w:p w:rsidR="00180458" w:rsidRPr="003E51A6" w:rsidRDefault="00180458" w:rsidP="00873BA4">
            <w:pPr>
              <w:jc w:val="center"/>
              <w:rPr>
                <w:sz w:val="20"/>
                <w:szCs w:val="20"/>
              </w:rPr>
            </w:pPr>
            <w:r>
              <w:rPr>
                <w:rFonts w:hint="eastAsia"/>
                <w:sz w:val="20"/>
                <w:szCs w:val="20"/>
              </w:rPr>
              <w:t>H32</w:t>
            </w:r>
            <w:r w:rsidRPr="003E51A6">
              <w:rPr>
                <w:rFonts w:hint="eastAsia"/>
                <w:sz w:val="20"/>
                <w:szCs w:val="20"/>
              </w:rPr>
              <w:t>年度</w:t>
            </w:r>
          </w:p>
        </w:tc>
        <w:tc>
          <w:tcPr>
            <w:tcW w:w="2914" w:type="dxa"/>
            <w:vMerge/>
          </w:tcPr>
          <w:p w:rsidR="00180458" w:rsidRPr="003E51A6" w:rsidRDefault="00180458" w:rsidP="00873BA4">
            <w:pPr>
              <w:rPr>
                <w:sz w:val="20"/>
                <w:szCs w:val="20"/>
              </w:rPr>
            </w:pPr>
          </w:p>
        </w:tc>
        <w:tc>
          <w:tcPr>
            <w:tcW w:w="4536" w:type="dxa"/>
            <w:vMerge/>
          </w:tcPr>
          <w:p w:rsidR="00180458" w:rsidRPr="003E51A6" w:rsidRDefault="00180458" w:rsidP="00873BA4">
            <w:pPr>
              <w:rPr>
                <w:sz w:val="20"/>
                <w:szCs w:val="20"/>
              </w:rPr>
            </w:pPr>
          </w:p>
        </w:tc>
      </w:tr>
      <w:tr w:rsidR="00180458" w:rsidTr="00180458">
        <w:tc>
          <w:tcPr>
            <w:tcW w:w="1417" w:type="dxa"/>
          </w:tcPr>
          <w:p w:rsidR="00180458" w:rsidRPr="003E51A6" w:rsidRDefault="00180458" w:rsidP="00873BA4">
            <w:pPr>
              <w:jc w:val="right"/>
              <w:rPr>
                <w:sz w:val="20"/>
                <w:szCs w:val="20"/>
              </w:rPr>
            </w:pPr>
            <w:r w:rsidRPr="003E51A6">
              <w:rPr>
                <w:rFonts w:hint="eastAsia"/>
                <w:sz w:val="20"/>
                <w:szCs w:val="20"/>
              </w:rPr>
              <w:t>1,13</w:t>
            </w:r>
            <w:r>
              <w:rPr>
                <w:rFonts w:hint="eastAsia"/>
                <w:sz w:val="20"/>
                <w:szCs w:val="20"/>
              </w:rPr>
              <w:t>9</w:t>
            </w:r>
            <w:r w:rsidRPr="003E51A6">
              <w:rPr>
                <w:rFonts w:hint="eastAsia"/>
                <w:sz w:val="20"/>
                <w:szCs w:val="20"/>
              </w:rPr>
              <w:t>人</w:t>
            </w:r>
          </w:p>
        </w:tc>
        <w:tc>
          <w:tcPr>
            <w:tcW w:w="1276" w:type="dxa"/>
          </w:tcPr>
          <w:p w:rsidR="00180458" w:rsidRPr="003E51A6" w:rsidRDefault="00180458" w:rsidP="00873BA4">
            <w:pPr>
              <w:jc w:val="right"/>
              <w:rPr>
                <w:sz w:val="20"/>
                <w:szCs w:val="20"/>
              </w:rPr>
            </w:pPr>
            <w:r>
              <w:rPr>
                <w:rFonts w:hint="eastAsia"/>
                <w:sz w:val="20"/>
                <w:szCs w:val="20"/>
              </w:rPr>
              <w:t>1,08</w:t>
            </w:r>
            <w:r w:rsidRPr="003E51A6">
              <w:rPr>
                <w:rFonts w:hint="eastAsia"/>
                <w:sz w:val="20"/>
                <w:szCs w:val="20"/>
              </w:rPr>
              <w:t>8</w:t>
            </w:r>
            <w:r w:rsidRPr="003E51A6">
              <w:rPr>
                <w:rFonts w:hint="eastAsia"/>
                <w:sz w:val="20"/>
                <w:szCs w:val="20"/>
              </w:rPr>
              <w:t>人</w:t>
            </w:r>
          </w:p>
        </w:tc>
        <w:tc>
          <w:tcPr>
            <w:tcW w:w="2914" w:type="dxa"/>
          </w:tcPr>
          <w:p w:rsidR="00180458" w:rsidRPr="003E51A6" w:rsidRDefault="00180458" w:rsidP="00873BA4">
            <w:pPr>
              <w:jc w:val="right"/>
              <w:rPr>
                <w:sz w:val="20"/>
                <w:szCs w:val="20"/>
              </w:rPr>
            </w:pPr>
            <w:r w:rsidRPr="003E51A6">
              <w:rPr>
                <w:rFonts w:hint="eastAsia"/>
                <w:sz w:val="20"/>
                <w:szCs w:val="20"/>
              </w:rPr>
              <w:t>▲</w:t>
            </w:r>
            <w:r>
              <w:rPr>
                <w:rFonts w:hint="eastAsia"/>
                <w:sz w:val="20"/>
                <w:szCs w:val="20"/>
              </w:rPr>
              <w:t>51</w:t>
            </w:r>
            <w:r w:rsidRPr="003E51A6">
              <w:rPr>
                <w:rFonts w:hint="eastAsia"/>
                <w:sz w:val="20"/>
                <w:szCs w:val="20"/>
              </w:rPr>
              <w:t>人（▲</w:t>
            </w:r>
            <w:r>
              <w:rPr>
                <w:rFonts w:hint="eastAsia"/>
                <w:sz w:val="20"/>
                <w:szCs w:val="20"/>
              </w:rPr>
              <w:t>4.5</w:t>
            </w:r>
            <w:r w:rsidRPr="003E51A6">
              <w:rPr>
                <w:rFonts w:hint="eastAsia"/>
                <w:sz w:val="20"/>
                <w:szCs w:val="20"/>
              </w:rPr>
              <w:t>％）</w:t>
            </w:r>
          </w:p>
        </w:tc>
        <w:tc>
          <w:tcPr>
            <w:tcW w:w="4536" w:type="dxa"/>
          </w:tcPr>
          <w:p w:rsidR="00180458" w:rsidRPr="003E51A6" w:rsidRDefault="00180458" w:rsidP="00873BA4">
            <w:pPr>
              <w:jc w:val="right"/>
              <w:rPr>
                <w:sz w:val="20"/>
                <w:szCs w:val="20"/>
              </w:rPr>
            </w:pPr>
            <w:r w:rsidRPr="003E51A6">
              <w:rPr>
                <w:rFonts w:hint="eastAsia"/>
                <w:sz w:val="20"/>
                <w:szCs w:val="20"/>
              </w:rPr>
              <w:t>12</w:t>
            </w:r>
            <w:r>
              <w:rPr>
                <w:rFonts w:hint="eastAsia"/>
                <w:sz w:val="20"/>
                <w:szCs w:val="20"/>
              </w:rPr>
              <w:t>2</w:t>
            </w:r>
            <w:r w:rsidRPr="003E51A6">
              <w:rPr>
                <w:rFonts w:hint="eastAsia"/>
                <w:sz w:val="20"/>
                <w:szCs w:val="20"/>
              </w:rPr>
              <w:t>人（</w:t>
            </w:r>
            <w:r>
              <w:rPr>
                <w:rFonts w:hint="eastAsia"/>
                <w:sz w:val="20"/>
                <w:szCs w:val="20"/>
              </w:rPr>
              <w:t>10.7</w:t>
            </w:r>
            <w:r w:rsidRPr="003E51A6">
              <w:rPr>
                <w:rFonts w:hint="eastAsia"/>
                <w:sz w:val="20"/>
                <w:szCs w:val="20"/>
              </w:rPr>
              <w:t>％）</w:t>
            </w:r>
          </w:p>
        </w:tc>
      </w:tr>
    </w:tbl>
    <w:p w:rsidR="00180458" w:rsidRDefault="00180458" w:rsidP="00180458">
      <w:r>
        <w:rPr>
          <w:rFonts w:hint="eastAsia"/>
        </w:rPr>
        <w:t>（２）精神病床における長期入院患者の地域生活への移行</w:t>
      </w:r>
    </w:p>
    <w:tbl>
      <w:tblPr>
        <w:tblStyle w:val="1"/>
        <w:tblW w:w="0" w:type="auto"/>
        <w:tblInd w:w="597" w:type="dxa"/>
        <w:tblLayout w:type="fixed"/>
        <w:tblLook w:val="04A0" w:firstRow="1" w:lastRow="0" w:firstColumn="1" w:lastColumn="0" w:noHBand="0" w:noVBand="1"/>
      </w:tblPr>
      <w:tblGrid>
        <w:gridCol w:w="1984"/>
        <w:gridCol w:w="2205"/>
        <w:gridCol w:w="2268"/>
        <w:gridCol w:w="3686"/>
      </w:tblGrid>
      <w:tr w:rsidR="00180458" w:rsidTr="00946304">
        <w:trPr>
          <w:trHeight w:val="663"/>
        </w:trPr>
        <w:tc>
          <w:tcPr>
            <w:tcW w:w="1984" w:type="dxa"/>
          </w:tcPr>
          <w:p w:rsidR="00180458" w:rsidRPr="008D4A5A" w:rsidRDefault="00180458" w:rsidP="00873BA4">
            <w:pPr>
              <w:jc w:val="center"/>
              <w:rPr>
                <w:sz w:val="20"/>
                <w:szCs w:val="20"/>
              </w:rPr>
            </w:pPr>
            <w:r w:rsidRPr="00B81B8E">
              <w:rPr>
                <w:rFonts w:hint="eastAsia"/>
                <w:sz w:val="18"/>
                <w:szCs w:val="20"/>
              </w:rPr>
              <w:t>基準日</w:t>
            </w:r>
            <w:r w:rsidRPr="00B81B8E">
              <w:rPr>
                <w:rFonts w:hint="eastAsia"/>
                <w:sz w:val="18"/>
                <w:szCs w:val="20"/>
              </w:rPr>
              <w:t>6</w:t>
            </w:r>
            <w:r w:rsidRPr="00B81B8E">
              <w:rPr>
                <w:rFonts w:hint="eastAsia"/>
                <w:sz w:val="18"/>
                <w:szCs w:val="20"/>
              </w:rPr>
              <w:t>月</w:t>
            </w:r>
            <w:r w:rsidRPr="00B81B8E">
              <w:rPr>
                <w:rFonts w:hint="eastAsia"/>
                <w:sz w:val="18"/>
                <w:szCs w:val="20"/>
              </w:rPr>
              <w:t>30</w:t>
            </w:r>
            <w:r w:rsidRPr="00B81B8E">
              <w:rPr>
                <w:rFonts w:hint="eastAsia"/>
                <w:sz w:val="18"/>
                <w:szCs w:val="20"/>
              </w:rPr>
              <w:t>日</w:t>
            </w:r>
          </w:p>
        </w:tc>
        <w:tc>
          <w:tcPr>
            <w:tcW w:w="2205" w:type="dxa"/>
          </w:tcPr>
          <w:p w:rsidR="00180458" w:rsidRPr="003E51A6" w:rsidRDefault="00180458" w:rsidP="00873BA4">
            <w:pPr>
              <w:jc w:val="center"/>
              <w:rPr>
                <w:sz w:val="20"/>
                <w:szCs w:val="20"/>
              </w:rPr>
            </w:pPr>
            <w:r>
              <w:rPr>
                <w:rFonts w:hint="eastAsia"/>
                <w:sz w:val="20"/>
                <w:szCs w:val="20"/>
              </w:rPr>
              <w:t>H26</w:t>
            </w:r>
            <w:r>
              <w:rPr>
                <w:rFonts w:hint="eastAsia"/>
                <w:sz w:val="20"/>
                <w:szCs w:val="20"/>
              </w:rPr>
              <w:t>年度</w:t>
            </w:r>
          </w:p>
        </w:tc>
        <w:tc>
          <w:tcPr>
            <w:tcW w:w="2268" w:type="dxa"/>
          </w:tcPr>
          <w:p w:rsidR="00180458" w:rsidRPr="003E51A6" w:rsidRDefault="00180458" w:rsidP="00180458">
            <w:pPr>
              <w:jc w:val="center"/>
              <w:rPr>
                <w:sz w:val="20"/>
                <w:szCs w:val="20"/>
              </w:rPr>
            </w:pPr>
            <w:r>
              <w:rPr>
                <w:rFonts w:hint="eastAsia"/>
                <w:sz w:val="20"/>
                <w:szCs w:val="20"/>
              </w:rPr>
              <w:t>H32</w:t>
            </w:r>
            <w:r>
              <w:rPr>
                <w:rFonts w:hint="eastAsia"/>
                <w:sz w:val="20"/>
                <w:szCs w:val="20"/>
              </w:rPr>
              <w:t>年度【目標値】</w:t>
            </w:r>
          </w:p>
        </w:tc>
        <w:tc>
          <w:tcPr>
            <w:tcW w:w="3686" w:type="dxa"/>
          </w:tcPr>
          <w:p w:rsidR="00180458" w:rsidRPr="003E51A6" w:rsidRDefault="00180458" w:rsidP="00873BA4">
            <w:pPr>
              <w:jc w:val="center"/>
              <w:rPr>
                <w:sz w:val="20"/>
                <w:szCs w:val="20"/>
              </w:rPr>
            </w:pPr>
            <w:r>
              <w:rPr>
                <w:rFonts w:hint="eastAsia"/>
                <w:sz w:val="20"/>
                <w:szCs w:val="20"/>
              </w:rPr>
              <w:t>備考</w:t>
            </w:r>
          </w:p>
        </w:tc>
      </w:tr>
      <w:tr w:rsidR="00180458" w:rsidTr="00946304">
        <w:trPr>
          <w:trHeight w:val="140"/>
        </w:trPr>
        <w:tc>
          <w:tcPr>
            <w:tcW w:w="1984" w:type="dxa"/>
          </w:tcPr>
          <w:p w:rsidR="00180458" w:rsidRPr="00B81B8E" w:rsidRDefault="00180458" w:rsidP="00873BA4">
            <w:pPr>
              <w:jc w:val="center"/>
              <w:rPr>
                <w:sz w:val="18"/>
                <w:szCs w:val="20"/>
              </w:rPr>
            </w:pPr>
            <w:r w:rsidRPr="00511F0F">
              <w:rPr>
                <w:rFonts w:hint="eastAsia"/>
                <w:kern w:val="0"/>
                <w:sz w:val="18"/>
                <w:szCs w:val="20"/>
              </w:rPr>
              <w:t>一年以上入院患者数</w:t>
            </w:r>
          </w:p>
        </w:tc>
        <w:tc>
          <w:tcPr>
            <w:tcW w:w="2205" w:type="dxa"/>
          </w:tcPr>
          <w:p w:rsidR="00180458" w:rsidRPr="00B81B8E" w:rsidRDefault="00180458" w:rsidP="00873BA4">
            <w:pPr>
              <w:jc w:val="right"/>
              <w:rPr>
                <w:sz w:val="20"/>
                <w:szCs w:val="20"/>
              </w:rPr>
            </w:pPr>
            <w:r>
              <w:rPr>
                <w:rFonts w:hint="eastAsia"/>
                <w:sz w:val="20"/>
                <w:szCs w:val="20"/>
              </w:rPr>
              <w:t>1,252</w:t>
            </w:r>
          </w:p>
        </w:tc>
        <w:tc>
          <w:tcPr>
            <w:tcW w:w="2268" w:type="dxa"/>
          </w:tcPr>
          <w:p w:rsidR="00180458" w:rsidRPr="003E51A6" w:rsidRDefault="00180458" w:rsidP="00873BA4">
            <w:pPr>
              <w:jc w:val="right"/>
              <w:rPr>
                <w:sz w:val="20"/>
                <w:szCs w:val="20"/>
              </w:rPr>
            </w:pPr>
            <w:r>
              <w:rPr>
                <w:rFonts w:hint="eastAsia"/>
                <w:sz w:val="20"/>
                <w:szCs w:val="20"/>
              </w:rPr>
              <w:t>1,023</w:t>
            </w:r>
            <w:r>
              <w:rPr>
                <w:rFonts w:hint="eastAsia"/>
                <w:sz w:val="20"/>
                <w:szCs w:val="20"/>
              </w:rPr>
              <w:t>人</w:t>
            </w:r>
          </w:p>
        </w:tc>
        <w:tc>
          <w:tcPr>
            <w:tcW w:w="3686" w:type="dxa"/>
          </w:tcPr>
          <w:p w:rsidR="00180458" w:rsidRPr="003E51A6" w:rsidRDefault="00180458" w:rsidP="00873BA4">
            <w:pPr>
              <w:ind w:right="-108"/>
              <w:rPr>
                <w:sz w:val="20"/>
                <w:szCs w:val="20"/>
              </w:rPr>
            </w:pPr>
            <w:r>
              <w:rPr>
                <w:rFonts w:hint="eastAsia"/>
                <w:sz w:val="20"/>
                <w:szCs w:val="20"/>
              </w:rPr>
              <w:t>▲</w:t>
            </w:r>
            <w:r>
              <w:rPr>
                <w:rFonts w:hint="eastAsia"/>
                <w:sz w:val="20"/>
                <w:szCs w:val="20"/>
              </w:rPr>
              <w:t>229</w:t>
            </w:r>
            <w:r>
              <w:rPr>
                <w:rFonts w:hint="eastAsia"/>
                <w:sz w:val="20"/>
                <w:szCs w:val="20"/>
              </w:rPr>
              <w:t>人</w:t>
            </w:r>
            <w:r>
              <w:rPr>
                <w:rFonts w:hint="eastAsia"/>
                <w:sz w:val="20"/>
                <w:szCs w:val="20"/>
              </w:rPr>
              <w:t>(</w:t>
            </w:r>
            <w:r>
              <w:rPr>
                <w:rFonts w:hint="eastAsia"/>
                <w:sz w:val="20"/>
                <w:szCs w:val="20"/>
              </w:rPr>
              <w:t>▲</w:t>
            </w:r>
            <w:r>
              <w:rPr>
                <w:rFonts w:hint="eastAsia"/>
                <w:sz w:val="20"/>
                <w:szCs w:val="20"/>
              </w:rPr>
              <w:t>18.3</w:t>
            </w:r>
            <w:r>
              <w:rPr>
                <w:rFonts w:hint="eastAsia"/>
                <w:sz w:val="20"/>
                <w:szCs w:val="20"/>
              </w:rPr>
              <w:t>％</w:t>
            </w:r>
            <w:r>
              <w:rPr>
                <w:rFonts w:hint="eastAsia"/>
                <w:sz w:val="20"/>
                <w:szCs w:val="20"/>
              </w:rPr>
              <w:t>)</w:t>
            </w:r>
          </w:p>
        </w:tc>
      </w:tr>
    </w:tbl>
    <w:p w:rsidR="00180458" w:rsidRDefault="00180458" w:rsidP="00180458">
      <w:r>
        <w:rPr>
          <w:rFonts w:hint="eastAsia"/>
        </w:rPr>
        <w:t>（３）障害者の地域生活を支援する拠点の整備</w:t>
      </w:r>
    </w:p>
    <w:p w:rsidR="00180458" w:rsidRPr="00F824CB" w:rsidRDefault="00180458" w:rsidP="00180458">
      <w:pPr>
        <w:ind w:firstLineChars="200" w:firstLine="422"/>
      </w:pPr>
      <w:r>
        <w:rPr>
          <w:rFonts w:hint="eastAsia"/>
        </w:rPr>
        <w:t>・地域生活支援拠点等を各市町村または各圏域に少なくとも１ヵ所整備</w:t>
      </w:r>
    </w:p>
    <w:p w:rsidR="00180458" w:rsidRDefault="00180458" w:rsidP="00180458">
      <w:r>
        <w:rPr>
          <w:rFonts w:hint="eastAsia"/>
        </w:rPr>
        <w:t>（４）福祉施設から一般就労への移行</w:t>
      </w:r>
    </w:p>
    <w:tbl>
      <w:tblPr>
        <w:tblStyle w:val="1"/>
        <w:tblW w:w="0" w:type="auto"/>
        <w:tblInd w:w="597" w:type="dxa"/>
        <w:tblLayout w:type="fixed"/>
        <w:tblLook w:val="04A0" w:firstRow="1" w:lastRow="0" w:firstColumn="1" w:lastColumn="0" w:noHBand="0" w:noVBand="1"/>
      </w:tblPr>
      <w:tblGrid>
        <w:gridCol w:w="2063"/>
        <w:gridCol w:w="2693"/>
        <w:gridCol w:w="2410"/>
        <w:gridCol w:w="2977"/>
      </w:tblGrid>
      <w:tr w:rsidR="00180458" w:rsidTr="00180458">
        <w:trPr>
          <w:trHeight w:val="290"/>
        </w:trPr>
        <w:tc>
          <w:tcPr>
            <w:tcW w:w="4756" w:type="dxa"/>
            <w:gridSpan w:val="2"/>
          </w:tcPr>
          <w:p w:rsidR="00180458" w:rsidRPr="003E51A6" w:rsidRDefault="00180458" w:rsidP="00873BA4">
            <w:pPr>
              <w:jc w:val="center"/>
              <w:rPr>
                <w:sz w:val="20"/>
                <w:szCs w:val="20"/>
              </w:rPr>
            </w:pPr>
            <w:r>
              <w:rPr>
                <w:rFonts w:hint="eastAsia"/>
                <w:sz w:val="20"/>
                <w:szCs w:val="20"/>
              </w:rPr>
              <w:t>一般就労移行者</w:t>
            </w:r>
          </w:p>
        </w:tc>
        <w:tc>
          <w:tcPr>
            <w:tcW w:w="5387" w:type="dxa"/>
            <w:gridSpan w:val="2"/>
          </w:tcPr>
          <w:p w:rsidR="00180458" w:rsidRPr="003E51A6" w:rsidRDefault="00180458" w:rsidP="00873BA4">
            <w:pPr>
              <w:jc w:val="center"/>
              <w:rPr>
                <w:sz w:val="20"/>
                <w:szCs w:val="20"/>
              </w:rPr>
            </w:pPr>
            <w:r>
              <w:rPr>
                <w:rFonts w:hint="eastAsia"/>
                <w:sz w:val="20"/>
                <w:szCs w:val="20"/>
              </w:rPr>
              <w:t>就労移行支援事業所の利用者</w:t>
            </w:r>
          </w:p>
        </w:tc>
      </w:tr>
      <w:tr w:rsidR="00180458" w:rsidTr="00180458">
        <w:tc>
          <w:tcPr>
            <w:tcW w:w="2063" w:type="dxa"/>
          </w:tcPr>
          <w:p w:rsidR="00180458" w:rsidRPr="003E51A6" w:rsidRDefault="00180458" w:rsidP="00873BA4">
            <w:pPr>
              <w:jc w:val="center"/>
              <w:rPr>
                <w:sz w:val="20"/>
                <w:szCs w:val="20"/>
              </w:rPr>
            </w:pPr>
            <w:r>
              <w:rPr>
                <w:rFonts w:hint="eastAsia"/>
                <w:sz w:val="20"/>
                <w:szCs w:val="20"/>
              </w:rPr>
              <w:t>H28</w:t>
            </w:r>
            <w:r w:rsidRPr="003E51A6">
              <w:rPr>
                <w:rFonts w:hint="eastAsia"/>
                <w:sz w:val="20"/>
                <w:szCs w:val="20"/>
              </w:rPr>
              <w:t>年度</w:t>
            </w:r>
          </w:p>
        </w:tc>
        <w:tc>
          <w:tcPr>
            <w:tcW w:w="2693" w:type="dxa"/>
          </w:tcPr>
          <w:p w:rsidR="00180458" w:rsidRPr="003E51A6" w:rsidRDefault="00180458" w:rsidP="00180458">
            <w:pPr>
              <w:jc w:val="center"/>
              <w:rPr>
                <w:sz w:val="20"/>
                <w:szCs w:val="20"/>
              </w:rPr>
            </w:pPr>
            <w:r>
              <w:rPr>
                <w:rFonts w:hint="eastAsia"/>
                <w:sz w:val="20"/>
                <w:szCs w:val="20"/>
              </w:rPr>
              <w:t>H32</w:t>
            </w:r>
            <w:r w:rsidRPr="003E51A6">
              <w:rPr>
                <w:rFonts w:hint="eastAsia"/>
                <w:sz w:val="20"/>
                <w:szCs w:val="20"/>
              </w:rPr>
              <w:t>年度</w:t>
            </w:r>
            <w:r>
              <w:rPr>
                <w:rFonts w:hint="eastAsia"/>
                <w:sz w:val="20"/>
                <w:szCs w:val="20"/>
              </w:rPr>
              <w:t>【目標値】</w:t>
            </w:r>
          </w:p>
        </w:tc>
        <w:tc>
          <w:tcPr>
            <w:tcW w:w="2410" w:type="dxa"/>
          </w:tcPr>
          <w:p w:rsidR="00180458" w:rsidRPr="003E51A6" w:rsidRDefault="00180458" w:rsidP="00873BA4">
            <w:pPr>
              <w:jc w:val="center"/>
              <w:rPr>
                <w:sz w:val="20"/>
                <w:szCs w:val="20"/>
              </w:rPr>
            </w:pPr>
            <w:r>
              <w:rPr>
                <w:rFonts w:hint="eastAsia"/>
                <w:sz w:val="20"/>
                <w:szCs w:val="20"/>
              </w:rPr>
              <w:t>H28</w:t>
            </w:r>
            <w:r w:rsidRPr="003E51A6">
              <w:rPr>
                <w:rFonts w:hint="eastAsia"/>
                <w:sz w:val="20"/>
                <w:szCs w:val="20"/>
              </w:rPr>
              <w:t>年度</w:t>
            </w:r>
          </w:p>
        </w:tc>
        <w:tc>
          <w:tcPr>
            <w:tcW w:w="2977" w:type="dxa"/>
          </w:tcPr>
          <w:p w:rsidR="00180458" w:rsidRPr="003E51A6" w:rsidRDefault="00180458" w:rsidP="00180458">
            <w:pPr>
              <w:jc w:val="center"/>
              <w:rPr>
                <w:sz w:val="20"/>
                <w:szCs w:val="20"/>
              </w:rPr>
            </w:pPr>
            <w:r>
              <w:rPr>
                <w:rFonts w:hint="eastAsia"/>
                <w:sz w:val="20"/>
                <w:szCs w:val="20"/>
              </w:rPr>
              <w:t>H32</w:t>
            </w:r>
            <w:r w:rsidRPr="003E51A6">
              <w:rPr>
                <w:rFonts w:hint="eastAsia"/>
                <w:sz w:val="20"/>
                <w:szCs w:val="20"/>
              </w:rPr>
              <w:t>年度</w:t>
            </w:r>
            <w:r>
              <w:rPr>
                <w:rFonts w:hint="eastAsia"/>
                <w:sz w:val="20"/>
                <w:szCs w:val="20"/>
              </w:rPr>
              <w:t>【目標値】</w:t>
            </w:r>
          </w:p>
        </w:tc>
      </w:tr>
      <w:tr w:rsidR="00180458" w:rsidTr="00180458">
        <w:tc>
          <w:tcPr>
            <w:tcW w:w="2063" w:type="dxa"/>
          </w:tcPr>
          <w:p w:rsidR="00180458" w:rsidRPr="003E51A6" w:rsidRDefault="00180458" w:rsidP="00873BA4">
            <w:pPr>
              <w:jc w:val="center"/>
              <w:rPr>
                <w:sz w:val="20"/>
                <w:szCs w:val="20"/>
              </w:rPr>
            </w:pPr>
            <w:r>
              <w:rPr>
                <w:rFonts w:hint="eastAsia"/>
                <w:sz w:val="20"/>
                <w:szCs w:val="20"/>
              </w:rPr>
              <w:t>66</w:t>
            </w:r>
            <w:r w:rsidRPr="003E51A6">
              <w:rPr>
                <w:rFonts w:hint="eastAsia"/>
                <w:sz w:val="20"/>
                <w:szCs w:val="20"/>
              </w:rPr>
              <w:t>人</w:t>
            </w:r>
          </w:p>
        </w:tc>
        <w:tc>
          <w:tcPr>
            <w:tcW w:w="2693" w:type="dxa"/>
          </w:tcPr>
          <w:p w:rsidR="00180458" w:rsidRPr="003E51A6" w:rsidRDefault="00180458" w:rsidP="00873BA4">
            <w:pPr>
              <w:jc w:val="center"/>
              <w:rPr>
                <w:sz w:val="20"/>
                <w:szCs w:val="20"/>
              </w:rPr>
            </w:pPr>
            <w:r w:rsidRPr="003E51A6">
              <w:rPr>
                <w:rFonts w:hint="eastAsia"/>
                <w:sz w:val="20"/>
                <w:szCs w:val="20"/>
              </w:rPr>
              <w:t>1</w:t>
            </w:r>
            <w:r>
              <w:rPr>
                <w:rFonts w:hint="eastAsia"/>
                <w:sz w:val="20"/>
                <w:szCs w:val="20"/>
              </w:rPr>
              <w:t>26</w:t>
            </w:r>
            <w:r w:rsidRPr="003E51A6">
              <w:rPr>
                <w:rFonts w:hint="eastAsia"/>
                <w:sz w:val="20"/>
                <w:szCs w:val="20"/>
              </w:rPr>
              <w:t>人</w:t>
            </w:r>
            <w:r>
              <w:rPr>
                <w:rFonts w:hint="eastAsia"/>
                <w:sz w:val="20"/>
                <w:szCs w:val="20"/>
              </w:rPr>
              <w:t>(1.9</w:t>
            </w:r>
            <w:r>
              <w:rPr>
                <w:rFonts w:hint="eastAsia"/>
                <w:sz w:val="20"/>
                <w:szCs w:val="20"/>
              </w:rPr>
              <w:t>倍</w:t>
            </w:r>
            <w:r>
              <w:rPr>
                <w:rFonts w:hint="eastAsia"/>
                <w:sz w:val="20"/>
                <w:szCs w:val="20"/>
              </w:rPr>
              <w:t>)</w:t>
            </w:r>
          </w:p>
        </w:tc>
        <w:tc>
          <w:tcPr>
            <w:tcW w:w="2410" w:type="dxa"/>
          </w:tcPr>
          <w:p w:rsidR="00180458" w:rsidRPr="003E51A6" w:rsidRDefault="00180458" w:rsidP="00873BA4">
            <w:pPr>
              <w:jc w:val="center"/>
              <w:rPr>
                <w:sz w:val="20"/>
                <w:szCs w:val="20"/>
              </w:rPr>
            </w:pPr>
            <w:r>
              <w:rPr>
                <w:rFonts w:hint="eastAsia"/>
                <w:sz w:val="20"/>
                <w:szCs w:val="20"/>
              </w:rPr>
              <w:t>217</w:t>
            </w:r>
            <w:r w:rsidRPr="003E51A6">
              <w:rPr>
                <w:rFonts w:hint="eastAsia"/>
                <w:sz w:val="20"/>
                <w:szCs w:val="20"/>
              </w:rPr>
              <w:t>人</w:t>
            </w:r>
          </w:p>
        </w:tc>
        <w:tc>
          <w:tcPr>
            <w:tcW w:w="2977" w:type="dxa"/>
          </w:tcPr>
          <w:p w:rsidR="00180458" w:rsidRPr="003E51A6" w:rsidRDefault="00180458" w:rsidP="00873BA4">
            <w:pPr>
              <w:jc w:val="center"/>
              <w:rPr>
                <w:sz w:val="20"/>
                <w:szCs w:val="20"/>
              </w:rPr>
            </w:pPr>
            <w:r w:rsidRPr="003E51A6">
              <w:rPr>
                <w:rFonts w:hint="eastAsia"/>
                <w:sz w:val="20"/>
                <w:szCs w:val="20"/>
              </w:rPr>
              <w:t>29</w:t>
            </w:r>
            <w:r>
              <w:rPr>
                <w:rFonts w:hint="eastAsia"/>
                <w:sz w:val="20"/>
                <w:szCs w:val="20"/>
              </w:rPr>
              <w:t>1</w:t>
            </w:r>
            <w:r w:rsidRPr="003E51A6">
              <w:rPr>
                <w:rFonts w:hint="eastAsia"/>
                <w:sz w:val="20"/>
                <w:szCs w:val="20"/>
              </w:rPr>
              <w:t>人（</w:t>
            </w:r>
            <w:r>
              <w:rPr>
                <w:rFonts w:hint="eastAsia"/>
                <w:sz w:val="20"/>
                <w:szCs w:val="20"/>
              </w:rPr>
              <w:t>34.1</w:t>
            </w:r>
            <w:r w:rsidRPr="003E51A6">
              <w:rPr>
                <w:rFonts w:hint="eastAsia"/>
                <w:sz w:val="20"/>
                <w:szCs w:val="20"/>
              </w:rPr>
              <w:t>％</w:t>
            </w:r>
            <w:r>
              <w:rPr>
                <w:rFonts w:hint="eastAsia"/>
                <w:sz w:val="20"/>
                <w:szCs w:val="20"/>
              </w:rPr>
              <w:t>増</w:t>
            </w:r>
            <w:r w:rsidRPr="003E51A6">
              <w:rPr>
                <w:rFonts w:hint="eastAsia"/>
                <w:sz w:val="20"/>
                <w:szCs w:val="20"/>
              </w:rPr>
              <w:t>）</w:t>
            </w:r>
          </w:p>
        </w:tc>
      </w:tr>
    </w:tbl>
    <w:p w:rsidR="00180458" w:rsidRPr="00E52B53" w:rsidRDefault="00180458" w:rsidP="00180458">
      <w:r w:rsidRPr="00E95B6D">
        <w:rPr>
          <w:rFonts w:hint="eastAsia"/>
        </w:rPr>
        <w:t>（５）</w:t>
      </w:r>
      <w:r w:rsidRPr="00E95B6D">
        <w:rPr>
          <w:sz w:val="28"/>
        </w:rPr>
        <w:fldChar w:fldCharType="begin"/>
      </w:r>
      <w:r w:rsidRPr="00E95B6D">
        <w:rPr>
          <w:sz w:val="28"/>
        </w:rPr>
        <w:instrText xml:space="preserve"> </w:instrText>
      </w:r>
      <w:r w:rsidRPr="00E95B6D">
        <w:rPr>
          <w:rFonts w:hint="eastAsia"/>
          <w:sz w:val="28"/>
        </w:rPr>
        <w:instrText>eq \o\ac(</w:instrText>
      </w:r>
      <w:r w:rsidRPr="00E95B6D">
        <w:rPr>
          <w:rFonts w:hint="eastAsia"/>
          <w:sz w:val="28"/>
        </w:rPr>
        <w:instrText>○</w:instrText>
      </w:r>
      <w:r w:rsidRPr="00E95B6D">
        <w:rPr>
          <w:rFonts w:hint="eastAsia"/>
          <w:sz w:val="28"/>
        </w:rPr>
        <w:instrText>,</w:instrText>
      </w:r>
      <w:r w:rsidRPr="00E95B6D">
        <w:rPr>
          <w:rFonts w:ascii="ＭＳ 明朝" w:hint="eastAsia"/>
          <w:position w:val="2"/>
          <w:sz w:val="20"/>
        </w:rPr>
        <w:instrText>新</w:instrText>
      </w:r>
      <w:r w:rsidRPr="00E95B6D">
        <w:rPr>
          <w:rFonts w:hint="eastAsia"/>
          <w:sz w:val="28"/>
        </w:rPr>
        <w:instrText>)</w:instrText>
      </w:r>
      <w:r w:rsidRPr="00E95B6D">
        <w:rPr>
          <w:sz w:val="28"/>
        </w:rPr>
        <w:fldChar w:fldCharType="end"/>
      </w:r>
      <w:r w:rsidRPr="00E95B6D">
        <w:rPr>
          <w:rFonts w:hint="eastAsia"/>
          <w:sz w:val="28"/>
        </w:rPr>
        <w:t xml:space="preserve"> </w:t>
      </w:r>
      <w:r w:rsidRPr="00E95B6D">
        <w:rPr>
          <w:rFonts w:hint="eastAsia"/>
        </w:rPr>
        <w:t>障害児支援の提供体制の整備</w:t>
      </w:r>
    </w:p>
    <w:p w:rsidR="00180458" w:rsidRPr="00E52B53" w:rsidRDefault="00180458" w:rsidP="00180458">
      <w:r w:rsidRPr="00E52B53">
        <w:rPr>
          <w:rFonts w:hint="eastAsia"/>
        </w:rPr>
        <w:t xml:space="preserve">　　・児童発達支援センター等を各市町村</w:t>
      </w:r>
      <w:r>
        <w:rPr>
          <w:rFonts w:hint="eastAsia"/>
        </w:rPr>
        <w:t>または</w:t>
      </w:r>
      <w:r w:rsidRPr="00E52B53">
        <w:rPr>
          <w:rFonts w:hint="eastAsia"/>
        </w:rPr>
        <w:t>各圏域に１ヵ所整備</w:t>
      </w:r>
    </w:p>
    <w:p w:rsidR="00180458" w:rsidRPr="00E52B53" w:rsidRDefault="00180458" w:rsidP="00180458">
      <w:pPr>
        <w:ind w:left="633" w:hangingChars="300" w:hanging="633"/>
      </w:pPr>
      <w:r w:rsidRPr="00E52B53">
        <w:rPr>
          <w:rFonts w:hint="eastAsia"/>
        </w:rPr>
        <w:t xml:space="preserve">　　・</w:t>
      </w:r>
      <w:r w:rsidRPr="002F4AA4">
        <w:rPr>
          <w:rFonts w:hint="eastAsia"/>
          <w:spacing w:val="-4"/>
        </w:rPr>
        <w:t>重症心身障害児の児童発達支援事業所等を各市町村または各圏域に確保</w:t>
      </w:r>
    </w:p>
    <w:p w:rsidR="00A71C9A" w:rsidRDefault="00180458" w:rsidP="00180458">
      <w:pPr>
        <w:rPr>
          <w:rFonts w:hint="eastAsia"/>
        </w:rPr>
      </w:pPr>
      <w:r w:rsidRPr="00E52B53">
        <w:rPr>
          <w:rFonts w:hint="eastAsia"/>
        </w:rPr>
        <w:t xml:space="preserve">　　・医療的ケア児支援のための協議の場を県、各圏域及び各市町村に設置</w:t>
      </w:r>
    </w:p>
    <w:p w:rsidR="00180458" w:rsidRDefault="00180458" w:rsidP="00180458">
      <w:pPr>
        <w:rPr>
          <w:rFonts w:hint="eastAsia"/>
        </w:rPr>
      </w:pPr>
    </w:p>
    <w:p w:rsidR="00180458" w:rsidRDefault="00180458" w:rsidP="00180458">
      <w:pPr>
        <w:rPr>
          <w:rFonts w:ascii="ＭＳ ゴシック" w:eastAsia="ＭＳ ゴシック" w:hAnsi="ＭＳ ゴシック"/>
        </w:rPr>
      </w:pPr>
      <w:r w:rsidRPr="0094033B">
        <w:rPr>
          <w:rFonts w:ascii="ＭＳ ゴシック" w:eastAsia="ＭＳ ゴシック" w:hAnsi="ＭＳ ゴシック" w:hint="eastAsia"/>
          <w:sz w:val="24"/>
        </w:rPr>
        <w:t>２．成果目標を達成するために必要な障害福祉サービス等の見込量</w:t>
      </w:r>
    </w:p>
    <w:tbl>
      <w:tblPr>
        <w:tblStyle w:val="1"/>
        <w:tblW w:w="7088" w:type="dxa"/>
        <w:tblInd w:w="28" w:type="dxa"/>
        <w:tblLayout w:type="fixed"/>
        <w:tblLook w:val="04A0" w:firstRow="1" w:lastRow="0" w:firstColumn="1" w:lastColumn="0" w:noHBand="0" w:noVBand="1"/>
      </w:tblPr>
      <w:tblGrid>
        <w:gridCol w:w="567"/>
        <w:gridCol w:w="2268"/>
        <w:gridCol w:w="851"/>
        <w:gridCol w:w="850"/>
        <w:gridCol w:w="851"/>
        <w:gridCol w:w="850"/>
        <w:gridCol w:w="851"/>
      </w:tblGrid>
      <w:tr w:rsidR="00180458" w:rsidRPr="00C53443" w:rsidTr="00873BA4">
        <w:tc>
          <w:tcPr>
            <w:tcW w:w="2835" w:type="dxa"/>
            <w:gridSpan w:val="2"/>
          </w:tcPr>
          <w:p w:rsidR="00180458" w:rsidRPr="00C53443" w:rsidRDefault="00180458" w:rsidP="00873BA4">
            <w:pPr>
              <w:jc w:val="center"/>
              <w:rPr>
                <w:sz w:val="20"/>
                <w:szCs w:val="20"/>
              </w:rPr>
            </w:pPr>
            <w:r w:rsidRPr="00C53443">
              <w:rPr>
                <w:rFonts w:hint="eastAsia"/>
                <w:sz w:val="20"/>
                <w:szCs w:val="20"/>
              </w:rPr>
              <w:t>サービス等の種類</w:t>
            </w:r>
          </w:p>
        </w:tc>
        <w:tc>
          <w:tcPr>
            <w:tcW w:w="851" w:type="dxa"/>
          </w:tcPr>
          <w:p w:rsidR="00180458" w:rsidRPr="00C53443" w:rsidRDefault="00180458" w:rsidP="00873BA4">
            <w:pPr>
              <w:jc w:val="center"/>
              <w:rPr>
                <w:sz w:val="20"/>
                <w:szCs w:val="20"/>
              </w:rPr>
            </w:pPr>
            <w:r w:rsidRPr="00C53443">
              <w:rPr>
                <w:rFonts w:hint="eastAsia"/>
                <w:sz w:val="20"/>
                <w:szCs w:val="20"/>
              </w:rPr>
              <w:t>単位</w:t>
            </w:r>
          </w:p>
        </w:tc>
        <w:tc>
          <w:tcPr>
            <w:tcW w:w="850" w:type="dxa"/>
            <w:tcBorders>
              <w:right w:val="single" w:sz="4" w:space="0" w:color="auto"/>
            </w:tcBorders>
          </w:tcPr>
          <w:p w:rsidR="00180458" w:rsidRPr="00C53443" w:rsidRDefault="00180458" w:rsidP="00873BA4">
            <w:pPr>
              <w:jc w:val="center"/>
              <w:rPr>
                <w:sz w:val="20"/>
                <w:szCs w:val="20"/>
              </w:rPr>
            </w:pPr>
            <w:r w:rsidRPr="00C53443">
              <w:rPr>
                <w:rFonts w:hint="eastAsia"/>
                <w:sz w:val="20"/>
                <w:szCs w:val="20"/>
              </w:rPr>
              <w:t>H28</w:t>
            </w:r>
          </w:p>
        </w:tc>
        <w:tc>
          <w:tcPr>
            <w:tcW w:w="851" w:type="dxa"/>
            <w:tcBorders>
              <w:left w:val="single" w:sz="4" w:space="0" w:color="auto"/>
            </w:tcBorders>
          </w:tcPr>
          <w:p w:rsidR="00180458" w:rsidRPr="00C53443" w:rsidRDefault="00180458" w:rsidP="00873BA4">
            <w:pPr>
              <w:jc w:val="center"/>
              <w:rPr>
                <w:sz w:val="20"/>
                <w:szCs w:val="20"/>
              </w:rPr>
            </w:pPr>
            <w:r w:rsidRPr="00C53443">
              <w:rPr>
                <w:rFonts w:hint="eastAsia"/>
                <w:sz w:val="20"/>
                <w:szCs w:val="20"/>
              </w:rPr>
              <w:t>H30</w:t>
            </w:r>
          </w:p>
        </w:tc>
        <w:tc>
          <w:tcPr>
            <w:tcW w:w="850" w:type="dxa"/>
          </w:tcPr>
          <w:p w:rsidR="00180458" w:rsidRPr="00C53443" w:rsidRDefault="00180458" w:rsidP="00873BA4">
            <w:pPr>
              <w:jc w:val="center"/>
              <w:rPr>
                <w:sz w:val="20"/>
                <w:szCs w:val="20"/>
              </w:rPr>
            </w:pPr>
            <w:r w:rsidRPr="00C53443">
              <w:rPr>
                <w:rFonts w:hint="eastAsia"/>
                <w:sz w:val="20"/>
                <w:szCs w:val="20"/>
              </w:rPr>
              <w:t>H31</w:t>
            </w:r>
          </w:p>
        </w:tc>
        <w:tc>
          <w:tcPr>
            <w:tcW w:w="851" w:type="dxa"/>
          </w:tcPr>
          <w:p w:rsidR="00180458" w:rsidRPr="00C53443" w:rsidRDefault="00180458" w:rsidP="00873BA4">
            <w:pPr>
              <w:jc w:val="center"/>
              <w:rPr>
                <w:sz w:val="20"/>
                <w:szCs w:val="20"/>
              </w:rPr>
            </w:pPr>
            <w:r w:rsidRPr="00C53443">
              <w:rPr>
                <w:rFonts w:hint="eastAsia"/>
                <w:sz w:val="20"/>
                <w:szCs w:val="20"/>
              </w:rPr>
              <w:t>H32</w:t>
            </w:r>
          </w:p>
        </w:tc>
      </w:tr>
      <w:tr w:rsidR="00180458" w:rsidRPr="00C53443" w:rsidTr="00873BA4">
        <w:tc>
          <w:tcPr>
            <w:tcW w:w="567" w:type="dxa"/>
            <w:vMerge w:val="restart"/>
            <w:textDirection w:val="tbRlV"/>
          </w:tcPr>
          <w:p w:rsidR="00180458" w:rsidRPr="00C53443" w:rsidRDefault="00180458" w:rsidP="00873BA4">
            <w:pPr>
              <w:ind w:left="113" w:right="113"/>
              <w:jc w:val="center"/>
              <w:rPr>
                <w:sz w:val="20"/>
                <w:szCs w:val="20"/>
              </w:rPr>
            </w:pPr>
            <w:r w:rsidRPr="00C53443">
              <w:rPr>
                <w:rFonts w:hint="eastAsia"/>
                <w:sz w:val="20"/>
                <w:szCs w:val="20"/>
              </w:rPr>
              <w:t>訪問系</w:t>
            </w:r>
          </w:p>
        </w:tc>
        <w:tc>
          <w:tcPr>
            <w:tcW w:w="2268" w:type="dxa"/>
          </w:tcPr>
          <w:p w:rsidR="00180458" w:rsidRPr="00C53443" w:rsidRDefault="00180458" w:rsidP="00873BA4">
            <w:pPr>
              <w:rPr>
                <w:sz w:val="20"/>
                <w:szCs w:val="20"/>
              </w:rPr>
            </w:pPr>
            <w:r w:rsidRPr="00C53443">
              <w:rPr>
                <w:rFonts w:hint="eastAsia"/>
                <w:sz w:val="20"/>
                <w:szCs w:val="20"/>
              </w:rPr>
              <w:t>居宅介護</w:t>
            </w:r>
          </w:p>
        </w:tc>
        <w:tc>
          <w:tcPr>
            <w:tcW w:w="851" w:type="dxa"/>
          </w:tcPr>
          <w:p w:rsidR="00180458" w:rsidRPr="00C53443" w:rsidRDefault="00180458" w:rsidP="00873BA4">
            <w:pPr>
              <w:jc w:val="center"/>
              <w:rPr>
                <w:sz w:val="20"/>
                <w:szCs w:val="20"/>
              </w:rPr>
            </w:pPr>
            <w:r w:rsidRPr="00C53443">
              <w:rPr>
                <w:rFonts w:hint="eastAsia"/>
                <w:sz w:val="20"/>
                <w:szCs w:val="20"/>
              </w:rPr>
              <w:t>時間</w:t>
            </w:r>
          </w:p>
        </w:tc>
        <w:tc>
          <w:tcPr>
            <w:tcW w:w="850" w:type="dxa"/>
            <w:tcBorders>
              <w:right w:val="single" w:sz="4" w:space="0" w:color="auto"/>
            </w:tcBorders>
          </w:tcPr>
          <w:p w:rsidR="00180458" w:rsidRPr="00C53443" w:rsidRDefault="00180458" w:rsidP="00873BA4">
            <w:pPr>
              <w:jc w:val="right"/>
              <w:rPr>
                <w:sz w:val="20"/>
                <w:szCs w:val="20"/>
              </w:rPr>
            </w:pPr>
            <w:r w:rsidRPr="00C53443">
              <w:rPr>
                <w:rFonts w:hint="eastAsia"/>
                <w:sz w:val="20"/>
                <w:szCs w:val="20"/>
              </w:rPr>
              <w:t>1</w:t>
            </w:r>
            <w:r>
              <w:rPr>
                <w:rFonts w:hint="eastAsia"/>
                <w:sz w:val="20"/>
                <w:szCs w:val="20"/>
              </w:rPr>
              <w:t>5</w:t>
            </w:r>
            <w:r w:rsidRPr="00C53443">
              <w:rPr>
                <w:rFonts w:hint="eastAsia"/>
                <w:sz w:val="20"/>
                <w:szCs w:val="20"/>
              </w:rPr>
              <w:t>,</w:t>
            </w:r>
            <w:r>
              <w:rPr>
                <w:rFonts w:hint="eastAsia"/>
                <w:sz w:val="20"/>
                <w:szCs w:val="20"/>
              </w:rPr>
              <w:t>274</w:t>
            </w:r>
          </w:p>
        </w:tc>
        <w:tc>
          <w:tcPr>
            <w:tcW w:w="851" w:type="dxa"/>
            <w:tcBorders>
              <w:left w:val="single" w:sz="4" w:space="0" w:color="auto"/>
            </w:tcBorders>
          </w:tcPr>
          <w:p w:rsidR="00180458" w:rsidRPr="00C53443" w:rsidRDefault="00180458" w:rsidP="00873BA4">
            <w:pPr>
              <w:jc w:val="right"/>
              <w:rPr>
                <w:sz w:val="20"/>
                <w:szCs w:val="20"/>
              </w:rPr>
            </w:pPr>
            <w:r w:rsidRPr="00C53443">
              <w:rPr>
                <w:rFonts w:hint="eastAsia"/>
                <w:sz w:val="20"/>
                <w:szCs w:val="20"/>
              </w:rPr>
              <w:t>17,533</w:t>
            </w:r>
          </w:p>
        </w:tc>
        <w:tc>
          <w:tcPr>
            <w:tcW w:w="850" w:type="dxa"/>
          </w:tcPr>
          <w:p w:rsidR="00180458" w:rsidRPr="00C53443" w:rsidRDefault="00180458" w:rsidP="00873BA4">
            <w:pPr>
              <w:jc w:val="right"/>
              <w:rPr>
                <w:sz w:val="20"/>
                <w:szCs w:val="20"/>
              </w:rPr>
            </w:pPr>
            <w:r w:rsidRPr="00C53443">
              <w:rPr>
                <w:rFonts w:hint="eastAsia"/>
                <w:sz w:val="20"/>
                <w:szCs w:val="20"/>
              </w:rPr>
              <w:t>18,638</w:t>
            </w:r>
          </w:p>
        </w:tc>
        <w:tc>
          <w:tcPr>
            <w:tcW w:w="851" w:type="dxa"/>
          </w:tcPr>
          <w:p w:rsidR="00180458" w:rsidRPr="00C53443" w:rsidRDefault="00180458" w:rsidP="00873BA4">
            <w:pPr>
              <w:jc w:val="right"/>
              <w:rPr>
                <w:sz w:val="20"/>
                <w:szCs w:val="20"/>
              </w:rPr>
            </w:pPr>
            <w:r w:rsidRPr="00C53443">
              <w:rPr>
                <w:rFonts w:hint="eastAsia"/>
                <w:sz w:val="20"/>
                <w:szCs w:val="20"/>
              </w:rPr>
              <w:t>19,772</w:t>
            </w:r>
          </w:p>
        </w:tc>
      </w:tr>
      <w:tr w:rsidR="00180458" w:rsidRPr="00C53443" w:rsidTr="00873BA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sz w:val="20"/>
                <w:szCs w:val="20"/>
              </w:rPr>
              <w:t>重度訪問介護</w:t>
            </w:r>
          </w:p>
        </w:tc>
        <w:tc>
          <w:tcPr>
            <w:tcW w:w="851" w:type="dxa"/>
          </w:tcPr>
          <w:p w:rsidR="00180458" w:rsidRPr="00C53443" w:rsidRDefault="00180458" w:rsidP="00873BA4">
            <w:pPr>
              <w:jc w:val="center"/>
              <w:rPr>
                <w:sz w:val="20"/>
                <w:szCs w:val="20"/>
              </w:rPr>
            </w:pPr>
            <w:r w:rsidRPr="00C53443">
              <w:rPr>
                <w:rFonts w:hint="eastAsia"/>
                <w:sz w:val="20"/>
                <w:szCs w:val="20"/>
              </w:rPr>
              <w:t>時間</w:t>
            </w:r>
          </w:p>
        </w:tc>
        <w:tc>
          <w:tcPr>
            <w:tcW w:w="850" w:type="dxa"/>
            <w:tcBorders>
              <w:right w:val="single" w:sz="4" w:space="0" w:color="auto"/>
            </w:tcBorders>
          </w:tcPr>
          <w:p w:rsidR="00180458" w:rsidRPr="00C53443" w:rsidRDefault="00180458" w:rsidP="00873BA4">
            <w:pPr>
              <w:jc w:val="right"/>
              <w:rPr>
                <w:sz w:val="20"/>
                <w:szCs w:val="20"/>
              </w:rPr>
            </w:pPr>
            <w:r>
              <w:rPr>
                <w:rFonts w:hint="eastAsia"/>
                <w:sz w:val="20"/>
                <w:szCs w:val="20"/>
              </w:rPr>
              <w:t>12,716</w:t>
            </w:r>
          </w:p>
        </w:tc>
        <w:tc>
          <w:tcPr>
            <w:tcW w:w="851" w:type="dxa"/>
            <w:tcBorders>
              <w:left w:val="single" w:sz="4" w:space="0" w:color="auto"/>
            </w:tcBorders>
          </w:tcPr>
          <w:p w:rsidR="00180458" w:rsidRPr="00C53443" w:rsidRDefault="00180458" w:rsidP="00873BA4">
            <w:pPr>
              <w:jc w:val="right"/>
              <w:rPr>
                <w:sz w:val="20"/>
                <w:szCs w:val="20"/>
              </w:rPr>
            </w:pPr>
            <w:r w:rsidRPr="00C53443">
              <w:rPr>
                <w:rFonts w:hint="eastAsia"/>
                <w:sz w:val="20"/>
                <w:szCs w:val="20"/>
              </w:rPr>
              <w:t>14,246</w:t>
            </w:r>
          </w:p>
        </w:tc>
        <w:tc>
          <w:tcPr>
            <w:tcW w:w="850" w:type="dxa"/>
          </w:tcPr>
          <w:p w:rsidR="00180458" w:rsidRPr="00C53443" w:rsidRDefault="00180458" w:rsidP="00873BA4">
            <w:pPr>
              <w:jc w:val="right"/>
              <w:rPr>
                <w:sz w:val="20"/>
                <w:szCs w:val="20"/>
              </w:rPr>
            </w:pPr>
            <w:r w:rsidRPr="00C53443">
              <w:rPr>
                <w:rFonts w:hint="eastAsia"/>
                <w:sz w:val="20"/>
                <w:szCs w:val="20"/>
              </w:rPr>
              <w:t>15,710</w:t>
            </w:r>
          </w:p>
        </w:tc>
        <w:tc>
          <w:tcPr>
            <w:tcW w:w="851" w:type="dxa"/>
          </w:tcPr>
          <w:p w:rsidR="00180458" w:rsidRPr="00C53443" w:rsidRDefault="00180458" w:rsidP="00873BA4">
            <w:pPr>
              <w:jc w:val="right"/>
              <w:rPr>
                <w:sz w:val="20"/>
                <w:szCs w:val="20"/>
              </w:rPr>
            </w:pPr>
            <w:r w:rsidRPr="00C53443">
              <w:rPr>
                <w:rFonts w:hint="eastAsia"/>
                <w:sz w:val="20"/>
                <w:szCs w:val="20"/>
              </w:rPr>
              <w:t>16,414</w:t>
            </w:r>
          </w:p>
        </w:tc>
      </w:tr>
      <w:tr w:rsidR="00180458" w:rsidRPr="00C53443" w:rsidTr="00873BA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sz w:val="20"/>
                <w:szCs w:val="20"/>
              </w:rPr>
              <w:t>同行援護</w:t>
            </w:r>
          </w:p>
        </w:tc>
        <w:tc>
          <w:tcPr>
            <w:tcW w:w="851" w:type="dxa"/>
          </w:tcPr>
          <w:p w:rsidR="00180458" w:rsidRPr="00C53443" w:rsidRDefault="00180458" w:rsidP="00873BA4">
            <w:pPr>
              <w:jc w:val="center"/>
              <w:rPr>
                <w:sz w:val="20"/>
                <w:szCs w:val="20"/>
              </w:rPr>
            </w:pPr>
            <w:r w:rsidRPr="00C53443">
              <w:rPr>
                <w:rFonts w:hint="eastAsia"/>
                <w:sz w:val="20"/>
                <w:szCs w:val="20"/>
              </w:rPr>
              <w:t>時間</w:t>
            </w:r>
          </w:p>
        </w:tc>
        <w:tc>
          <w:tcPr>
            <w:tcW w:w="850" w:type="dxa"/>
            <w:tcBorders>
              <w:right w:val="single" w:sz="4" w:space="0" w:color="auto"/>
            </w:tcBorders>
          </w:tcPr>
          <w:p w:rsidR="00180458" w:rsidRPr="00C53443" w:rsidRDefault="00180458" w:rsidP="00873BA4">
            <w:pPr>
              <w:jc w:val="right"/>
              <w:rPr>
                <w:sz w:val="20"/>
                <w:szCs w:val="20"/>
              </w:rPr>
            </w:pPr>
            <w:r>
              <w:rPr>
                <w:rFonts w:hint="eastAsia"/>
                <w:sz w:val="20"/>
                <w:szCs w:val="20"/>
              </w:rPr>
              <w:t>1,304</w:t>
            </w:r>
          </w:p>
        </w:tc>
        <w:tc>
          <w:tcPr>
            <w:tcW w:w="851" w:type="dxa"/>
            <w:tcBorders>
              <w:left w:val="single" w:sz="4" w:space="0" w:color="auto"/>
            </w:tcBorders>
          </w:tcPr>
          <w:p w:rsidR="00180458" w:rsidRPr="00C53443" w:rsidRDefault="00180458" w:rsidP="00873BA4">
            <w:pPr>
              <w:jc w:val="right"/>
              <w:rPr>
                <w:sz w:val="20"/>
                <w:szCs w:val="20"/>
              </w:rPr>
            </w:pPr>
            <w:r w:rsidRPr="00C53443">
              <w:rPr>
                <w:rFonts w:hint="eastAsia"/>
                <w:sz w:val="20"/>
                <w:szCs w:val="20"/>
              </w:rPr>
              <w:t>1,623</w:t>
            </w:r>
          </w:p>
        </w:tc>
        <w:tc>
          <w:tcPr>
            <w:tcW w:w="850" w:type="dxa"/>
          </w:tcPr>
          <w:p w:rsidR="00180458" w:rsidRPr="00C53443" w:rsidRDefault="00180458" w:rsidP="00873BA4">
            <w:pPr>
              <w:jc w:val="right"/>
              <w:rPr>
                <w:sz w:val="20"/>
                <w:szCs w:val="20"/>
              </w:rPr>
            </w:pPr>
            <w:r w:rsidRPr="00C53443">
              <w:rPr>
                <w:rFonts w:hint="eastAsia"/>
                <w:sz w:val="20"/>
                <w:szCs w:val="20"/>
              </w:rPr>
              <w:t>1,728</w:t>
            </w:r>
          </w:p>
        </w:tc>
        <w:tc>
          <w:tcPr>
            <w:tcW w:w="851" w:type="dxa"/>
          </w:tcPr>
          <w:p w:rsidR="00180458" w:rsidRPr="00C53443" w:rsidRDefault="00180458" w:rsidP="00873BA4">
            <w:pPr>
              <w:jc w:val="right"/>
              <w:rPr>
                <w:sz w:val="20"/>
                <w:szCs w:val="20"/>
              </w:rPr>
            </w:pPr>
            <w:r w:rsidRPr="00C53443">
              <w:rPr>
                <w:rFonts w:hint="eastAsia"/>
                <w:sz w:val="20"/>
                <w:szCs w:val="20"/>
              </w:rPr>
              <w:t>1,863</w:t>
            </w:r>
          </w:p>
        </w:tc>
      </w:tr>
      <w:tr w:rsidR="00180458" w:rsidRPr="00C53443" w:rsidTr="00873BA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sz w:val="20"/>
                <w:szCs w:val="20"/>
              </w:rPr>
              <w:t>行動援護</w:t>
            </w:r>
          </w:p>
        </w:tc>
        <w:tc>
          <w:tcPr>
            <w:tcW w:w="851" w:type="dxa"/>
          </w:tcPr>
          <w:p w:rsidR="00180458" w:rsidRPr="00C53443" w:rsidRDefault="00180458" w:rsidP="00873BA4">
            <w:pPr>
              <w:jc w:val="center"/>
              <w:rPr>
                <w:sz w:val="20"/>
                <w:szCs w:val="20"/>
              </w:rPr>
            </w:pPr>
            <w:r w:rsidRPr="00C53443">
              <w:rPr>
                <w:rFonts w:hint="eastAsia"/>
                <w:sz w:val="20"/>
                <w:szCs w:val="20"/>
              </w:rPr>
              <w:t>時間</w:t>
            </w:r>
          </w:p>
        </w:tc>
        <w:tc>
          <w:tcPr>
            <w:tcW w:w="850" w:type="dxa"/>
            <w:tcBorders>
              <w:right w:val="single" w:sz="4" w:space="0" w:color="auto"/>
            </w:tcBorders>
          </w:tcPr>
          <w:p w:rsidR="00180458" w:rsidRPr="00C53443" w:rsidRDefault="00180458" w:rsidP="00873BA4">
            <w:pPr>
              <w:jc w:val="right"/>
              <w:rPr>
                <w:sz w:val="20"/>
                <w:szCs w:val="20"/>
              </w:rPr>
            </w:pPr>
            <w:r>
              <w:rPr>
                <w:rFonts w:hint="eastAsia"/>
                <w:sz w:val="20"/>
                <w:szCs w:val="20"/>
              </w:rPr>
              <w:t>2,097</w:t>
            </w:r>
          </w:p>
        </w:tc>
        <w:tc>
          <w:tcPr>
            <w:tcW w:w="851" w:type="dxa"/>
            <w:tcBorders>
              <w:left w:val="single" w:sz="4" w:space="0" w:color="auto"/>
            </w:tcBorders>
          </w:tcPr>
          <w:p w:rsidR="00180458" w:rsidRPr="00C53443" w:rsidRDefault="00180458" w:rsidP="00873BA4">
            <w:pPr>
              <w:jc w:val="right"/>
              <w:rPr>
                <w:sz w:val="20"/>
                <w:szCs w:val="20"/>
              </w:rPr>
            </w:pPr>
            <w:r w:rsidRPr="00C53443">
              <w:rPr>
                <w:rFonts w:hint="eastAsia"/>
                <w:sz w:val="20"/>
                <w:szCs w:val="20"/>
              </w:rPr>
              <w:t>2,467</w:t>
            </w:r>
          </w:p>
        </w:tc>
        <w:tc>
          <w:tcPr>
            <w:tcW w:w="850" w:type="dxa"/>
          </w:tcPr>
          <w:p w:rsidR="00180458" w:rsidRPr="00C53443" w:rsidRDefault="00180458" w:rsidP="00873BA4">
            <w:pPr>
              <w:jc w:val="right"/>
              <w:rPr>
                <w:sz w:val="20"/>
                <w:szCs w:val="20"/>
              </w:rPr>
            </w:pPr>
            <w:r w:rsidRPr="00C53443">
              <w:rPr>
                <w:rFonts w:hint="eastAsia"/>
                <w:sz w:val="20"/>
                <w:szCs w:val="20"/>
              </w:rPr>
              <w:t>2,618</w:t>
            </w:r>
          </w:p>
        </w:tc>
        <w:tc>
          <w:tcPr>
            <w:tcW w:w="851" w:type="dxa"/>
          </w:tcPr>
          <w:p w:rsidR="00180458" w:rsidRPr="00C53443" w:rsidRDefault="00180458" w:rsidP="00873BA4">
            <w:pPr>
              <w:jc w:val="right"/>
              <w:rPr>
                <w:sz w:val="20"/>
                <w:szCs w:val="20"/>
              </w:rPr>
            </w:pPr>
            <w:r w:rsidRPr="00C53443">
              <w:rPr>
                <w:rFonts w:hint="eastAsia"/>
                <w:sz w:val="20"/>
                <w:szCs w:val="20"/>
              </w:rPr>
              <w:t>2,774</w:t>
            </w:r>
          </w:p>
        </w:tc>
      </w:tr>
      <w:tr w:rsidR="00180458" w:rsidRPr="00C53443" w:rsidTr="00873BA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kern w:val="0"/>
                <w:sz w:val="20"/>
                <w:szCs w:val="20"/>
              </w:rPr>
              <w:t>重度障害者等包括支援</w:t>
            </w:r>
          </w:p>
        </w:tc>
        <w:tc>
          <w:tcPr>
            <w:tcW w:w="851" w:type="dxa"/>
          </w:tcPr>
          <w:p w:rsidR="00180458" w:rsidRPr="00C53443" w:rsidRDefault="00180458" w:rsidP="00873BA4">
            <w:pPr>
              <w:jc w:val="center"/>
              <w:rPr>
                <w:sz w:val="20"/>
                <w:szCs w:val="20"/>
              </w:rPr>
            </w:pPr>
            <w:r w:rsidRPr="00C53443">
              <w:rPr>
                <w:rFonts w:hint="eastAsia"/>
                <w:sz w:val="20"/>
                <w:szCs w:val="20"/>
              </w:rPr>
              <w:t>時間</w:t>
            </w:r>
          </w:p>
        </w:tc>
        <w:tc>
          <w:tcPr>
            <w:tcW w:w="850" w:type="dxa"/>
            <w:tcBorders>
              <w:right w:val="single" w:sz="4" w:space="0" w:color="auto"/>
            </w:tcBorders>
          </w:tcPr>
          <w:p w:rsidR="00180458" w:rsidRPr="00C53443" w:rsidRDefault="00180458" w:rsidP="00873BA4">
            <w:pPr>
              <w:jc w:val="right"/>
              <w:rPr>
                <w:sz w:val="20"/>
                <w:szCs w:val="20"/>
              </w:rPr>
            </w:pPr>
            <w:r>
              <w:rPr>
                <w:rFonts w:hint="eastAsia"/>
                <w:sz w:val="20"/>
                <w:szCs w:val="20"/>
              </w:rPr>
              <w:t>0</w:t>
            </w:r>
          </w:p>
        </w:tc>
        <w:tc>
          <w:tcPr>
            <w:tcW w:w="851" w:type="dxa"/>
            <w:tcBorders>
              <w:left w:val="single" w:sz="4" w:space="0" w:color="auto"/>
            </w:tcBorders>
          </w:tcPr>
          <w:p w:rsidR="00180458" w:rsidRPr="00C53443" w:rsidRDefault="00180458" w:rsidP="00873BA4">
            <w:pPr>
              <w:jc w:val="right"/>
              <w:rPr>
                <w:sz w:val="20"/>
                <w:szCs w:val="20"/>
              </w:rPr>
            </w:pPr>
            <w:r w:rsidRPr="00C53443">
              <w:rPr>
                <w:rFonts w:hint="eastAsia"/>
                <w:sz w:val="20"/>
                <w:szCs w:val="20"/>
              </w:rPr>
              <w:t>21</w:t>
            </w:r>
          </w:p>
        </w:tc>
        <w:tc>
          <w:tcPr>
            <w:tcW w:w="850" w:type="dxa"/>
          </w:tcPr>
          <w:p w:rsidR="00180458" w:rsidRPr="00C53443" w:rsidRDefault="00180458" w:rsidP="00873BA4">
            <w:pPr>
              <w:jc w:val="right"/>
              <w:rPr>
                <w:sz w:val="20"/>
                <w:szCs w:val="20"/>
              </w:rPr>
            </w:pPr>
            <w:r w:rsidRPr="00C53443">
              <w:rPr>
                <w:rFonts w:hint="eastAsia"/>
                <w:sz w:val="20"/>
                <w:szCs w:val="20"/>
              </w:rPr>
              <w:t>21</w:t>
            </w:r>
          </w:p>
        </w:tc>
        <w:tc>
          <w:tcPr>
            <w:tcW w:w="851" w:type="dxa"/>
          </w:tcPr>
          <w:p w:rsidR="00180458" w:rsidRPr="00C53443" w:rsidRDefault="00180458" w:rsidP="00873BA4">
            <w:pPr>
              <w:jc w:val="right"/>
              <w:rPr>
                <w:sz w:val="20"/>
                <w:szCs w:val="20"/>
              </w:rPr>
            </w:pPr>
            <w:r w:rsidRPr="00C53443">
              <w:rPr>
                <w:rFonts w:hint="eastAsia"/>
                <w:sz w:val="20"/>
                <w:szCs w:val="20"/>
              </w:rPr>
              <w:t>21</w:t>
            </w:r>
          </w:p>
        </w:tc>
      </w:tr>
      <w:tr w:rsidR="00180458" w:rsidRPr="00C53443" w:rsidTr="00873BA4">
        <w:tc>
          <w:tcPr>
            <w:tcW w:w="567" w:type="dxa"/>
            <w:vMerge w:val="restart"/>
            <w:textDirection w:val="tbRlV"/>
          </w:tcPr>
          <w:p w:rsidR="00180458" w:rsidRPr="00C53443" w:rsidRDefault="00180458" w:rsidP="00873BA4">
            <w:pPr>
              <w:ind w:left="113" w:right="113"/>
              <w:jc w:val="center"/>
              <w:rPr>
                <w:sz w:val="20"/>
                <w:szCs w:val="20"/>
              </w:rPr>
            </w:pPr>
            <w:r w:rsidRPr="00C53443">
              <w:rPr>
                <w:rFonts w:hint="eastAsia"/>
                <w:sz w:val="20"/>
                <w:szCs w:val="20"/>
              </w:rPr>
              <w:t>日中活動系</w:t>
            </w:r>
          </w:p>
        </w:tc>
        <w:tc>
          <w:tcPr>
            <w:tcW w:w="2268" w:type="dxa"/>
          </w:tcPr>
          <w:p w:rsidR="00180458" w:rsidRPr="00C53443" w:rsidRDefault="00180458" w:rsidP="00873BA4">
            <w:pPr>
              <w:rPr>
                <w:sz w:val="20"/>
                <w:szCs w:val="20"/>
              </w:rPr>
            </w:pPr>
            <w:r w:rsidRPr="00C53443">
              <w:rPr>
                <w:rFonts w:hint="eastAsia"/>
                <w:sz w:val="20"/>
                <w:szCs w:val="20"/>
              </w:rPr>
              <w:t>生活介護</w:t>
            </w:r>
          </w:p>
        </w:tc>
        <w:tc>
          <w:tcPr>
            <w:tcW w:w="851" w:type="dxa"/>
          </w:tcPr>
          <w:p w:rsidR="00180458" w:rsidRPr="00C53443" w:rsidRDefault="00180458" w:rsidP="00873BA4">
            <w:pPr>
              <w:jc w:val="center"/>
              <w:rPr>
                <w:sz w:val="20"/>
                <w:szCs w:val="20"/>
              </w:rPr>
            </w:pPr>
            <w:r w:rsidRPr="00C53443">
              <w:rPr>
                <w:rFonts w:hint="eastAsia"/>
                <w:sz w:val="20"/>
                <w:szCs w:val="20"/>
              </w:rPr>
              <w:t>人日分</w:t>
            </w:r>
          </w:p>
        </w:tc>
        <w:tc>
          <w:tcPr>
            <w:tcW w:w="850" w:type="dxa"/>
            <w:tcBorders>
              <w:right w:val="single" w:sz="4" w:space="0" w:color="auto"/>
            </w:tcBorders>
          </w:tcPr>
          <w:p w:rsidR="00180458" w:rsidRPr="00C53443" w:rsidRDefault="00180458" w:rsidP="00873BA4">
            <w:pPr>
              <w:jc w:val="right"/>
              <w:rPr>
                <w:sz w:val="20"/>
                <w:szCs w:val="20"/>
              </w:rPr>
            </w:pPr>
            <w:r>
              <w:rPr>
                <w:rFonts w:hint="eastAsia"/>
                <w:sz w:val="20"/>
                <w:szCs w:val="20"/>
              </w:rPr>
              <w:t>39,534</w:t>
            </w:r>
          </w:p>
        </w:tc>
        <w:tc>
          <w:tcPr>
            <w:tcW w:w="851" w:type="dxa"/>
            <w:tcBorders>
              <w:left w:val="single" w:sz="4" w:space="0" w:color="auto"/>
            </w:tcBorders>
          </w:tcPr>
          <w:p w:rsidR="00180458" w:rsidRPr="00C53443" w:rsidRDefault="00180458" w:rsidP="00873BA4">
            <w:pPr>
              <w:jc w:val="right"/>
              <w:rPr>
                <w:sz w:val="20"/>
                <w:szCs w:val="20"/>
              </w:rPr>
            </w:pPr>
            <w:r w:rsidRPr="00C53443">
              <w:rPr>
                <w:rFonts w:hint="eastAsia"/>
                <w:sz w:val="20"/>
                <w:szCs w:val="20"/>
              </w:rPr>
              <w:t>41,999</w:t>
            </w:r>
          </w:p>
        </w:tc>
        <w:tc>
          <w:tcPr>
            <w:tcW w:w="850" w:type="dxa"/>
          </w:tcPr>
          <w:p w:rsidR="00180458" w:rsidRPr="00C53443" w:rsidRDefault="00180458" w:rsidP="00873BA4">
            <w:pPr>
              <w:jc w:val="right"/>
              <w:rPr>
                <w:sz w:val="20"/>
                <w:szCs w:val="20"/>
              </w:rPr>
            </w:pPr>
            <w:r w:rsidRPr="00C53443">
              <w:rPr>
                <w:rFonts w:hint="eastAsia"/>
                <w:sz w:val="20"/>
                <w:szCs w:val="20"/>
              </w:rPr>
              <w:t>42,941</w:t>
            </w:r>
          </w:p>
        </w:tc>
        <w:tc>
          <w:tcPr>
            <w:tcW w:w="851" w:type="dxa"/>
          </w:tcPr>
          <w:p w:rsidR="00180458" w:rsidRPr="00C53443" w:rsidRDefault="00180458" w:rsidP="00873BA4">
            <w:pPr>
              <w:jc w:val="right"/>
              <w:rPr>
                <w:sz w:val="20"/>
                <w:szCs w:val="20"/>
              </w:rPr>
            </w:pPr>
            <w:r w:rsidRPr="00C53443">
              <w:rPr>
                <w:rFonts w:hint="eastAsia"/>
                <w:sz w:val="20"/>
                <w:szCs w:val="20"/>
              </w:rPr>
              <w:t>43,956</w:t>
            </w:r>
          </w:p>
        </w:tc>
      </w:tr>
      <w:tr w:rsidR="00180458" w:rsidRPr="00C53443" w:rsidTr="00873BA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sz w:val="20"/>
                <w:szCs w:val="20"/>
              </w:rPr>
              <w:t>自立訓練（機能訓練）</w:t>
            </w:r>
          </w:p>
        </w:tc>
        <w:tc>
          <w:tcPr>
            <w:tcW w:w="851" w:type="dxa"/>
          </w:tcPr>
          <w:p w:rsidR="00180458" w:rsidRPr="00C53443" w:rsidRDefault="00180458" w:rsidP="00873BA4">
            <w:pPr>
              <w:jc w:val="center"/>
              <w:rPr>
                <w:sz w:val="20"/>
                <w:szCs w:val="20"/>
              </w:rPr>
            </w:pPr>
            <w:r w:rsidRPr="00C53443">
              <w:rPr>
                <w:rFonts w:hint="eastAsia"/>
                <w:sz w:val="20"/>
                <w:szCs w:val="20"/>
              </w:rPr>
              <w:t>人日分</w:t>
            </w:r>
          </w:p>
        </w:tc>
        <w:tc>
          <w:tcPr>
            <w:tcW w:w="850" w:type="dxa"/>
            <w:tcBorders>
              <w:right w:val="single" w:sz="4" w:space="0" w:color="auto"/>
            </w:tcBorders>
          </w:tcPr>
          <w:p w:rsidR="00180458" w:rsidRPr="00C53443" w:rsidRDefault="00180458" w:rsidP="00873BA4">
            <w:pPr>
              <w:jc w:val="right"/>
              <w:rPr>
                <w:sz w:val="20"/>
                <w:szCs w:val="20"/>
              </w:rPr>
            </w:pPr>
            <w:r>
              <w:rPr>
                <w:rFonts w:hint="eastAsia"/>
                <w:sz w:val="20"/>
                <w:szCs w:val="20"/>
              </w:rPr>
              <w:t>235</w:t>
            </w:r>
          </w:p>
        </w:tc>
        <w:tc>
          <w:tcPr>
            <w:tcW w:w="851" w:type="dxa"/>
            <w:tcBorders>
              <w:left w:val="single" w:sz="4" w:space="0" w:color="auto"/>
            </w:tcBorders>
          </w:tcPr>
          <w:p w:rsidR="00180458" w:rsidRPr="00C53443" w:rsidRDefault="00180458" w:rsidP="00873BA4">
            <w:pPr>
              <w:jc w:val="right"/>
              <w:rPr>
                <w:sz w:val="20"/>
                <w:szCs w:val="20"/>
              </w:rPr>
            </w:pPr>
            <w:r w:rsidRPr="00C53443">
              <w:rPr>
                <w:rFonts w:hint="eastAsia"/>
                <w:sz w:val="20"/>
                <w:szCs w:val="20"/>
              </w:rPr>
              <w:t>383</w:t>
            </w:r>
          </w:p>
        </w:tc>
        <w:tc>
          <w:tcPr>
            <w:tcW w:w="850" w:type="dxa"/>
          </w:tcPr>
          <w:p w:rsidR="00180458" w:rsidRPr="00C53443" w:rsidRDefault="00180458" w:rsidP="00873BA4">
            <w:pPr>
              <w:jc w:val="right"/>
              <w:rPr>
                <w:sz w:val="20"/>
                <w:szCs w:val="20"/>
              </w:rPr>
            </w:pPr>
            <w:r w:rsidRPr="00C53443">
              <w:rPr>
                <w:rFonts w:hint="eastAsia"/>
                <w:sz w:val="20"/>
                <w:szCs w:val="20"/>
              </w:rPr>
              <w:t>400</w:t>
            </w:r>
          </w:p>
        </w:tc>
        <w:tc>
          <w:tcPr>
            <w:tcW w:w="851" w:type="dxa"/>
          </w:tcPr>
          <w:p w:rsidR="00180458" w:rsidRPr="00C53443" w:rsidRDefault="00180458" w:rsidP="00873BA4">
            <w:pPr>
              <w:jc w:val="right"/>
              <w:rPr>
                <w:sz w:val="20"/>
                <w:szCs w:val="20"/>
              </w:rPr>
            </w:pPr>
            <w:r w:rsidRPr="00C53443">
              <w:rPr>
                <w:rFonts w:hint="eastAsia"/>
                <w:sz w:val="20"/>
                <w:szCs w:val="20"/>
              </w:rPr>
              <w:t>429</w:t>
            </w:r>
          </w:p>
        </w:tc>
      </w:tr>
      <w:tr w:rsidR="00180458" w:rsidRPr="00C53443" w:rsidTr="00873BA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sz w:val="20"/>
                <w:szCs w:val="20"/>
              </w:rPr>
              <w:t>自立訓練（生活訓練）</w:t>
            </w:r>
          </w:p>
        </w:tc>
        <w:tc>
          <w:tcPr>
            <w:tcW w:w="851" w:type="dxa"/>
          </w:tcPr>
          <w:p w:rsidR="00180458" w:rsidRPr="00C53443" w:rsidRDefault="00180458" w:rsidP="00873BA4">
            <w:pPr>
              <w:jc w:val="center"/>
              <w:rPr>
                <w:sz w:val="20"/>
                <w:szCs w:val="20"/>
              </w:rPr>
            </w:pPr>
            <w:r w:rsidRPr="00C53443">
              <w:rPr>
                <w:rFonts w:hint="eastAsia"/>
                <w:sz w:val="20"/>
                <w:szCs w:val="20"/>
              </w:rPr>
              <w:t>人日分</w:t>
            </w:r>
          </w:p>
        </w:tc>
        <w:tc>
          <w:tcPr>
            <w:tcW w:w="850" w:type="dxa"/>
            <w:tcBorders>
              <w:right w:val="single" w:sz="4" w:space="0" w:color="auto"/>
            </w:tcBorders>
          </w:tcPr>
          <w:p w:rsidR="00180458" w:rsidRPr="00C53443" w:rsidRDefault="00180458" w:rsidP="00873BA4">
            <w:pPr>
              <w:jc w:val="right"/>
              <w:rPr>
                <w:sz w:val="20"/>
                <w:szCs w:val="20"/>
              </w:rPr>
            </w:pPr>
            <w:r>
              <w:rPr>
                <w:rFonts w:hint="eastAsia"/>
                <w:sz w:val="20"/>
                <w:szCs w:val="20"/>
              </w:rPr>
              <w:t>2,123</w:t>
            </w:r>
          </w:p>
        </w:tc>
        <w:tc>
          <w:tcPr>
            <w:tcW w:w="851" w:type="dxa"/>
            <w:tcBorders>
              <w:left w:val="single" w:sz="4" w:space="0" w:color="auto"/>
            </w:tcBorders>
          </w:tcPr>
          <w:p w:rsidR="00180458" w:rsidRPr="00C53443" w:rsidRDefault="00180458" w:rsidP="00873BA4">
            <w:pPr>
              <w:jc w:val="right"/>
              <w:rPr>
                <w:sz w:val="20"/>
                <w:szCs w:val="20"/>
              </w:rPr>
            </w:pPr>
            <w:r w:rsidRPr="00C53443">
              <w:rPr>
                <w:rFonts w:hint="eastAsia"/>
                <w:sz w:val="20"/>
                <w:szCs w:val="20"/>
              </w:rPr>
              <w:t>2,769</w:t>
            </w:r>
          </w:p>
        </w:tc>
        <w:tc>
          <w:tcPr>
            <w:tcW w:w="850" w:type="dxa"/>
          </w:tcPr>
          <w:p w:rsidR="00180458" w:rsidRPr="00C53443" w:rsidRDefault="00180458" w:rsidP="00873BA4">
            <w:pPr>
              <w:jc w:val="right"/>
              <w:rPr>
                <w:sz w:val="20"/>
                <w:szCs w:val="20"/>
              </w:rPr>
            </w:pPr>
            <w:r w:rsidRPr="00C53443">
              <w:rPr>
                <w:rFonts w:hint="eastAsia"/>
                <w:sz w:val="20"/>
                <w:szCs w:val="20"/>
              </w:rPr>
              <w:t>2,841</w:t>
            </w:r>
          </w:p>
        </w:tc>
        <w:tc>
          <w:tcPr>
            <w:tcW w:w="851" w:type="dxa"/>
          </w:tcPr>
          <w:p w:rsidR="00180458" w:rsidRPr="00C53443" w:rsidRDefault="00180458" w:rsidP="00873BA4">
            <w:pPr>
              <w:jc w:val="right"/>
              <w:rPr>
                <w:sz w:val="20"/>
                <w:szCs w:val="20"/>
              </w:rPr>
            </w:pPr>
            <w:r w:rsidRPr="00C53443">
              <w:rPr>
                <w:rFonts w:hint="eastAsia"/>
                <w:sz w:val="20"/>
                <w:szCs w:val="20"/>
              </w:rPr>
              <w:t>2,912</w:t>
            </w:r>
          </w:p>
        </w:tc>
      </w:tr>
      <w:tr w:rsidR="00180458" w:rsidRPr="00C53443" w:rsidTr="00873BA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sz w:val="20"/>
                <w:szCs w:val="20"/>
              </w:rPr>
              <w:t>就労移行支援</w:t>
            </w:r>
          </w:p>
        </w:tc>
        <w:tc>
          <w:tcPr>
            <w:tcW w:w="851" w:type="dxa"/>
          </w:tcPr>
          <w:p w:rsidR="00180458" w:rsidRPr="00C53443" w:rsidRDefault="00180458" w:rsidP="00873BA4">
            <w:pPr>
              <w:jc w:val="center"/>
              <w:rPr>
                <w:sz w:val="20"/>
                <w:szCs w:val="20"/>
              </w:rPr>
            </w:pPr>
            <w:r w:rsidRPr="00C53443">
              <w:rPr>
                <w:rFonts w:hint="eastAsia"/>
                <w:sz w:val="20"/>
                <w:szCs w:val="20"/>
              </w:rPr>
              <w:t>人日分</w:t>
            </w:r>
          </w:p>
        </w:tc>
        <w:tc>
          <w:tcPr>
            <w:tcW w:w="850" w:type="dxa"/>
            <w:tcBorders>
              <w:right w:val="single" w:sz="4" w:space="0" w:color="auto"/>
            </w:tcBorders>
          </w:tcPr>
          <w:p w:rsidR="00180458" w:rsidRPr="00C53443" w:rsidRDefault="00180458" w:rsidP="00873BA4">
            <w:pPr>
              <w:jc w:val="right"/>
              <w:rPr>
                <w:sz w:val="20"/>
                <w:szCs w:val="20"/>
              </w:rPr>
            </w:pPr>
            <w:r>
              <w:rPr>
                <w:rFonts w:hint="eastAsia"/>
                <w:sz w:val="20"/>
                <w:szCs w:val="20"/>
              </w:rPr>
              <w:t>3,520</w:t>
            </w:r>
          </w:p>
        </w:tc>
        <w:tc>
          <w:tcPr>
            <w:tcW w:w="851" w:type="dxa"/>
            <w:tcBorders>
              <w:left w:val="single" w:sz="4" w:space="0" w:color="auto"/>
            </w:tcBorders>
          </w:tcPr>
          <w:p w:rsidR="00180458" w:rsidRPr="00C53443" w:rsidRDefault="00180458" w:rsidP="00873BA4">
            <w:pPr>
              <w:jc w:val="right"/>
              <w:rPr>
                <w:sz w:val="20"/>
                <w:szCs w:val="20"/>
              </w:rPr>
            </w:pPr>
            <w:r w:rsidRPr="00C53443">
              <w:rPr>
                <w:rFonts w:hint="eastAsia"/>
                <w:sz w:val="20"/>
                <w:szCs w:val="20"/>
              </w:rPr>
              <w:t>4,287</w:t>
            </w:r>
          </w:p>
        </w:tc>
        <w:tc>
          <w:tcPr>
            <w:tcW w:w="850" w:type="dxa"/>
          </w:tcPr>
          <w:p w:rsidR="00180458" w:rsidRPr="00C53443" w:rsidRDefault="00180458" w:rsidP="00873BA4">
            <w:pPr>
              <w:jc w:val="right"/>
              <w:rPr>
                <w:sz w:val="20"/>
                <w:szCs w:val="20"/>
              </w:rPr>
            </w:pPr>
            <w:r w:rsidRPr="00C53443">
              <w:rPr>
                <w:rFonts w:hint="eastAsia"/>
                <w:sz w:val="20"/>
                <w:szCs w:val="20"/>
              </w:rPr>
              <w:t>4,634</w:t>
            </w:r>
          </w:p>
        </w:tc>
        <w:tc>
          <w:tcPr>
            <w:tcW w:w="851" w:type="dxa"/>
          </w:tcPr>
          <w:p w:rsidR="00180458" w:rsidRPr="00C53443" w:rsidRDefault="00180458" w:rsidP="00873BA4">
            <w:pPr>
              <w:jc w:val="right"/>
              <w:rPr>
                <w:sz w:val="20"/>
                <w:szCs w:val="20"/>
              </w:rPr>
            </w:pPr>
            <w:r w:rsidRPr="00C53443">
              <w:rPr>
                <w:rFonts w:hint="eastAsia"/>
                <w:sz w:val="20"/>
                <w:szCs w:val="20"/>
              </w:rPr>
              <w:t>4,880</w:t>
            </w:r>
          </w:p>
        </w:tc>
      </w:tr>
      <w:tr w:rsidR="00180458" w:rsidRPr="00C53443" w:rsidTr="00873BA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sz w:val="20"/>
                <w:szCs w:val="20"/>
              </w:rPr>
              <w:t>就労継続支援（</w:t>
            </w:r>
            <w:r w:rsidRPr="00C53443">
              <w:rPr>
                <w:rFonts w:hint="eastAsia"/>
                <w:sz w:val="20"/>
                <w:szCs w:val="20"/>
              </w:rPr>
              <w:t>A</w:t>
            </w:r>
            <w:r w:rsidRPr="00C53443">
              <w:rPr>
                <w:rFonts w:hint="eastAsia"/>
                <w:sz w:val="20"/>
                <w:szCs w:val="20"/>
              </w:rPr>
              <w:t>型）</w:t>
            </w:r>
          </w:p>
        </w:tc>
        <w:tc>
          <w:tcPr>
            <w:tcW w:w="851" w:type="dxa"/>
          </w:tcPr>
          <w:p w:rsidR="00180458" w:rsidRPr="00C53443" w:rsidRDefault="00180458" w:rsidP="00873BA4">
            <w:pPr>
              <w:jc w:val="center"/>
              <w:rPr>
                <w:sz w:val="20"/>
                <w:szCs w:val="20"/>
              </w:rPr>
            </w:pPr>
            <w:r w:rsidRPr="00C53443">
              <w:rPr>
                <w:rFonts w:hint="eastAsia"/>
                <w:sz w:val="20"/>
                <w:szCs w:val="20"/>
              </w:rPr>
              <w:t>人日分</w:t>
            </w:r>
          </w:p>
        </w:tc>
        <w:tc>
          <w:tcPr>
            <w:tcW w:w="850" w:type="dxa"/>
            <w:tcBorders>
              <w:right w:val="single" w:sz="4" w:space="0" w:color="auto"/>
            </w:tcBorders>
          </w:tcPr>
          <w:p w:rsidR="00180458" w:rsidRPr="00C53443" w:rsidRDefault="00180458" w:rsidP="00873BA4">
            <w:pPr>
              <w:jc w:val="right"/>
              <w:rPr>
                <w:sz w:val="20"/>
                <w:szCs w:val="20"/>
              </w:rPr>
            </w:pPr>
            <w:r>
              <w:rPr>
                <w:rFonts w:hint="eastAsia"/>
                <w:sz w:val="20"/>
                <w:szCs w:val="20"/>
              </w:rPr>
              <w:t>5,028</w:t>
            </w:r>
          </w:p>
        </w:tc>
        <w:tc>
          <w:tcPr>
            <w:tcW w:w="851" w:type="dxa"/>
            <w:tcBorders>
              <w:left w:val="single" w:sz="4" w:space="0" w:color="auto"/>
            </w:tcBorders>
          </w:tcPr>
          <w:p w:rsidR="00180458" w:rsidRPr="00C53443" w:rsidRDefault="00180458" w:rsidP="00873BA4">
            <w:pPr>
              <w:jc w:val="right"/>
              <w:rPr>
                <w:sz w:val="20"/>
                <w:szCs w:val="20"/>
              </w:rPr>
            </w:pPr>
            <w:r w:rsidRPr="00C53443">
              <w:rPr>
                <w:rFonts w:hint="eastAsia"/>
                <w:sz w:val="20"/>
                <w:szCs w:val="20"/>
              </w:rPr>
              <w:t>6,194</w:t>
            </w:r>
          </w:p>
        </w:tc>
        <w:tc>
          <w:tcPr>
            <w:tcW w:w="850" w:type="dxa"/>
          </w:tcPr>
          <w:p w:rsidR="00180458" w:rsidRPr="00C53443" w:rsidRDefault="00180458" w:rsidP="00873BA4">
            <w:pPr>
              <w:jc w:val="right"/>
              <w:rPr>
                <w:sz w:val="20"/>
                <w:szCs w:val="20"/>
              </w:rPr>
            </w:pPr>
            <w:r w:rsidRPr="00C53443">
              <w:rPr>
                <w:rFonts w:hint="eastAsia"/>
                <w:sz w:val="20"/>
                <w:szCs w:val="20"/>
              </w:rPr>
              <w:t>6,723</w:t>
            </w:r>
          </w:p>
        </w:tc>
        <w:tc>
          <w:tcPr>
            <w:tcW w:w="851" w:type="dxa"/>
          </w:tcPr>
          <w:p w:rsidR="00180458" w:rsidRPr="00C53443" w:rsidRDefault="00180458" w:rsidP="00873BA4">
            <w:pPr>
              <w:jc w:val="right"/>
              <w:rPr>
                <w:sz w:val="20"/>
                <w:szCs w:val="20"/>
              </w:rPr>
            </w:pPr>
            <w:r w:rsidRPr="00C53443">
              <w:rPr>
                <w:rFonts w:hint="eastAsia"/>
                <w:sz w:val="20"/>
                <w:szCs w:val="20"/>
              </w:rPr>
              <w:t>7,327</w:t>
            </w:r>
          </w:p>
        </w:tc>
      </w:tr>
      <w:tr w:rsidR="00180458" w:rsidRPr="00C53443" w:rsidTr="00873BA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sz w:val="20"/>
                <w:szCs w:val="20"/>
              </w:rPr>
              <w:t>就労継続支援（</w:t>
            </w:r>
            <w:r w:rsidRPr="00C53443">
              <w:rPr>
                <w:rFonts w:hint="eastAsia"/>
                <w:sz w:val="20"/>
                <w:szCs w:val="20"/>
              </w:rPr>
              <w:t>B</w:t>
            </w:r>
            <w:r w:rsidRPr="00C53443">
              <w:rPr>
                <w:rFonts w:hint="eastAsia"/>
                <w:sz w:val="20"/>
                <w:szCs w:val="20"/>
              </w:rPr>
              <w:t>型）</w:t>
            </w:r>
          </w:p>
        </w:tc>
        <w:tc>
          <w:tcPr>
            <w:tcW w:w="851" w:type="dxa"/>
          </w:tcPr>
          <w:p w:rsidR="00180458" w:rsidRPr="00C53443" w:rsidRDefault="00180458" w:rsidP="00873BA4">
            <w:pPr>
              <w:jc w:val="center"/>
              <w:rPr>
                <w:sz w:val="20"/>
                <w:szCs w:val="20"/>
              </w:rPr>
            </w:pPr>
            <w:r w:rsidRPr="00C53443">
              <w:rPr>
                <w:rFonts w:hint="eastAsia"/>
                <w:sz w:val="20"/>
                <w:szCs w:val="20"/>
              </w:rPr>
              <w:t>人日分</w:t>
            </w:r>
          </w:p>
        </w:tc>
        <w:tc>
          <w:tcPr>
            <w:tcW w:w="850" w:type="dxa"/>
            <w:tcBorders>
              <w:right w:val="single" w:sz="4" w:space="0" w:color="auto"/>
            </w:tcBorders>
          </w:tcPr>
          <w:p w:rsidR="00180458" w:rsidRPr="00C53443" w:rsidRDefault="00180458" w:rsidP="00873BA4">
            <w:pPr>
              <w:jc w:val="right"/>
              <w:rPr>
                <w:sz w:val="20"/>
                <w:szCs w:val="20"/>
              </w:rPr>
            </w:pPr>
            <w:r>
              <w:rPr>
                <w:rFonts w:hint="eastAsia"/>
                <w:sz w:val="20"/>
                <w:szCs w:val="20"/>
              </w:rPr>
              <w:t>29,227</w:t>
            </w:r>
          </w:p>
        </w:tc>
        <w:tc>
          <w:tcPr>
            <w:tcW w:w="851" w:type="dxa"/>
            <w:tcBorders>
              <w:left w:val="single" w:sz="4" w:space="0" w:color="auto"/>
            </w:tcBorders>
          </w:tcPr>
          <w:p w:rsidR="00180458" w:rsidRPr="00C53443" w:rsidRDefault="00180458" w:rsidP="00873BA4">
            <w:pPr>
              <w:jc w:val="right"/>
              <w:rPr>
                <w:sz w:val="20"/>
                <w:szCs w:val="20"/>
              </w:rPr>
            </w:pPr>
            <w:r w:rsidRPr="00C53443">
              <w:rPr>
                <w:rFonts w:hint="eastAsia"/>
                <w:sz w:val="20"/>
                <w:szCs w:val="20"/>
              </w:rPr>
              <w:t>33,376</w:t>
            </w:r>
          </w:p>
        </w:tc>
        <w:tc>
          <w:tcPr>
            <w:tcW w:w="850" w:type="dxa"/>
          </w:tcPr>
          <w:p w:rsidR="00180458" w:rsidRPr="00C53443" w:rsidRDefault="00180458" w:rsidP="00873BA4">
            <w:pPr>
              <w:jc w:val="right"/>
              <w:rPr>
                <w:sz w:val="20"/>
                <w:szCs w:val="20"/>
              </w:rPr>
            </w:pPr>
            <w:r w:rsidRPr="00C53443">
              <w:rPr>
                <w:rFonts w:hint="eastAsia"/>
                <w:sz w:val="20"/>
                <w:szCs w:val="20"/>
              </w:rPr>
              <w:t>34,909</w:t>
            </w:r>
          </w:p>
        </w:tc>
        <w:tc>
          <w:tcPr>
            <w:tcW w:w="851" w:type="dxa"/>
          </w:tcPr>
          <w:p w:rsidR="00180458" w:rsidRPr="00C53443" w:rsidRDefault="00180458" w:rsidP="00873BA4">
            <w:pPr>
              <w:jc w:val="right"/>
              <w:rPr>
                <w:sz w:val="20"/>
                <w:szCs w:val="20"/>
              </w:rPr>
            </w:pPr>
            <w:r w:rsidRPr="00C53443">
              <w:rPr>
                <w:rFonts w:hint="eastAsia"/>
                <w:sz w:val="20"/>
                <w:szCs w:val="20"/>
              </w:rPr>
              <w:t>36,524</w:t>
            </w:r>
          </w:p>
        </w:tc>
      </w:tr>
      <w:tr w:rsidR="00180458" w:rsidRPr="00C53443" w:rsidTr="00873BA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sz w:val="20"/>
                <w:szCs w:val="20"/>
              </w:rPr>
              <w:t>就労定着支援</w:t>
            </w:r>
          </w:p>
        </w:tc>
        <w:tc>
          <w:tcPr>
            <w:tcW w:w="851" w:type="dxa"/>
          </w:tcPr>
          <w:p w:rsidR="00180458" w:rsidRPr="00C53443" w:rsidRDefault="00180458" w:rsidP="00873BA4">
            <w:pPr>
              <w:jc w:val="center"/>
              <w:rPr>
                <w:sz w:val="20"/>
                <w:szCs w:val="20"/>
              </w:rPr>
            </w:pPr>
            <w:r w:rsidRPr="00C53443">
              <w:rPr>
                <w:rFonts w:hint="eastAsia"/>
                <w:sz w:val="20"/>
                <w:szCs w:val="20"/>
              </w:rPr>
              <w:t>人</w:t>
            </w:r>
          </w:p>
        </w:tc>
        <w:tc>
          <w:tcPr>
            <w:tcW w:w="850" w:type="dxa"/>
            <w:tcBorders>
              <w:right w:val="single" w:sz="4" w:space="0" w:color="auto"/>
            </w:tcBorders>
          </w:tcPr>
          <w:p w:rsidR="00180458" w:rsidRPr="00C53443" w:rsidRDefault="00180458" w:rsidP="00873BA4">
            <w:pPr>
              <w:jc w:val="right"/>
              <w:rPr>
                <w:sz w:val="20"/>
                <w:szCs w:val="20"/>
              </w:rPr>
            </w:pPr>
            <w:r>
              <w:rPr>
                <w:rFonts w:hint="eastAsia"/>
                <w:sz w:val="20"/>
                <w:szCs w:val="20"/>
              </w:rPr>
              <w:t>－</w:t>
            </w:r>
          </w:p>
        </w:tc>
        <w:tc>
          <w:tcPr>
            <w:tcW w:w="851" w:type="dxa"/>
            <w:tcBorders>
              <w:left w:val="single" w:sz="4" w:space="0" w:color="auto"/>
            </w:tcBorders>
          </w:tcPr>
          <w:p w:rsidR="00180458" w:rsidRPr="00C53443" w:rsidRDefault="00180458" w:rsidP="00873BA4">
            <w:pPr>
              <w:jc w:val="right"/>
              <w:rPr>
                <w:sz w:val="20"/>
                <w:szCs w:val="20"/>
              </w:rPr>
            </w:pPr>
            <w:r w:rsidRPr="00C53443">
              <w:rPr>
                <w:rFonts w:hint="eastAsia"/>
                <w:sz w:val="20"/>
                <w:szCs w:val="20"/>
              </w:rPr>
              <w:t>40</w:t>
            </w:r>
          </w:p>
        </w:tc>
        <w:tc>
          <w:tcPr>
            <w:tcW w:w="850" w:type="dxa"/>
          </w:tcPr>
          <w:p w:rsidR="00180458" w:rsidRPr="00C53443" w:rsidRDefault="00180458" w:rsidP="00873BA4">
            <w:pPr>
              <w:jc w:val="right"/>
              <w:rPr>
                <w:sz w:val="20"/>
                <w:szCs w:val="20"/>
              </w:rPr>
            </w:pPr>
            <w:r w:rsidRPr="00C53443">
              <w:rPr>
                <w:rFonts w:hint="eastAsia"/>
                <w:sz w:val="20"/>
                <w:szCs w:val="20"/>
              </w:rPr>
              <w:t>67</w:t>
            </w:r>
          </w:p>
        </w:tc>
        <w:tc>
          <w:tcPr>
            <w:tcW w:w="851" w:type="dxa"/>
          </w:tcPr>
          <w:p w:rsidR="00180458" w:rsidRPr="00C53443" w:rsidRDefault="00180458" w:rsidP="00873BA4">
            <w:pPr>
              <w:jc w:val="right"/>
              <w:rPr>
                <w:sz w:val="20"/>
                <w:szCs w:val="20"/>
              </w:rPr>
            </w:pPr>
            <w:r w:rsidRPr="00C53443">
              <w:rPr>
                <w:rFonts w:hint="eastAsia"/>
                <w:sz w:val="20"/>
                <w:szCs w:val="20"/>
              </w:rPr>
              <w:t>80</w:t>
            </w:r>
          </w:p>
        </w:tc>
      </w:tr>
      <w:tr w:rsidR="00180458" w:rsidRPr="00C53443" w:rsidTr="00873BA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sz w:val="20"/>
                <w:szCs w:val="20"/>
              </w:rPr>
              <w:t>療養介護</w:t>
            </w:r>
          </w:p>
        </w:tc>
        <w:tc>
          <w:tcPr>
            <w:tcW w:w="851" w:type="dxa"/>
          </w:tcPr>
          <w:p w:rsidR="00180458" w:rsidRPr="00C53443" w:rsidRDefault="00180458" w:rsidP="00873BA4">
            <w:pPr>
              <w:jc w:val="center"/>
              <w:rPr>
                <w:sz w:val="20"/>
                <w:szCs w:val="20"/>
              </w:rPr>
            </w:pPr>
            <w:r w:rsidRPr="00C53443">
              <w:rPr>
                <w:rFonts w:hint="eastAsia"/>
                <w:sz w:val="20"/>
                <w:szCs w:val="20"/>
              </w:rPr>
              <w:t>人</w:t>
            </w:r>
          </w:p>
        </w:tc>
        <w:tc>
          <w:tcPr>
            <w:tcW w:w="850" w:type="dxa"/>
            <w:tcBorders>
              <w:right w:val="single" w:sz="4" w:space="0" w:color="auto"/>
            </w:tcBorders>
          </w:tcPr>
          <w:p w:rsidR="00180458" w:rsidRPr="00C53443" w:rsidRDefault="00180458" w:rsidP="00873BA4">
            <w:pPr>
              <w:jc w:val="right"/>
              <w:rPr>
                <w:sz w:val="20"/>
                <w:szCs w:val="20"/>
              </w:rPr>
            </w:pPr>
            <w:r>
              <w:rPr>
                <w:rFonts w:hint="eastAsia"/>
                <w:sz w:val="20"/>
                <w:szCs w:val="20"/>
              </w:rPr>
              <w:t>122</w:t>
            </w:r>
          </w:p>
        </w:tc>
        <w:tc>
          <w:tcPr>
            <w:tcW w:w="851" w:type="dxa"/>
            <w:tcBorders>
              <w:left w:val="single" w:sz="4" w:space="0" w:color="auto"/>
            </w:tcBorders>
          </w:tcPr>
          <w:p w:rsidR="00180458" w:rsidRPr="00C53443" w:rsidRDefault="00180458" w:rsidP="00873BA4">
            <w:pPr>
              <w:jc w:val="right"/>
              <w:rPr>
                <w:sz w:val="20"/>
                <w:szCs w:val="20"/>
              </w:rPr>
            </w:pPr>
            <w:r w:rsidRPr="00C53443">
              <w:rPr>
                <w:rFonts w:hint="eastAsia"/>
                <w:sz w:val="20"/>
                <w:szCs w:val="20"/>
              </w:rPr>
              <w:t>1</w:t>
            </w:r>
            <w:r>
              <w:rPr>
                <w:rFonts w:hint="eastAsia"/>
                <w:sz w:val="20"/>
                <w:szCs w:val="20"/>
              </w:rPr>
              <w:t>26</w:t>
            </w:r>
          </w:p>
        </w:tc>
        <w:tc>
          <w:tcPr>
            <w:tcW w:w="850" w:type="dxa"/>
          </w:tcPr>
          <w:p w:rsidR="00180458" w:rsidRPr="00C53443" w:rsidRDefault="00180458" w:rsidP="00873BA4">
            <w:pPr>
              <w:jc w:val="right"/>
              <w:rPr>
                <w:sz w:val="20"/>
                <w:szCs w:val="20"/>
              </w:rPr>
            </w:pPr>
            <w:r w:rsidRPr="00C53443">
              <w:rPr>
                <w:rFonts w:hint="eastAsia"/>
                <w:sz w:val="20"/>
                <w:szCs w:val="20"/>
              </w:rPr>
              <w:t>1</w:t>
            </w:r>
            <w:r>
              <w:rPr>
                <w:rFonts w:hint="eastAsia"/>
                <w:sz w:val="20"/>
                <w:szCs w:val="20"/>
              </w:rPr>
              <w:t>27</w:t>
            </w:r>
          </w:p>
        </w:tc>
        <w:tc>
          <w:tcPr>
            <w:tcW w:w="851" w:type="dxa"/>
          </w:tcPr>
          <w:p w:rsidR="00180458" w:rsidRPr="00C53443" w:rsidRDefault="00180458" w:rsidP="00873BA4">
            <w:pPr>
              <w:jc w:val="right"/>
              <w:rPr>
                <w:sz w:val="20"/>
                <w:szCs w:val="20"/>
              </w:rPr>
            </w:pPr>
            <w:r w:rsidRPr="00C53443">
              <w:rPr>
                <w:rFonts w:hint="eastAsia"/>
                <w:sz w:val="20"/>
                <w:szCs w:val="20"/>
              </w:rPr>
              <w:t>1</w:t>
            </w:r>
            <w:r>
              <w:rPr>
                <w:rFonts w:hint="eastAsia"/>
                <w:sz w:val="20"/>
                <w:szCs w:val="20"/>
              </w:rPr>
              <w:t>29</w:t>
            </w:r>
          </w:p>
        </w:tc>
      </w:tr>
      <w:tr w:rsidR="00180458" w:rsidRPr="00C53443" w:rsidTr="00873BA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sz w:val="20"/>
                <w:szCs w:val="20"/>
              </w:rPr>
              <w:t>短期入所（福祉型）</w:t>
            </w:r>
          </w:p>
        </w:tc>
        <w:tc>
          <w:tcPr>
            <w:tcW w:w="851" w:type="dxa"/>
          </w:tcPr>
          <w:p w:rsidR="00180458" w:rsidRPr="00C53443" w:rsidRDefault="00180458" w:rsidP="00873BA4">
            <w:pPr>
              <w:jc w:val="center"/>
              <w:rPr>
                <w:sz w:val="20"/>
                <w:szCs w:val="20"/>
              </w:rPr>
            </w:pPr>
            <w:r w:rsidRPr="00C53443">
              <w:rPr>
                <w:rFonts w:hint="eastAsia"/>
                <w:sz w:val="20"/>
                <w:szCs w:val="20"/>
              </w:rPr>
              <w:t>人日分</w:t>
            </w:r>
          </w:p>
        </w:tc>
        <w:tc>
          <w:tcPr>
            <w:tcW w:w="850" w:type="dxa"/>
            <w:tcBorders>
              <w:right w:val="single" w:sz="4" w:space="0" w:color="auto"/>
            </w:tcBorders>
          </w:tcPr>
          <w:p w:rsidR="00180458" w:rsidRPr="00C53443" w:rsidRDefault="00180458" w:rsidP="00873BA4">
            <w:pPr>
              <w:jc w:val="right"/>
              <w:rPr>
                <w:sz w:val="20"/>
                <w:szCs w:val="20"/>
              </w:rPr>
            </w:pPr>
            <w:r>
              <w:rPr>
                <w:rFonts w:hint="eastAsia"/>
                <w:sz w:val="20"/>
                <w:szCs w:val="20"/>
              </w:rPr>
              <w:t>3,039</w:t>
            </w:r>
          </w:p>
        </w:tc>
        <w:tc>
          <w:tcPr>
            <w:tcW w:w="851" w:type="dxa"/>
            <w:tcBorders>
              <w:left w:val="single" w:sz="4" w:space="0" w:color="auto"/>
            </w:tcBorders>
          </w:tcPr>
          <w:p w:rsidR="00180458" w:rsidRPr="00C53443" w:rsidRDefault="00180458" w:rsidP="00873BA4">
            <w:pPr>
              <w:jc w:val="right"/>
              <w:rPr>
                <w:sz w:val="20"/>
                <w:szCs w:val="20"/>
              </w:rPr>
            </w:pPr>
            <w:r w:rsidRPr="00C53443">
              <w:rPr>
                <w:rFonts w:hint="eastAsia"/>
                <w:sz w:val="20"/>
                <w:szCs w:val="20"/>
              </w:rPr>
              <w:t>3,749</w:t>
            </w:r>
          </w:p>
        </w:tc>
        <w:tc>
          <w:tcPr>
            <w:tcW w:w="850" w:type="dxa"/>
          </w:tcPr>
          <w:p w:rsidR="00180458" w:rsidRPr="00C53443" w:rsidRDefault="00180458" w:rsidP="00873BA4">
            <w:pPr>
              <w:jc w:val="right"/>
              <w:rPr>
                <w:sz w:val="20"/>
                <w:szCs w:val="20"/>
              </w:rPr>
            </w:pPr>
            <w:r w:rsidRPr="00C53443">
              <w:rPr>
                <w:rFonts w:hint="eastAsia"/>
                <w:sz w:val="20"/>
                <w:szCs w:val="20"/>
              </w:rPr>
              <w:t>4,006</w:t>
            </w:r>
          </w:p>
        </w:tc>
        <w:tc>
          <w:tcPr>
            <w:tcW w:w="851" w:type="dxa"/>
          </w:tcPr>
          <w:p w:rsidR="00180458" w:rsidRPr="00C53443" w:rsidRDefault="00180458" w:rsidP="00873BA4">
            <w:pPr>
              <w:jc w:val="right"/>
              <w:rPr>
                <w:sz w:val="20"/>
                <w:szCs w:val="20"/>
              </w:rPr>
            </w:pPr>
            <w:r w:rsidRPr="00C53443">
              <w:rPr>
                <w:rFonts w:hint="eastAsia"/>
                <w:sz w:val="20"/>
                <w:szCs w:val="20"/>
              </w:rPr>
              <w:t>4,292</w:t>
            </w:r>
          </w:p>
        </w:tc>
      </w:tr>
      <w:tr w:rsidR="00180458" w:rsidRPr="00C53443" w:rsidTr="00873BA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sz w:val="20"/>
                <w:szCs w:val="20"/>
              </w:rPr>
              <w:t>短期入所（医療型）</w:t>
            </w:r>
          </w:p>
        </w:tc>
        <w:tc>
          <w:tcPr>
            <w:tcW w:w="851" w:type="dxa"/>
          </w:tcPr>
          <w:p w:rsidR="00180458" w:rsidRPr="00C53443" w:rsidRDefault="00180458" w:rsidP="00873BA4">
            <w:pPr>
              <w:jc w:val="center"/>
              <w:rPr>
                <w:sz w:val="20"/>
                <w:szCs w:val="20"/>
              </w:rPr>
            </w:pPr>
            <w:r w:rsidRPr="00C53443">
              <w:rPr>
                <w:rFonts w:hint="eastAsia"/>
                <w:sz w:val="20"/>
                <w:szCs w:val="20"/>
              </w:rPr>
              <w:t>人日分</w:t>
            </w:r>
          </w:p>
        </w:tc>
        <w:tc>
          <w:tcPr>
            <w:tcW w:w="850" w:type="dxa"/>
            <w:tcBorders>
              <w:right w:val="single" w:sz="4" w:space="0" w:color="auto"/>
            </w:tcBorders>
          </w:tcPr>
          <w:p w:rsidR="00180458" w:rsidRPr="00C53443" w:rsidRDefault="00180458" w:rsidP="00873BA4">
            <w:pPr>
              <w:jc w:val="right"/>
              <w:rPr>
                <w:sz w:val="20"/>
                <w:szCs w:val="20"/>
              </w:rPr>
            </w:pPr>
            <w:r>
              <w:rPr>
                <w:rFonts w:hint="eastAsia"/>
                <w:sz w:val="20"/>
                <w:szCs w:val="20"/>
              </w:rPr>
              <w:t>228</w:t>
            </w:r>
          </w:p>
        </w:tc>
        <w:tc>
          <w:tcPr>
            <w:tcW w:w="851" w:type="dxa"/>
            <w:tcBorders>
              <w:left w:val="single" w:sz="4" w:space="0" w:color="auto"/>
            </w:tcBorders>
          </w:tcPr>
          <w:p w:rsidR="00180458" w:rsidRPr="00C53443" w:rsidRDefault="00180458" w:rsidP="00873BA4">
            <w:pPr>
              <w:jc w:val="right"/>
              <w:rPr>
                <w:sz w:val="20"/>
                <w:szCs w:val="20"/>
              </w:rPr>
            </w:pPr>
            <w:r w:rsidRPr="00C53443">
              <w:rPr>
                <w:rFonts w:hint="eastAsia"/>
                <w:sz w:val="20"/>
                <w:szCs w:val="20"/>
              </w:rPr>
              <w:t>294</w:t>
            </w:r>
          </w:p>
        </w:tc>
        <w:tc>
          <w:tcPr>
            <w:tcW w:w="850" w:type="dxa"/>
          </w:tcPr>
          <w:p w:rsidR="00180458" w:rsidRPr="00C53443" w:rsidRDefault="00180458" w:rsidP="00873BA4">
            <w:pPr>
              <w:jc w:val="right"/>
              <w:rPr>
                <w:sz w:val="20"/>
                <w:szCs w:val="20"/>
              </w:rPr>
            </w:pPr>
            <w:r w:rsidRPr="00C53443">
              <w:rPr>
                <w:rFonts w:hint="eastAsia"/>
                <w:sz w:val="20"/>
                <w:szCs w:val="20"/>
              </w:rPr>
              <w:t>319</w:t>
            </w:r>
          </w:p>
        </w:tc>
        <w:tc>
          <w:tcPr>
            <w:tcW w:w="851" w:type="dxa"/>
          </w:tcPr>
          <w:p w:rsidR="00180458" w:rsidRPr="00C53443" w:rsidRDefault="00180458" w:rsidP="00873BA4">
            <w:pPr>
              <w:jc w:val="right"/>
              <w:rPr>
                <w:sz w:val="20"/>
                <w:szCs w:val="20"/>
              </w:rPr>
            </w:pPr>
            <w:r w:rsidRPr="00C53443">
              <w:rPr>
                <w:rFonts w:hint="eastAsia"/>
                <w:sz w:val="20"/>
                <w:szCs w:val="20"/>
              </w:rPr>
              <w:t>342</w:t>
            </w:r>
          </w:p>
        </w:tc>
      </w:tr>
      <w:tr w:rsidR="00180458" w:rsidRPr="00C53443" w:rsidTr="00873BA4">
        <w:tc>
          <w:tcPr>
            <w:tcW w:w="567" w:type="dxa"/>
            <w:vMerge w:val="restart"/>
            <w:textDirection w:val="tbRlV"/>
          </w:tcPr>
          <w:p w:rsidR="00180458" w:rsidRPr="00C53443" w:rsidRDefault="00180458" w:rsidP="00873BA4">
            <w:pPr>
              <w:ind w:left="113" w:right="113"/>
              <w:jc w:val="center"/>
              <w:rPr>
                <w:sz w:val="20"/>
                <w:szCs w:val="20"/>
              </w:rPr>
            </w:pPr>
            <w:r w:rsidRPr="00C53443">
              <w:rPr>
                <w:rFonts w:hint="eastAsia"/>
                <w:sz w:val="20"/>
                <w:szCs w:val="20"/>
              </w:rPr>
              <w:t>居住系</w:t>
            </w:r>
          </w:p>
        </w:tc>
        <w:tc>
          <w:tcPr>
            <w:tcW w:w="2268" w:type="dxa"/>
          </w:tcPr>
          <w:p w:rsidR="00180458" w:rsidRPr="00C53443" w:rsidRDefault="00180458" w:rsidP="00873BA4">
            <w:pPr>
              <w:rPr>
                <w:sz w:val="20"/>
                <w:szCs w:val="20"/>
              </w:rPr>
            </w:pPr>
            <w:r w:rsidRPr="00C53443">
              <w:rPr>
                <w:rFonts w:hint="eastAsia"/>
                <w:sz w:val="20"/>
                <w:szCs w:val="20"/>
              </w:rPr>
              <w:t>自立生活援助</w:t>
            </w:r>
          </w:p>
        </w:tc>
        <w:tc>
          <w:tcPr>
            <w:tcW w:w="851" w:type="dxa"/>
          </w:tcPr>
          <w:p w:rsidR="00180458" w:rsidRPr="00C53443" w:rsidRDefault="00180458" w:rsidP="00873BA4">
            <w:pPr>
              <w:jc w:val="center"/>
              <w:rPr>
                <w:sz w:val="20"/>
                <w:szCs w:val="20"/>
              </w:rPr>
            </w:pPr>
            <w:r w:rsidRPr="00C53443">
              <w:rPr>
                <w:rFonts w:hint="eastAsia"/>
                <w:sz w:val="20"/>
                <w:szCs w:val="20"/>
              </w:rPr>
              <w:t>人</w:t>
            </w:r>
          </w:p>
        </w:tc>
        <w:tc>
          <w:tcPr>
            <w:tcW w:w="850" w:type="dxa"/>
            <w:tcBorders>
              <w:right w:val="single" w:sz="4" w:space="0" w:color="auto"/>
            </w:tcBorders>
          </w:tcPr>
          <w:p w:rsidR="00180458" w:rsidRPr="00C53443" w:rsidRDefault="00180458" w:rsidP="00873BA4">
            <w:pPr>
              <w:jc w:val="right"/>
              <w:rPr>
                <w:sz w:val="20"/>
                <w:szCs w:val="20"/>
              </w:rPr>
            </w:pPr>
            <w:r>
              <w:rPr>
                <w:rFonts w:hint="eastAsia"/>
                <w:sz w:val="20"/>
                <w:szCs w:val="20"/>
              </w:rPr>
              <w:t>－</w:t>
            </w:r>
          </w:p>
        </w:tc>
        <w:tc>
          <w:tcPr>
            <w:tcW w:w="851" w:type="dxa"/>
            <w:tcBorders>
              <w:left w:val="single" w:sz="4" w:space="0" w:color="auto"/>
            </w:tcBorders>
          </w:tcPr>
          <w:p w:rsidR="00180458" w:rsidRPr="00C53443" w:rsidRDefault="00180458" w:rsidP="00873BA4">
            <w:pPr>
              <w:jc w:val="right"/>
              <w:rPr>
                <w:sz w:val="20"/>
                <w:szCs w:val="20"/>
              </w:rPr>
            </w:pPr>
            <w:r w:rsidRPr="00C53443">
              <w:rPr>
                <w:rFonts w:hint="eastAsia"/>
                <w:sz w:val="20"/>
                <w:szCs w:val="20"/>
              </w:rPr>
              <w:t>22</w:t>
            </w:r>
          </w:p>
        </w:tc>
        <w:tc>
          <w:tcPr>
            <w:tcW w:w="850" w:type="dxa"/>
          </w:tcPr>
          <w:p w:rsidR="00180458" w:rsidRPr="00C53443" w:rsidRDefault="00180458" w:rsidP="00873BA4">
            <w:pPr>
              <w:jc w:val="right"/>
              <w:rPr>
                <w:sz w:val="20"/>
                <w:szCs w:val="20"/>
              </w:rPr>
            </w:pPr>
            <w:r w:rsidRPr="00C53443">
              <w:rPr>
                <w:rFonts w:hint="eastAsia"/>
                <w:sz w:val="20"/>
                <w:szCs w:val="20"/>
              </w:rPr>
              <w:t>27</w:t>
            </w:r>
          </w:p>
        </w:tc>
        <w:tc>
          <w:tcPr>
            <w:tcW w:w="851" w:type="dxa"/>
          </w:tcPr>
          <w:p w:rsidR="00180458" w:rsidRPr="00C53443" w:rsidRDefault="00180458" w:rsidP="00873BA4">
            <w:pPr>
              <w:jc w:val="right"/>
              <w:rPr>
                <w:sz w:val="20"/>
                <w:szCs w:val="20"/>
              </w:rPr>
            </w:pPr>
            <w:r w:rsidRPr="00C53443">
              <w:rPr>
                <w:rFonts w:hint="eastAsia"/>
                <w:sz w:val="20"/>
                <w:szCs w:val="20"/>
              </w:rPr>
              <w:t>34</w:t>
            </w:r>
          </w:p>
        </w:tc>
      </w:tr>
      <w:tr w:rsidR="00180458" w:rsidRPr="00C53443" w:rsidTr="00873BA4">
        <w:tc>
          <w:tcPr>
            <w:tcW w:w="567" w:type="dxa"/>
            <w:vMerge/>
          </w:tcPr>
          <w:p w:rsidR="00180458" w:rsidRPr="00C53443" w:rsidRDefault="00180458" w:rsidP="00873BA4">
            <w:pPr>
              <w:rPr>
                <w:sz w:val="20"/>
                <w:szCs w:val="20"/>
              </w:rPr>
            </w:pPr>
          </w:p>
        </w:tc>
        <w:tc>
          <w:tcPr>
            <w:tcW w:w="2268" w:type="dxa"/>
          </w:tcPr>
          <w:p w:rsidR="00180458" w:rsidRPr="00C53443" w:rsidRDefault="00180458" w:rsidP="00873BA4">
            <w:pPr>
              <w:rPr>
                <w:sz w:val="20"/>
                <w:szCs w:val="20"/>
              </w:rPr>
            </w:pPr>
            <w:r w:rsidRPr="00C53443">
              <w:rPr>
                <w:rFonts w:hint="eastAsia"/>
                <w:sz w:val="20"/>
                <w:szCs w:val="20"/>
              </w:rPr>
              <w:t>共同生活援助</w:t>
            </w:r>
          </w:p>
        </w:tc>
        <w:tc>
          <w:tcPr>
            <w:tcW w:w="851" w:type="dxa"/>
          </w:tcPr>
          <w:p w:rsidR="00180458" w:rsidRPr="00C53443" w:rsidRDefault="00180458" w:rsidP="00873BA4">
            <w:pPr>
              <w:jc w:val="center"/>
              <w:rPr>
                <w:sz w:val="20"/>
                <w:szCs w:val="20"/>
              </w:rPr>
            </w:pPr>
            <w:r w:rsidRPr="00C53443">
              <w:rPr>
                <w:rFonts w:hint="eastAsia"/>
                <w:sz w:val="20"/>
                <w:szCs w:val="20"/>
              </w:rPr>
              <w:t>人</w:t>
            </w:r>
          </w:p>
        </w:tc>
        <w:tc>
          <w:tcPr>
            <w:tcW w:w="850" w:type="dxa"/>
            <w:tcBorders>
              <w:right w:val="single" w:sz="4" w:space="0" w:color="auto"/>
            </w:tcBorders>
          </w:tcPr>
          <w:p w:rsidR="00180458" w:rsidRPr="00C53443" w:rsidRDefault="00180458" w:rsidP="00873BA4">
            <w:pPr>
              <w:jc w:val="right"/>
              <w:rPr>
                <w:sz w:val="20"/>
                <w:szCs w:val="20"/>
              </w:rPr>
            </w:pPr>
            <w:r>
              <w:rPr>
                <w:rFonts w:hint="eastAsia"/>
                <w:sz w:val="20"/>
                <w:szCs w:val="20"/>
              </w:rPr>
              <w:t>566</w:t>
            </w:r>
          </w:p>
        </w:tc>
        <w:tc>
          <w:tcPr>
            <w:tcW w:w="851" w:type="dxa"/>
            <w:tcBorders>
              <w:left w:val="single" w:sz="4" w:space="0" w:color="auto"/>
            </w:tcBorders>
          </w:tcPr>
          <w:p w:rsidR="00180458" w:rsidRPr="00C53443" w:rsidRDefault="00180458" w:rsidP="00873BA4">
            <w:pPr>
              <w:jc w:val="right"/>
              <w:rPr>
                <w:sz w:val="20"/>
                <w:szCs w:val="20"/>
              </w:rPr>
            </w:pPr>
            <w:r w:rsidRPr="00C53443">
              <w:rPr>
                <w:rFonts w:hint="eastAsia"/>
                <w:sz w:val="20"/>
                <w:szCs w:val="20"/>
              </w:rPr>
              <w:t>646</w:t>
            </w:r>
          </w:p>
        </w:tc>
        <w:tc>
          <w:tcPr>
            <w:tcW w:w="850" w:type="dxa"/>
          </w:tcPr>
          <w:p w:rsidR="00180458" w:rsidRPr="00C53443" w:rsidRDefault="00180458" w:rsidP="00873BA4">
            <w:pPr>
              <w:jc w:val="right"/>
              <w:rPr>
                <w:sz w:val="20"/>
                <w:szCs w:val="20"/>
              </w:rPr>
            </w:pPr>
            <w:r w:rsidRPr="00C53443">
              <w:rPr>
                <w:rFonts w:hint="eastAsia"/>
                <w:sz w:val="20"/>
                <w:szCs w:val="20"/>
              </w:rPr>
              <w:t>699</w:t>
            </w:r>
          </w:p>
        </w:tc>
        <w:tc>
          <w:tcPr>
            <w:tcW w:w="851" w:type="dxa"/>
          </w:tcPr>
          <w:p w:rsidR="00180458" w:rsidRPr="00C53443" w:rsidRDefault="00180458" w:rsidP="00873BA4">
            <w:pPr>
              <w:jc w:val="right"/>
              <w:rPr>
                <w:sz w:val="20"/>
                <w:szCs w:val="20"/>
              </w:rPr>
            </w:pPr>
            <w:r w:rsidRPr="00C53443">
              <w:rPr>
                <w:rFonts w:hint="eastAsia"/>
                <w:sz w:val="20"/>
                <w:szCs w:val="20"/>
              </w:rPr>
              <w:t>750</w:t>
            </w:r>
          </w:p>
        </w:tc>
      </w:tr>
      <w:tr w:rsidR="00180458" w:rsidRPr="00C53443" w:rsidTr="00873BA4">
        <w:tc>
          <w:tcPr>
            <w:tcW w:w="567" w:type="dxa"/>
            <w:vMerge/>
          </w:tcPr>
          <w:p w:rsidR="00180458" w:rsidRPr="00C53443" w:rsidRDefault="00180458" w:rsidP="00873BA4">
            <w:pPr>
              <w:rPr>
                <w:sz w:val="20"/>
                <w:szCs w:val="20"/>
              </w:rPr>
            </w:pPr>
          </w:p>
        </w:tc>
        <w:tc>
          <w:tcPr>
            <w:tcW w:w="2268" w:type="dxa"/>
          </w:tcPr>
          <w:p w:rsidR="00180458" w:rsidRPr="00C53443" w:rsidRDefault="00180458" w:rsidP="00873BA4">
            <w:pPr>
              <w:rPr>
                <w:sz w:val="20"/>
                <w:szCs w:val="20"/>
              </w:rPr>
            </w:pPr>
            <w:r w:rsidRPr="00C53443">
              <w:rPr>
                <w:rFonts w:hint="eastAsia"/>
                <w:sz w:val="20"/>
                <w:szCs w:val="20"/>
              </w:rPr>
              <w:t>施設入所支援</w:t>
            </w:r>
          </w:p>
        </w:tc>
        <w:tc>
          <w:tcPr>
            <w:tcW w:w="851" w:type="dxa"/>
          </w:tcPr>
          <w:p w:rsidR="00180458" w:rsidRPr="00C53443" w:rsidRDefault="00180458" w:rsidP="00873BA4">
            <w:pPr>
              <w:jc w:val="center"/>
              <w:rPr>
                <w:sz w:val="20"/>
                <w:szCs w:val="20"/>
              </w:rPr>
            </w:pPr>
            <w:r w:rsidRPr="00C53443">
              <w:rPr>
                <w:rFonts w:hint="eastAsia"/>
                <w:sz w:val="20"/>
                <w:szCs w:val="20"/>
              </w:rPr>
              <w:t>人</w:t>
            </w:r>
          </w:p>
        </w:tc>
        <w:tc>
          <w:tcPr>
            <w:tcW w:w="850" w:type="dxa"/>
            <w:tcBorders>
              <w:right w:val="single" w:sz="4" w:space="0" w:color="auto"/>
            </w:tcBorders>
          </w:tcPr>
          <w:p w:rsidR="00180458" w:rsidRPr="00C53443" w:rsidRDefault="00180458" w:rsidP="00873BA4">
            <w:pPr>
              <w:jc w:val="right"/>
              <w:rPr>
                <w:sz w:val="20"/>
                <w:szCs w:val="20"/>
              </w:rPr>
            </w:pPr>
            <w:r>
              <w:rPr>
                <w:rFonts w:hint="eastAsia"/>
                <w:sz w:val="20"/>
                <w:szCs w:val="20"/>
              </w:rPr>
              <w:t>1,139</w:t>
            </w:r>
          </w:p>
        </w:tc>
        <w:tc>
          <w:tcPr>
            <w:tcW w:w="851" w:type="dxa"/>
            <w:tcBorders>
              <w:left w:val="single" w:sz="4" w:space="0" w:color="auto"/>
            </w:tcBorders>
          </w:tcPr>
          <w:p w:rsidR="00180458" w:rsidRPr="00C53443" w:rsidRDefault="00180458" w:rsidP="00873BA4">
            <w:pPr>
              <w:jc w:val="right"/>
              <w:rPr>
                <w:sz w:val="20"/>
                <w:szCs w:val="20"/>
              </w:rPr>
            </w:pPr>
            <w:r w:rsidRPr="00C53443">
              <w:rPr>
                <w:rFonts w:hint="eastAsia"/>
                <w:sz w:val="20"/>
                <w:szCs w:val="20"/>
              </w:rPr>
              <w:t>1,120</w:t>
            </w:r>
          </w:p>
        </w:tc>
        <w:tc>
          <w:tcPr>
            <w:tcW w:w="850" w:type="dxa"/>
          </w:tcPr>
          <w:p w:rsidR="00180458" w:rsidRPr="00C53443" w:rsidRDefault="00180458" w:rsidP="00873BA4">
            <w:pPr>
              <w:jc w:val="right"/>
              <w:rPr>
                <w:sz w:val="20"/>
                <w:szCs w:val="20"/>
              </w:rPr>
            </w:pPr>
            <w:r w:rsidRPr="00C53443">
              <w:rPr>
                <w:rFonts w:hint="eastAsia"/>
                <w:sz w:val="20"/>
                <w:szCs w:val="20"/>
              </w:rPr>
              <w:t>1,104</w:t>
            </w:r>
          </w:p>
        </w:tc>
        <w:tc>
          <w:tcPr>
            <w:tcW w:w="851" w:type="dxa"/>
          </w:tcPr>
          <w:p w:rsidR="00180458" w:rsidRPr="00C53443" w:rsidRDefault="00180458" w:rsidP="00873BA4">
            <w:pPr>
              <w:jc w:val="right"/>
              <w:rPr>
                <w:sz w:val="20"/>
                <w:szCs w:val="20"/>
              </w:rPr>
            </w:pPr>
            <w:r w:rsidRPr="00C53443">
              <w:rPr>
                <w:rFonts w:hint="eastAsia"/>
                <w:sz w:val="20"/>
                <w:szCs w:val="20"/>
              </w:rPr>
              <w:t>1,088</w:t>
            </w:r>
          </w:p>
        </w:tc>
      </w:tr>
    </w:tbl>
    <w:p w:rsidR="00180458" w:rsidRDefault="00180458" w:rsidP="00180458">
      <w:pPr>
        <w:rPr>
          <w:rFonts w:hint="eastAsia"/>
        </w:rPr>
      </w:pPr>
    </w:p>
    <w:p w:rsidR="00946304" w:rsidRDefault="00946304" w:rsidP="00180458"/>
    <w:tbl>
      <w:tblPr>
        <w:tblStyle w:val="1"/>
        <w:tblW w:w="7087" w:type="dxa"/>
        <w:tblInd w:w="29" w:type="dxa"/>
        <w:tblLayout w:type="fixed"/>
        <w:tblLook w:val="04A0" w:firstRow="1" w:lastRow="0" w:firstColumn="1" w:lastColumn="0" w:noHBand="0" w:noVBand="1"/>
      </w:tblPr>
      <w:tblGrid>
        <w:gridCol w:w="567"/>
        <w:gridCol w:w="2268"/>
        <w:gridCol w:w="850"/>
        <w:gridCol w:w="851"/>
        <w:gridCol w:w="850"/>
        <w:gridCol w:w="850"/>
        <w:gridCol w:w="851"/>
      </w:tblGrid>
      <w:tr w:rsidR="00180458" w:rsidRPr="00C53443" w:rsidTr="00946304">
        <w:tc>
          <w:tcPr>
            <w:tcW w:w="2835" w:type="dxa"/>
            <w:gridSpan w:val="2"/>
          </w:tcPr>
          <w:p w:rsidR="00180458" w:rsidRPr="00C53443" w:rsidRDefault="00180458" w:rsidP="00873BA4">
            <w:pPr>
              <w:jc w:val="center"/>
              <w:rPr>
                <w:sz w:val="20"/>
                <w:szCs w:val="20"/>
              </w:rPr>
            </w:pPr>
            <w:r w:rsidRPr="00C53443">
              <w:rPr>
                <w:rFonts w:hint="eastAsia"/>
                <w:sz w:val="20"/>
                <w:szCs w:val="20"/>
              </w:rPr>
              <w:t>サービス等の種類</w:t>
            </w:r>
          </w:p>
        </w:tc>
        <w:tc>
          <w:tcPr>
            <w:tcW w:w="850" w:type="dxa"/>
          </w:tcPr>
          <w:p w:rsidR="00180458" w:rsidRPr="00C53443" w:rsidRDefault="00180458" w:rsidP="00873BA4">
            <w:pPr>
              <w:jc w:val="center"/>
              <w:rPr>
                <w:sz w:val="20"/>
                <w:szCs w:val="20"/>
              </w:rPr>
            </w:pPr>
            <w:r w:rsidRPr="00C53443">
              <w:rPr>
                <w:rFonts w:hint="eastAsia"/>
                <w:sz w:val="20"/>
                <w:szCs w:val="20"/>
              </w:rPr>
              <w:t>単位</w:t>
            </w:r>
          </w:p>
        </w:tc>
        <w:tc>
          <w:tcPr>
            <w:tcW w:w="851" w:type="dxa"/>
          </w:tcPr>
          <w:p w:rsidR="00180458" w:rsidRPr="00C53443" w:rsidRDefault="00180458" w:rsidP="00873BA4">
            <w:pPr>
              <w:jc w:val="center"/>
              <w:rPr>
                <w:sz w:val="20"/>
                <w:szCs w:val="20"/>
              </w:rPr>
            </w:pPr>
            <w:r w:rsidRPr="00C53443">
              <w:rPr>
                <w:rFonts w:hint="eastAsia"/>
                <w:sz w:val="20"/>
                <w:szCs w:val="20"/>
              </w:rPr>
              <w:t>H28</w:t>
            </w:r>
          </w:p>
        </w:tc>
        <w:tc>
          <w:tcPr>
            <w:tcW w:w="850" w:type="dxa"/>
          </w:tcPr>
          <w:p w:rsidR="00180458" w:rsidRPr="00C53443" w:rsidRDefault="00180458" w:rsidP="00873BA4">
            <w:pPr>
              <w:jc w:val="center"/>
              <w:rPr>
                <w:sz w:val="20"/>
                <w:szCs w:val="20"/>
              </w:rPr>
            </w:pPr>
            <w:r w:rsidRPr="00C53443">
              <w:rPr>
                <w:rFonts w:hint="eastAsia"/>
                <w:sz w:val="20"/>
                <w:szCs w:val="20"/>
              </w:rPr>
              <w:t>H30</w:t>
            </w:r>
          </w:p>
        </w:tc>
        <w:tc>
          <w:tcPr>
            <w:tcW w:w="850" w:type="dxa"/>
          </w:tcPr>
          <w:p w:rsidR="00180458" w:rsidRPr="00C53443" w:rsidRDefault="00180458" w:rsidP="00873BA4">
            <w:pPr>
              <w:jc w:val="center"/>
              <w:rPr>
                <w:sz w:val="20"/>
                <w:szCs w:val="20"/>
              </w:rPr>
            </w:pPr>
            <w:r w:rsidRPr="00C53443">
              <w:rPr>
                <w:rFonts w:hint="eastAsia"/>
                <w:sz w:val="20"/>
                <w:szCs w:val="20"/>
              </w:rPr>
              <w:t>H31</w:t>
            </w:r>
          </w:p>
        </w:tc>
        <w:tc>
          <w:tcPr>
            <w:tcW w:w="851" w:type="dxa"/>
          </w:tcPr>
          <w:p w:rsidR="00180458" w:rsidRPr="00C53443" w:rsidRDefault="00180458" w:rsidP="00873BA4">
            <w:pPr>
              <w:jc w:val="center"/>
              <w:rPr>
                <w:sz w:val="20"/>
                <w:szCs w:val="20"/>
              </w:rPr>
            </w:pPr>
            <w:r w:rsidRPr="00C53443">
              <w:rPr>
                <w:rFonts w:hint="eastAsia"/>
                <w:sz w:val="20"/>
                <w:szCs w:val="20"/>
              </w:rPr>
              <w:t>H32</w:t>
            </w:r>
          </w:p>
        </w:tc>
      </w:tr>
      <w:tr w:rsidR="00180458" w:rsidRPr="00C53443" w:rsidTr="00946304">
        <w:tc>
          <w:tcPr>
            <w:tcW w:w="567" w:type="dxa"/>
            <w:vMerge w:val="restart"/>
            <w:textDirection w:val="tbRlV"/>
          </w:tcPr>
          <w:p w:rsidR="00180458" w:rsidRPr="00C53443" w:rsidRDefault="00180458" w:rsidP="00873BA4">
            <w:pPr>
              <w:ind w:left="113" w:right="113"/>
              <w:jc w:val="center"/>
              <w:rPr>
                <w:sz w:val="20"/>
                <w:szCs w:val="20"/>
              </w:rPr>
            </w:pPr>
            <w:r w:rsidRPr="00C53443">
              <w:rPr>
                <w:rFonts w:hint="eastAsia"/>
                <w:sz w:val="20"/>
                <w:szCs w:val="20"/>
              </w:rPr>
              <w:t>相談支援</w:t>
            </w:r>
          </w:p>
        </w:tc>
        <w:tc>
          <w:tcPr>
            <w:tcW w:w="2268" w:type="dxa"/>
          </w:tcPr>
          <w:p w:rsidR="00180458" w:rsidRPr="00C53443" w:rsidRDefault="00180458" w:rsidP="00873BA4">
            <w:pPr>
              <w:rPr>
                <w:sz w:val="20"/>
                <w:szCs w:val="20"/>
              </w:rPr>
            </w:pPr>
            <w:r w:rsidRPr="00C53443">
              <w:rPr>
                <w:rFonts w:hint="eastAsia"/>
                <w:sz w:val="20"/>
                <w:szCs w:val="20"/>
              </w:rPr>
              <w:t>計画相談支援</w:t>
            </w:r>
          </w:p>
        </w:tc>
        <w:tc>
          <w:tcPr>
            <w:tcW w:w="850" w:type="dxa"/>
          </w:tcPr>
          <w:p w:rsidR="00180458" w:rsidRPr="00C53443" w:rsidRDefault="00180458" w:rsidP="00873BA4">
            <w:pPr>
              <w:jc w:val="center"/>
              <w:rPr>
                <w:sz w:val="20"/>
                <w:szCs w:val="20"/>
              </w:rPr>
            </w:pPr>
            <w:r w:rsidRPr="00C53443">
              <w:rPr>
                <w:rFonts w:hint="eastAsia"/>
                <w:sz w:val="20"/>
                <w:szCs w:val="20"/>
              </w:rPr>
              <w:t>人</w:t>
            </w:r>
          </w:p>
        </w:tc>
        <w:tc>
          <w:tcPr>
            <w:tcW w:w="851" w:type="dxa"/>
          </w:tcPr>
          <w:p w:rsidR="00180458" w:rsidRPr="00C53443" w:rsidRDefault="00180458" w:rsidP="00873BA4">
            <w:pPr>
              <w:jc w:val="right"/>
              <w:rPr>
                <w:sz w:val="20"/>
                <w:szCs w:val="20"/>
              </w:rPr>
            </w:pPr>
            <w:r>
              <w:rPr>
                <w:rFonts w:hint="eastAsia"/>
                <w:sz w:val="20"/>
                <w:szCs w:val="20"/>
              </w:rPr>
              <w:t>958</w:t>
            </w:r>
          </w:p>
        </w:tc>
        <w:tc>
          <w:tcPr>
            <w:tcW w:w="850" w:type="dxa"/>
          </w:tcPr>
          <w:p w:rsidR="00180458" w:rsidRPr="00C53443" w:rsidRDefault="00180458" w:rsidP="00873BA4">
            <w:pPr>
              <w:jc w:val="right"/>
              <w:rPr>
                <w:sz w:val="20"/>
                <w:szCs w:val="20"/>
              </w:rPr>
            </w:pPr>
            <w:r w:rsidRPr="00C53443">
              <w:rPr>
                <w:rFonts w:hint="eastAsia"/>
                <w:sz w:val="20"/>
                <w:szCs w:val="20"/>
              </w:rPr>
              <w:t>1,132</w:t>
            </w:r>
          </w:p>
        </w:tc>
        <w:tc>
          <w:tcPr>
            <w:tcW w:w="850" w:type="dxa"/>
          </w:tcPr>
          <w:p w:rsidR="00180458" w:rsidRPr="00C53443" w:rsidRDefault="00180458" w:rsidP="00873BA4">
            <w:pPr>
              <w:jc w:val="right"/>
              <w:rPr>
                <w:sz w:val="20"/>
                <w:szCs w:val="20"/>
              </w:rPr>
            </w:pPr>
            <w:r w:rsidRPr="00C53443">
              <w:rPr>
                <w:rFonts w:hint="eastAsia"/>
                <w:sz w:val="20"/>
                <w:szCs w:val="20"/>
              </w:rPr>
              <w:t>1,188</w:t>
            </w:r>
          </w:p>
        </w:tc>
        <w:tc>
          <w:tcPr>
            <w:tcW w:w="851" w:type="dxa"/>
          </w:tcPr>
          <w:p w:rsidR="00180458" w:rsidRPr="00C53443" w:rsidRDefault="00180458" w:rsidP="00873BA4">
            <w:pPr>
              <w:jc w:val="right"/>
              <w:rPr>
                <w:sz w:val="20"/>
                <w:szCs w:val="20"/>
              </w:rPr>
            </w:pPr>
            <w:r w:rsidRPr="00C53443">
              <w:rPr>
                <w:rFonts w:hint="eastAsia"/>
                <w:sz w:val="20"/>
                <w:szCs w:val="20"/>
              </w:rPr>
              <w:t>1,253</w:t>
            </w:r>
          </w:p>
        </w:tc>
      </w:tr>
      <w:tr w:rsidR="00180458" w:rsidRPr="00C53443" w:rsidTr="0094630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sz w:val="20"/>
                <w:szCs w:val="20"/>
              </w:rPr>
              <w:t>地域移行支援</w:t>
            </w:r>
          </w:p>
        </w:tc>
        <w:tc>
          <w:tcPr>
            <w:tcW w:w="850" w:type="dxa"/>
          </w:tcPr>
          <w:p w:rsidR="00180458" w:rsidRPr="00C53443" w:rsidRDefault="00180458" w:rsidP="00873BA4">
            <w:pPr>
              <w:jc w:val="center"/>
              <w:rPr>
                <w:sz w:val="20"/>
                <w:szCs w:val="20"/>
              </w:rPr>
            </w:pPr>
            <w:r w:rsidRPr="00C53443">
              <w:rPr>
                <w:rFonts w:hint="eastAsia"/>
                <w:sz w:val="20"/>
                <w:szCs w:val="20"/>
              </w:rPr>
              <w:t>人</w:t>
            </w:r>
          </w:p>
        </w:tc>
        <w:tc>
          <w:tcPr>
            <w:tcW w:w="851" w:type="dxa"/>
          </w:tcPr>
          <w:p w:rsidR="00180458" w:rsidRPr="00C53443" w:rsidRDefault="00180458" w:rsidP="00873BA4">
            <w:pPr>
              <w:jc w:val="right"/>
              <w:rPr>
                <w:sz w:val="20"/>
                <w:szCs w:val="20"/>
              </w:rPr>
            </w:pPr>
            <w:r>
              <w:rPr>
                <w:rFonts w:hint="eastAsia"/>
                <w:sz w:val="20"/>
                <w:szCs w:val="20"/>
              </w:rPr>
              <w:t>11</w:t>
            </w:r>
          </w:p>
        </w:tc>
        <w:tc>
          <w:tcPr>
            <w:tcW w:w="850" w:type="dxa"/>
          </w:tcPr>
          <w:p w:rsidR="00180458" w:rsidRPr="00C53443" w:rsidRDefault="00180458" w:rsidP="00873BA4">
            <w:pPr>
              <w:jc w:val="right"/>
              <w:rPr>
                <w:sz w:val="20"/>
                <w:szCs w:val="20"/>
              </w:rPr>
            </w:pPr>
            <w:r w:rsidRPr="00C53443">
              <w:rPr>
                <w:rFonts w:hint="eastAsia"/>
                <w:sz w:val="20"/>
                <w:szCs w:val="20"/>
              </w:rPr>
              <w:t>29</w:t>
            </w:r>
          </w:p>
        </w:tc>
        <w:tc>
          <w:tcPr>
            <w:tcW w:w="850" w:type="dxa"/>
          </w:tcPr>
          <w:p w:rsidR="00180458" w:rsidRPr="00C53443" w:rsidRDefault="00180458" w:rsidP="00873BA4">
            <w:pPr>
              <w:jc w:val="right"/>
              <w:rPr>
                <w:sz w:val="20"/>
                <w:szCs w:val="20"/>
              </w:rPr>
            </w:pPr>
            <w:r w:rsidRPr="00C53443">
              <w:rPr>
                <w:rFonts w:hint="eastAsia"/>
                <w:sz w:val="20"/>
                <w:szCs w:val="20"/>
              </w:rPr>
              <w:t>34</w:t>
            </w:r>
          </w:p>
        </w:tc>
        <w:tc>
          <w:tcPr>
            <w:tcW w:w="851" w:type="dxa"/>
          </w:tcPr>
          <w:p w:rsidR="00180458" w:rsidRPr="00C53443" w:rsidRDefault="00180458" w:rsidP="00873BA4">
            <w:pPr>
              <w:jc w:val="right"/>
              <w:rPr>
                <w:sz w:val="20"/>
                <w:szCs w:val="20"/>
              </w:rPr>
            </w:pPr>
            <w:r w:rsidRPr="00C53443">
              <w:rPr>
                <w:rFonts w:hint="eastAsia"/>
                <w:sz w:val="20"/>
                <w:szCs w:val="20"/>
              </w:rPr>
              <w:t>41</w:t>
            </w:r>
          </w:p>
        </w:tc>
      </w:tr>
      <w:tr w:rsidR="00180458" w:rsidRPr="00C53443" w:rsidTr="0094630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sz w:val="20"/>
                <w:szCs w:val="20"/>
              </w:rPr>
              <w:t>地域定着支援</w:t>
            </w:r>
          </w:p>
        </w:tc>
        <w:tc>
          <w:tcPr>
            <w:tcW w:w="850" w:type="dxa"/>
          </w:tcPr>
          <w:p w:rsidR="00180458" w:rsidRPr="00C53443" w:rsidRDefault="00180458" w:rsidP="00873BA4">
            <w:pPr>
              <w:jc w:val="center"/>
              <w:rPr>
                <w:sz w:val="20"/>
                <w:szCs w:val="20"/>
              </w:rPr>
            </w:pPr>
            <w:r w:rsidRPr="00C53443">
              <w:rPr>
                <w:rFonts w:hint="eastAsia"/>
                <w:sz w:val="20"/>
                <w:szCs w:val="20"/>
              </w:rPr>
              <w:t>人</w:t>
            </w:r>
          </w:p>
        </w:tc>
        <w:tc>
          <w:tcPr>
            <w:tcW w:w="851" w:type="dxa"/>
          </w:tcPr>
          <w:p w:rsidR="00180458" w:rsidRPr="00C53443" w:rsidRDefault="00180458" w:rsidP="00873BA4">
            <w:pPr>
              <w:jc w:val="right"/>
              <w:rPr>
                <w:sz w:val="20"/>
                <w:szCs w:val="20"/>
              </w:rPr>
            </w:pPr>
            <w:r>
              <w:rPr>
                <w:rFonts w:hint="eastAsia"/>
                <w:sz w:val="20"/>
                <w:szCs w:val="20"/>
              </w:rPr>
              <w:t>27</w:t>
            </w:r>
          </w:p>
        </w:tc>
        <w:tc>
          <w:tcPr>
            <w:tcW w:w="850" w:type="dxa"/>
          </w:tcPr>
          <w:p w:rsidR="00180458" w:rsidRPr="00C53443" w:rsidRDefault="00180458" w:rsidP="00873BA4">
            <w:pPr>
              <w:jc w:val="right"/>
              <w:rPr>
                <w:sz w:val="20"/>
                <w:szCs w:val="20"/>
              </w:rPr>
            </w:pPr>
            <w:r w:rsidRPr="00C53443">
              <w:rPr>
                <w:rFonts w:hint="eastAsia"/>
                <w:sz w:val="20"/>
                <w:szCs w:val="20"/>
              </w:rPr>
              <w:t>45</w:t>
            </w:r>
          </w:p>
        </w:tc>
        <w:tc>
          <w:tcPr>
            <w:tcW w:w="850" w:type="dxa"/>
          </w:tcPr>
          <w:p w:rsidR="00180458" w:rsidRPr="00C53443" w:rsidRDefault="00180458" w:rsidP="00873BA4">
            <w:pPr>
              <w:jc w:val="right"/>
              <w:rPr>
                <w:sz w:val="20"/>
                <w:szCs w:val="20"/>
              </w:rPr>
            </w:pPr>
            <w:r w:rsidRPr="00C53443">
              <w:rPr>
                <w:rFonts w:hint="eastAsia"/>
                <w:sz w:val="20"/>
                <w:szCs w:val="20"/>
              </w:rPr>
              <w:t>53</w:t>
            </w:r>
          </w:p>
        </w:tc>
        <w:tc>
          <w:tcPr>
            <w:tcW w:w="851" w:type="dxa"/>
          </w:tcPr>
          <w:p w:rsidR="00180458" w:rsidRPr="00C53443" w:rsidRDefault="00180458" w:rsidP="00873BA4">
            <w:pPr>
              <w:jc w:val="right"/>
              <w:rPr>
                <w:sz w:val="20"/>
                <w:szCs w:val="20"/>
              </w:rPr>
            </w:pPr>
            <w:r w:rsidRPr="00C53443">
              <w:rPr>
                <w:rFonts w:hint="eastAsia"/>
                <w:sz w:val="20"/>
                <w:szCs w:val="20"/>
              </w:rPr>
              <w:t>66</w:t>
            </w:r>
          </w:p>
        </w:tc>
      </w:tr>
      <w:tr w:rsidR="00180458" w:rsidRPr="00C53443" w:rsidTr="00946304">
        <w:tc>
          <w:tcPr>
            <w:tcW w:w="567" w:type="dxa"/>
            <w:vMerge w:val="restart"/>
            <w:textDirection w:val="tbRlV"/>
          </w:tcPr>
          <w:p w:rsidR="00180458" w:rsidRPr="00C53443" w:rsidRDefault="00180458" w:rsidP="00873BA4">
            <w:pPr>
              <w:ind w:left="113" w:right="113"/>
              <w:jc w:val="center"/>
              <w:rPr>
                <w:sz w:val="20"/>
                <w:szCs w:val="20"/>
              </w:rPr>
            </w:pPr>
            <w:r w:rsidRPr="00C53443">
              <w:rPr>
                <w:rFonts w:hint="eastAsia"/>
                <w:sz w:val="20"/>
                <w:szCs w:val="20"/>
              </w:rPr>
              <w:t>障害児支援</w:t>
            </w:r>
          </w:p>
        </w:tc>
        <w:tc>
          <w:tcPr>
            <w:tcW w:w="2268" w:type="dxa"/>
          </w:tcPr>
          <w:p w:rsidR="00180458" w:rsidRPr="00C53443" w:rsidRDefault="00180458" w:rsidP="00873BA4">
            <w:pPr>
              <w:rPr>
                <w:sz w:val="20"/>
                <w:szCs w:val="20"/>
              </w:rPr>
            </w:pPr>
            <w:r w:rsidRPr="00C53443">
              <w:rPr>
                <w:rFonts w:hint="eastAsia"/>
                <w:sz w:val="20"/>
                <w:szCs w:val="20"/>
              </w:rPr>
              <w:t>児童発達支援</w:t>
            </w:r>
          </w:p>
        </w:tc>
        <w:tc>
          <w:tcPr>
            <w:tcW w:w="850" w:type="dxa"/>
          </w:tcPr>
          <w:p w:rsidR="00180458" w:rsidRPr="00C53443" w:rsidRDefault="00180458" w:rsidP="00873BA4">
            <w:pPr>
              <w:jc w:val="center"/>
              <w:rPr>
                <w:sz w:val="20"/>
                <w:szCs w:val="20"/>
              </w:rPr>
            </w:pPr>
            <w:r w:rsidRPr="00C53443">
              <w:rPr>
                <w:rFonts w:hint="eastAsia"/>
                <w:sz w:val="20"/>
                <w:szCs w:val="20"/>
              </w:rPr>
              <w:t>人日分</w:t>
            </w:r>
          </w:p>
        </w:tc>
        <w:tc>
          <w:tcPr>
            <w:tcW w:w="851" w:type="dxa"/>
          </w:tcPr>
          <w:p w:rsidR="00180458" w:rsidRPr="00C53443" w:rsidRDefault="00180458" w:rsidP="00873BA4">
            <w:pPr>
              <w:jc w:val="right"/>
              <w:rPr>
                <w:sz w:val="20"/>
                <w:szCs w:val="20"/>
              </w:rPr>
            </w:pPr>
            <w:r>
              <w:rPr>
                <w:rFonts w:hint="eastAsia"/>
                <w:sz w:val="20"/>
                <w:szCs w:val="20"/>
              </w:rPr>
              <w:t>3,082</w:t>
            </w:r>
          </w:p>
        </w:tc>
        <w:tc>
          <w:tcPr>
            <w:tcW w:w="850" w:type="dxa"/>
          </w:tcPr>
          <w:p w:rsidR="00180458" w:rsidRPr="00C53443" w:rsidRDefault="00180458" w:rsidP="00873BA4">
            <w:pPr>
              <w:jc w:val="right"/>
              <w:rPr>
                <w:sz w:val="20"/>
                <w:szCs w:val="20"/>
              </w:rPr>
            </w:pPr>
            <w:r w:rsidRPr="00C53443">
              <w:rPr>
                <w:rFonts w:hint="eastAsia"/>
                <w:sz w:val="20"/>
                <w:szCs w:val="20"/>
              </w:rPr>
              <w:t>3,640</w:t>
            </w:r>
          </w:p>
        </w:tc>
        <w:tc>
          <w:tcPr>
            <w:tcW w:w="850" w:type="dxa"/>
          </w:tcPr>
          <w:p w:rsidR="00180458" w:rsidRPr="00C53443" w:rsidRDefault="00180458" w:rsidP="00873BA4">
            <w:pPr>
              <w:jc w:val="right"/>
              <w:rPr>
                <w:sz w:val="20"/>
                <w:szCs w:val="20"/>
              </w:rPr>
            </w:pPr>
            <w:r w:rsidRPr="00C53443">
              <w:rPr>
                <w:rFonts w:hint="eastAsia"/>
                <w:sz w:val="20"/>
                <w:szCs w:val="20"/>
              </w:rPr>
              <w:t>3,841</w:t>
            </w:r>
          </w:p>
        </w:tc>
        <w:tc>
          <w:tcPr>
            <w:tcW w:w="851" w:type="dxa"/>
          </w:tcPr>
          <w:p w:rsidR="00180458" w:rsidRPr="00C53443" w:rsidRDefault="00180458" w:rsidP="00873BA4">
            <w:pPr>
              <w:jc w:val="right"/>
              <w:rPr>
                <w:sz w:val="20"/>
                <w:szCs w:val="20"/>
              </w:rPr>
            </w:pPr>
            <w:r w:rsidRPr="00C53443">
              <w:rPr>
                <w:rFonts w:hint="eastAsia"/>
                <w:sz w:val="20"/>
                <w:szCs w:val="20"/>
              </w:rPr>
              <w:t>4,129</w:t>
            </w:r>
          </w:p>
        </w:tc>
      </w:tr>
      <w:tr w:rsidR="00180458" w:rsidRPr="00C53443" w:rsidTr="0094630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sz w:val="20"/>
                <w:szCs w:val="20"/>
              </w:rPr>
              <w:t>医療型児童発達支援</w:t>
            </w:r>
          </w:p>
        </w:tc>
        <w:tc>
          <w:tcPr>
            <w:tcW w:w="850" w:type="dxa"/>
          </w:tcPr>
          <w:p w:rsidR="00180458" w:rsidRPr="00C53443" w:rsidRDefault="00180458" w:rsidP="00873BA4">
            <w:pPr>
              <w:jc w:val="center"/>
              <w:rPr>
                <w:sz w:val="20"/>
                <w:szCs w:val="20"/>
              </w:rPr>
            </w:pPr>
            <w:r w:rsidRPr="00C53443">
              <w:rPr>
                <w:rFonts w:hint="eastAsia"/>
                <w:sz w:val="20"/>
                <w:szCs w:val="20"/>
              </w:rPr>
              <w:t>人日分</w:t>
            </w:r>
          </w:p>
        </w:tc>
        <w:tc>
          <w:tcPr>
            <w:tcW w:w="851" w:type="dxa"/>
          </w:tcPr>
          <w:p w:rsidR="00180458" w:rsidRPr="00C53443" w:rsidRDefault="00180458" w:rsidP="00873BA4">
            <w:pPr>
              <w:jc w:val="right"/>
              <w:rPr>
                <w:sz w:val="20"/>
                <w:szCs w:val="20"/>
              </w:rPr>
            </w:pPr>
            <w:r>
              <w:rPr>
                <w:rFonts w:hint="eastAsia"/>
                <w:sz w:val="20"/>
                <w:szCs w:val="20"/>
              </w:rPr>
              <w:t>125</w:t>
            </w:r>
          </w:p>
        </w:tc>
        <w:tc>
          <w:tcPr>
            <w:tcW w:w="850" w:type="dxa"/>
          </w:tcPr>
          <w:p w:rsidR="00180458" w:rsidRPr="00C53443" w:rsidRDefault="00180458" w:rsidP="00873BA4">
            <w:pPr>
              <w:jc w:val="right"/>
              <w:rPr>
                <w:sz w:val="20"/>
                <w:szCs w:val="20"/>
              </w:rPr>
            </w:pPr>
            <w:r>
              <w:rPr>
                <w:rFonts w:hint="eastAsia"/>
                <w:sz w:val="20"/>
                <w:szCs w:val="20"/>
              </w:rPr>
              <w:t>200</w:t>
            </w:r>
          </w:p>
        </w:tc>
        <w:tc>
          <w:tcPr>
            <w:tcW w:w="850" w:type="dxa"/>
          </w:tcPr>
          <w:p w:rsidR="00180458" w:rsidRPr="00C53443" w:rsidRDefault="00180458" w:rsidP="00873BA4">
            <w:pPr>
              <w:jc w:val="right"/>
              <w:rPr>
                <w:sz w:val="20"/>
                <w:szCs w:val="20"/>
              </w:rPr>
            </w:pPr>
            <w:r>
              <w:rPr>
                <w:rFonts w:hint="eastAsia"/>
                <w:sz w:val="20"/>
                <w:szCs w:val="20"/>
              </w:rPr>
              <w:t>222</w:t>
            </w:r>
          </w:p>
        </w:tc>
        <w:tc>
          <w:tcPr>
            <w:tcW w:w="851" w:type="dxa"/>
          </w:tcPr>
          <w:p w:rsidR="00180458" w:rsidRPr="00C53443" w:rsidRDefault="00180458" w:rsidP="00873BA4">
            <w:pPr>
              <w:jc w:val="right"/>
              <w:rPr>
                <w:sz w:val="20"/>
                <w:szCs w:val="20"/>
              </w:rPr>
            </w:pPr>
            <w:r>
              <w:rPr>
                <w:rFonts w:hint="eastAsia"/>
                <w:sz w:val="20"/>
                <w:szCs w:val="20"/>
              </w:rPr>
              <w:t>222</w:t>
            </w:r>
          </w:p>
        </w:tc>
      </w:tr>
      <w:tr w:rsidR="00180458" w:rsidRPr="00C53443" w:rsidTr="0094630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sz w:val="20"/>
                <w:szCs w:val="20"/>
              </w:rPr>
              <w:t>放課後等デイサービス</w:t>
            </w:r>
          </w:p>
        </w:tc>
        <w:tc>
          <w:tcPr>
            <w:tcW w:w="850" w:type="dxa"/>
          </w:tcPr>
          <w:p w:rsidR="00180458" w:rsidRPr="00C53443" w:rsidRDefault="00180458" w:rsidP="00873BA4">
            <w:pPr>
              <w:jc w:val="center"/>
              <w:rPr>
                <w:sz w:val="20"/>
                <w:szCs w:val="20"/>
              </w:rPr>
            </w:pPr>
            <w:r w:rsidRPr="00C53443">
              <w:rPr>
                <w:rFonts w:hint="eastAsia"/>
                <w:sz w:val="20"/>
                <w:szCs w:val="20"/>
              </w:rPr>
              <w:t>人日分</w:t>
            </w:r>
          </w:p>
        </w:tc>
        <w:tc>
          <w:tcPr>
            <w:tcW w:w="851" w:type="dxa"/>
          </w:tcPr>
          <w:p w:rsidR="00180458" w:rsidRPr="00C53443" w:rsidRDefault="00180458" w:rsidP="00873BA4">
            <w:pPr>
              <w:jc w:val="right"/>
              <w:rPr>
                <w:sz w:val="20"/>
                <w:szCs w:val="20"/>
              </w:rPr>
            </w:pPr>
            <w:r>
              <w:rPr>
                <w:rFonts w:hint="eastAsia"/>
                <w:sz w:val="20"/>
                <w:szCs w:val="20"/>
              </w:rPr>
              <w:t>9,035</w:t>
            </w:r>
          </w:p>
        </w:tc>
        <w:tc>
          <w:tcPr>
            <w:tcW w:w="850" w:type="dxa"/>
          </w:tcPr>
          <w:p w:rsidR="00180458" w:rsidRPr="00C53443" w:rsidRDefault="00180458" w:rsidP="00873BA4">
            <w:pPr>
              <w:jc w:val="right"/>
              <w:rPr>
                <w:sz w:val="20"/>
                <w:szCs w:val="20"/>
              </w:rPr>
            </w:pPr>
            <w:r w:rsidRPr="00C53443">
              <w:rPr>
                <w:rFonts w:hint="eastAsia"/>
                <w:sz w:val="20"/>
                <w:szCs w:val="20"/>
              </w:rPr>
              <w:t>11,421</w:t>
            </w:r>
          </w:p>
        </w:tc>
        <w:tc>
          <w:tcPr>
            <w:tcW w:w="850" w:type="dxa"/>
          </w:tcPr>
          <w:p w:rsidR="00180458" w:rsidRPr="00C53443" w:rsidRDefault="00180458" w:rsidP="00873BA4">
            <w:pPr>
              <w:jc w:val="right"/>
              <w:rPr>
                <w:sz w:val="20"/>
                <w:szCs w:val="20"/>
              </w:rPr>
            </w:pPr>
            <w:r w:rsidRPr="00C53443">
              <w:rPr>
                <w:rFonts w:hint="eastAsia"/>
                <w:sz w:val="20"/>
                <w:szCs w:val="20"/>
              </w:rPr>
              <w:t>12,340</w:t>
            </w:r>
          </w:p>
        </w:tc>
        <w:tc>
          <w:tcPr>
            <w:tcW w:w="851" w:type="dxa"/>
          </w:tcPr>
          <w:p w:rsidR="00180458" w:rsidRPr="00C53443" w:rsidRDefault="00180458" w:rsidP="00873BA4">
            <w:pPr>
              <w:jc w:val="right"/>
              <w:rPr>
                <w:sz w:val="20"/>
                <w:szCs w:val="20"/>
              </w:rPr>
            </w:pPr>
            <w:r w:rsidRPr="00C53443">
              <w:rPr>
                <w:rFonts w:hint="eastAsia"/>
                <w:sz w:val="20"/>
                <w:szCs w:val="20"/>
              </w:rPr>
              <w:t>13,308</w:t>
            </w:r>
          </w:p>
        </w:tc>
      </w:tr>
      <w:tr w:rsidR="00180458" w:rsidRPr="00C53443" w:rsidTr="0094630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sz w:val="20"/>
                <w:szCs w:val="20"/>
              </w:rPr>
              <w:t>保育所等訪問支援</w:t>
            </w:r>
          </w:p>
        </w:tc>
        <w:tc>
          <w:tcPr>
            <w:tcW w:w="850" w:type="dxa"/>
          </w:tcPr>
          <w:p w:rsidR="00180458" w:rsidRPr="00C53443" w:rsidRDefault="00180458" w:rsidP="00873BA4">
            <w:pPr>
              <w:jc w:val="center"/>
              <w:rPr>
                <w:sz w:val="20"/>
                <w:szCs w:val="20"/>
              </w:rPr>
            </w:pPr>
            <w:r w:rsidRPr="00C53443">
              <w:rPr>
                <w:rFonts w:hint="eastAsia"/>
                <w:sz w:val="20"/>
                <w:szCs w:val="20"/>
              </w:rPr>
              <w:t>人日分</w:t>
            </w:r>
          </w:p>
        </w:tc>
        <w:tc>
          <w:tcPr>
            <w:tcW w:w="851" w:type="dxa"/>
          </w:tcPr>
          <w:p w:rsidR="00180458" w:rsidRPr="00C53443" w:rsidRDefault="00180458" w:rsidP="00873BA4">
            <w:pPr>
              <w:jc w:val="right"/>
              <w:rPr>
                <w:sz w:val="20"/>
                <w:szCs w:val="20"/>
              </w:rPr>
            </w:pPr>
            <w:r>
              <w:rPr>
                <w:rFonts w:hint="eastAsia"/>
                <w:sz w:val="20"/>
                <w:szCs w:val="20"/>
              </w:rPr>
              <w:t>78</w:t>
            </w:r>
          </w:p>
        </w:tc>
        <w:tc>
          <w:tcPr>
            <w:tcW w:w="850" w:type="dxa"/>
          </w:tcPr>
          <w:p w:rsidR="00180458" w:rsidRPr="00C53443" w:rsidRDefault="00180458" w:rsidP="00873BA4">
            <w:pPr>
              <w:jc w:val="right"/>
              <w:rPr>
                <w:sz w:val="20"/>
                <w:szCs w:val="20"/>
              </w:rPr>
            </w:pPr>
            <w:r w:rsidRPr="00C53443">
              <w:rPr>
                <w:rFonts w:hint="eastAsia"/>
                <w:sz w:val="20"/>
                <w:szCs w:val="20"/>
              </w:rPr>
              <w:t>136</w:t>
            </w:r>
          </w:p>
        </w:tc>
        <w:tc>
          <w:tcPr>
            <w:tcW w:w="850" w:type="dxa"/>
          </w:tcPr>
          <w:p w:rsidR="00180458" w:rsidRPr="00C53443" w:rsidRDefault="00180458" w:rsidP="00873BA4">
            <w:pPr>
              <w:jc w:val="right"/>
              <w:rPr>
                <w:sz w:val="20"/>
                <w:szCs w:val="20"/>
              </w:rPr>
            </w:pPr>
            <w:r w:rsidRPr="00C53443">
              <w:rPr>
                <w:rFonts w:hint="eastAsia"/>
                <w:sz w:val="20"/>
                <w:szCs w:val="20"/>
              </w:rPr>
              <w:t>151</w:t>
            </w:r>
          </w:p>
        </w:tc>
        <w:tc>
          <w:tcPr>
            <w:tcW w:w="851" w:type="dxa"/>
          </w:tcPr>
          <w:p w:rsidR="00180458" w:rsidRPr="00C53443" w:rsidRDefault="00180458" w:rsidP="00873BA4">
            <w:pPr>
              <w:jc w:val="right"/>
              <w:rPr>
                <w:sz w:val="20"/>
                <w:szCs w:val="20"/>
              </w:rPr>
            </w:pPr>
            <w:r w:rsidRPr="00C53443">
              <w:rPr>
                <w:rFonts w:hint="eastAsia"/>
                <w:sz w:val="20"/>
                <w:szCs w:val="20"/>
              </w:rPr>
              <w:t>200</w:t>
            </w:r>
          </w:p>
        </w:tc>
      </w:tr>
      <w:tr w:rsidR="00180458" w:rsidRPr="00C53443" w:rsidTr="00946304">
        <w:tc>
          <w:tcPr>
            <w:tcW w:w="567" w:type="dxa"/>
            <w:vMerge/>
            <w:textDirection w:val="tbRlV"/>
          </w:tcPr>
          <w:p w:rsidR="00180458" w:rsidRPr="00C53443" w:rsidRDefault="00180458" w:rsidP="00873BA4">
            <w:pPr>
              <w:ind w:left="113" w:right="113"/>
              <w:jc w:val="center"/>
              <w:rPr>
                <w:sz w:val="20"/>
                <w:szCs w:val="20"/>
              </w:rPr>
            </w:pPr>
          </w:p>
        </w:tc>
        <w:tc>
          <w:tcPr>
            <w:tcW w:w="2268" w:type="dxa"/>
            <w:shd w:val="clear" w:color="auto" w:fill="auto"/>
          </w:tcPr>
          <w:p w:rsidR="00180458" w:rsidRPr="00E95B6D" w:rsidRDefault="00180458" w:rsidP="00873BA4">
            <w:pPr>
              <w:rPr>
                <w:sz w:val="20"/>
                <w:szCs w:val="20"/>
              </w:rPr>
            </w:pPr>
            <w:r w:rsidRPr="00810AB9">
              <w:rPr>
                <w:rFonts w:hint="eastAsia"/>
                <w:w w:val="95"/>
                <w:kern w:val="0"/>
                <w:sz w:val="20"/>
                <w:szCs w:val="20"/>
                <w:fitText w:val="2111" w:id="1630201344"/>
              </w:rPr>
              <w:t>居宅訪問型児童発達支</w:t>
            </w:r>
            <w:r w:rsidRPr="00810AB9">
              <w:rPr>
                <w:rFonts w:hint="eastAsia"/>
                <w:spacing w:val="60"/>
                <w:w w:val="95"/>
                <w:kern w:val="0"/>
                <w:sz w:val="20"/>
                <w:szCs w:val="20"/>
                <w:fitText w:val="2111" w:id="1630201344"/>
              </w:rPr>
              <w:t>援</w:t>
            </w:r>
          </w:p>
        </w:tc>
        <w:tc>
          <w:tcPr>
            <w:tcW w:w="850" w:type="dxa"/>
          </w:tcPr>
          <w:p w:rsidR="00180458" w:rsidRPr="00E95B6D" w:rsidRDefault="00180458" w:rsidP="00873BA4">
            <w:pPr>
              <w:jc w:val="center"/>
              <w:rPr>
                <w:sz w:val="20"/>
                <w:szCs w:val="20"/>
              </w:rPr>
            </w:pPr>
            <w:r w:rsidRPr="00E95B6D">
              <w:rPr>
                <w:rFonts w:hint="eastAsia"/>
                <w:sz w:val="20"/>
                <w:szCs w:val="20"/>
              </w:rPr>
              <w:t>人日分</w:t>
            </w:r>
          </w:p>
        </w:tc>
        <w:tc>
          <w:tcPr>
            <w:tcW w:w="851" w:type="dxa"/>
          </w:tcPr>
          <w:p w:rsidR="00180458" w:rsidRPr="00C53443" w:rsidRDefault="00180458" w:rsidP="00873BA4">
            <w:pPr>
              <w:jc w:val="right"/>
              <w:rPr>
                <w:sz w:val="20"/>
                <w:szCs w:val="20"/>
              </w:rPr>
            </w:pPr>
            <w:r>
              <w:rPr>
                <w:rFonts w:hint="eastAsia"/>
                <w:sz w:val="20"/>
                <w:szCs w:val="20"/>
              </w:rPr>
              <w:t>－</w:t>
            </w:r>
          </w:p>
        </w:tc>
        <w:tc>
          <w:tcPr>
            <w:tcW w:w="850" w:type="dxa"/>
          </w:tcPr>
          <w:p w:rsidR="00180458" w:rsidRPr="00C53443" w:rsidRDefault="00180458" w:rsidP="00873BA4">
            <w:pPr>
              <w:jc w:val="right"/>
              <w:rPr>
                <w:sz w:val="20"/>
                <w:szCs w:val="20"/>
              </w:rPr>
            </w:pPr>
            <w:r w:rsidRPr="00C53443">
              <w:rPr>
                <w:rFonts w:hint="eastAsia"/>
                <w:sz w:val="20"/>
                <w:szCs w:val="20"/>
              </w:rPr>
              <w:t>89</w:t>
            </w:r>
          </w:p>
        </w:tc>
        <w:tc>
          <w:tcPr>
            <w:tcW w:w="850" w:type="dxa"/>
          </w:tcPr>
          <w:p w:rsidR="00180458" w:rsidRPr="00C53443" w:rsidRDefault="00180458" w:rsidP="00873BA4">
            <w:pPr>
              <w:jc w:val="right"/>
              <w:rPr>
                <w:sz w:val="20"/>
                <w:szCs w:val="20"/>
              </w:rPr>
            </w:pPr>
            <w:r w:rsidRPr="00C53443">
              <w:rPr>
                <w:rFonts w:hint="eastAsia"/>
                <w:sz w:val="20"/>
                <w:szCs w:val="20"/>
              </w:rPr>
              <w:t>100</w:t>
            </w:r>
          </w:p>
        </w:tc>
        <w:tc>
          <w:tcPr>
            <w:tcW w:w="851" w:type="dxa"/>
          </w:tcPr>
          <w:p w:rsidR="00180458" w:rsidRPr="00C53443" w:rsidRDefault="00180458" w:rsidP="00873BA4">
            <w:pPr>
              <w:jc w:val="right"/>
              <w:rPr>
                <w:sz w:val="20"/>
                <w:szCs w:val="20"/>
              </w:rPr>
            </w:pPr>
            <w:r w:rsidRPr="00C53443">
              <w:rPr>
                <w:rFonts w:hint="eastAsia"/>
                <w:sz w:val="20"/>
                <w:szCs w:val="20"/>
              </w:rPr>
              <w:t>147</w:t>
            </w:r>
          </w:p>
        </w:tc>
      </w:tr>
      <w:tr w:rsidR="00180458" w:rsidRPr="00C53443" w:rsidTr="0094630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sz w:val="20"/>
                <w:szCs w:val="20"/>
              </w:rPr>
              <w:t>福祉型障害児入所施設</w:t>
            </w:r>
          </w:p>
        </w:tc>
        <w:tc>
          <w:tcPr>
            <w:tcW w:w="850" w:type="dxa"/>
          </w:tcPr>
          <w:p w:rsidR="00180458" w:rsidRPr="00C53443" w:rsidRDefault="00180458" w:rsidP="00873BA4">
            <w:pPr>
              <w:jc w:val="center"/>
              <w:rPr>
                <w:sz w:val="20"/>
                <w:szCs w:val="20"/>
              </w:rPr>
            </w:pPr>
            <w:r w:rsidRPr="00C53443">
              <w:rPr>
                <w:rFonts w:hint="eastAsia"/>
                <w:sz w:val="20"/>
                <w:szCs w:val="20"/>
              </w:rPr>
              <w:t>人日分</w:t>
            </w:r>
          </w:p>
        </w:tc>
        <w:tc>
          <w:tcPr>
            <w:tcW w:w="851" w:type="dxa"/>
          </w:tcPr>
          <w:p w:rsidR="00180458" w:rsidRPr="00C53443" w:rsidRDefault="00180458" w:rsidP="00873BA4">
            <w:pPr>
              <w:jc w:val="right"/>
              <w:rPr>
                <w:sz w:val="20"/>
                <w:szCs w:val="20"/>
              </w:rPr>
            </w:pPr>
            <w:r>
              <w:rPr>
                <w:rFonts w:hint="eastAsia"/>
                <w:sz w:val="20"/>
                <w:szCs w:val="20"/>
              </w:rPr>
              <w:t>45</w:t>
            </w:r>
          </w:p>
        </w:tc>
        <w:tc>
          <w:tcPr>
            <w:tcW w:w="850" w:type="dxa"/>
          </w:tcPr>
          <w:p w:rsidR="00180458" w:rsidRPr="00C53443" w:rsidRDefault="00180458" w:rsidP="00873BA4">
            <w:pPr>
              <w:jc w:val="right"/>
              <w:rPr>
                <w:sz w:val="20"/>
                <w:szCs w:val="20"/>
              </w:rPr>
            </w:pPr>
            <w:r w:rsidRPr="00C53443">
              <w:rPr>
                <w:rFonts w:hint="eastAsia"/>
                <w:sz w:val="20"/>
                <w:szCs w:val="20"/>
              </w:rPr>
              <w:t>45</w:t>
            </w:r>
          </w:p>
        </w:tc>
        <w:tc>
          <w:tcPr>
            <w:tcW w:w="850" w:type="dxa"/>
          </w:tcPr>
          <w:p w:rsidR="00180458" w:rsidRPr="00C53443" w:rsidRDefault="00180458" w:rsidP="00873BA4">
            <w:pPr>
              <w:jc w:val="right"/>
              <w:rPr>
                <w:sz w:val="20"/>
                <w:szCs w:val="20"/>
              </w:rPr>
            </w:pPr>
            <w:r w:rsidRPr="00C53443">
              <w:rPr>
                <w:rFonts w:hint="eastAsia"/>
                <w:sz w:val="20"/>
                <w:szCs w:val="20"/>
              </w:rPr>
              <w:t>45</w:t>
            </w:r>
          </w:p>
        </w:tc>
        <w:tc>
          <w:tcPr>
            <w:tcW w:w="851" w:type="dxa"/>
          </w:tcPr>
          <w:p w:rsidR="00180458" w:rsidRPr="00C53443" w:rsidRDefault="00180458" w:rsidP="00873BA4">
            <w:pPr>
              <w:jc w:val="right"/>
              <w:rPr>
                <w:sz w:val="20"/>
                <w:szCs w:val="20"/>
              </w:rPr>
            </w:pPr>
            <w:r w:rsidRPr="00C53443">
              <w:rPr>
                <w:rFonts w:hint="eastAsia"/>
                <w:sz w:val="20"/>
                <w:szCs w:val="20"/>
              </w:rPr>
              <w:t>45</w:t>
            </w:r>
          </w:p>
        </w:tc>
      </w:tr>
      <w:tr w:rsidR="00180458" w:rsidRPr="00C53443" w:rsidTr="0094630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sz w:val="20"/>
                <w:szCs w:val="20"/>
              </w:rPr>
              <w:t>医療型障害児入所施設</w:t>
            </w:r>
          </w:p>
        </w:tc>
        <w:tc>
          <w:tcPr>
            <w:tcW w:w="850" w:type="dxa"/>
          </w:tcPr>
          <w:p w:rsidR="00180458" w:rsidRPr="00C53443" w:rsidRDefault="00180458" w:rsidP="00873BA4">
            <w:pPr>
              <w:jc w:val="center"/>
              <w:rPr>
                <w:sz w:val="20"/>
                <w:szCs w:val="20"/>
              </w:rPr>
            </w:pPr>
            <w:r w:rsidRPr="00C53443">
              <w:rPr>
                <w:rFonts w:hint="eastAsia"/>
                <w:sz w:val="20"/>
                <w:szCs w:val="20"/>
              </w:rPr>
              <w:t>人日分</w:t>
            </w:r>
          </w:p>
        </w:tc>
        <w:tc>
          <w:tcPr>
            <w:tcW w:w="851" w:type="dxa"/>
          </w:tcPr>
          <w:p w:rsidR="00180458" w:rsidRPr="00C53443" w:rsidRDefault="00180458" w:rsidP="00873BA4">
            <w:pPr>
              <w:jc w:val="right"/>
              <w:rPr>
                <w:sz w:val="20"/>
                <w:szCs w:val="20"/>
              </w:rPr>
            </w:pPr>
            <w:r>
              <w:rPr>
                <w:rFonts w:hint="eastAsia"/>
                <w:sz w:val="20"/>
                <w:szCs w:val="20"/>
              </w:rPr>
              <w:t>36</w:t>
            </w:r>
          </w:p>
        </w:tc>
        <w:tc>
          <w:tcPr>
            <w:tcW w:w="850" w:type="dxa"/>
          </w:tcPr>
          <w:p w:rsidR="00180458" w:rsidRPr="00C53443" w:rsidRDefault="00180458" w:rsidP="00873BA4">
            <w:pPr>
              <w:jc w:val="right"/>
              <w:rPr>
                <w:sz w:val="20"/>
                <w:szCs w:val="20"/>
              </w:rPr>
            </w:pPr>
            <w:r w:rsidRPr="00C53443">
              <w:rPr>
                <w:rFonts w:hint="eastAsia"/>
                <w:sz w:val="20"/>
                <w:szCs w:val="20"/>
              </w:rPr>
              <w:t>36</w:t>
            </w:r>
          </w:p>
        </w:tc>
        <w:tc>
          <w:tcPr>
            <w:tcW w:w="850" w:type="dxa"/>
          </w:tcPr>
          <w:p w:rsidR="00180458" w:rsidRPr="00C53443" w:rsidRDefault="00180458" w:rsidP="00873BA4">
            <w:pPr>
              <w:jc w:val="right"/>
              <w:rPr>
                <w:sz w:val="20"/>
                <w:szCs w:val="20"/>
              </w:rPr>
            </w:pPr>
            <w:r w:rsidRPr="00C53443">
              <w:rPr>
                <w:rFonts w:hint="eastAsia"/>
                <w:sz w:val="20"/>
                <w:szCs w:val="20"/>
              </w:rPr>
              <w:t>36</w:t>
            </w:r>
          </w:p>
        </w:tc>
        <w:tc>
          <w:tcPr>
            <w:tcW w:w="851" w:type="dxa"/>
          </w:tcPr>
          <w:p w:rsidR="00180458" w:rsidRPr="00C53443" w:rsidRDefault="00180458" w:rsidP="00873BA4">
            <w:pPr>
              <w:jc w:val="right"/>
              <w:rPr>
                <w:sz w:val="20"/>
                <w:szCs w:val="20"/>
              </w:rPr>
            </w:pPr>
            <w:r w:rsidRPr="00C53443">
              <w:rPr>
                <w:rFonts w:hint="eastAsia"/>
                <w:sz w:val="20"/>
                <w:szCs w:val="20"/>
              </w:rPr>
              <w:t>36</w:t>
            </w:r>
          </w:p>
        </w:tc>
      </w:tr>
      <w:tr w:rsidR="00180458" w:rsidRPr="00C53443" w:rsidTr="00946304">
        <w:tc>
          <w:tcPr>
            <w:tcW w:w="567" w:type="dxa"/>
            <w:vMerge/>
            <w:textDirection w:val="tbRlV"/>
          </w:tcPr>
          <w:p w:rsidR="00180458" w:rsidRPr="00C53443" w:rsidRDefault="00180458" w:rsidP="00873BA4">
            <w:pPr>
              <w:ind w:left="113" w:right="113"/>
              <w:jc w:val="center"/>
              <w:rPr>
                <w:sz w:val="20"/>
                <w:szCs w:val="20"/>
              </w:rPr>
            </w:pPr>
          </w:p>
        </w:tc>
        <w:tc>
          <w:tcPr>
            <w:tcW w:w="2268" w:type="dxa"/>
          </w:tcPr>
          <w:p w:rsidR="00180458" w:rsidRPr="00C53443" w:rsidRDefault="00180458" w:rsidP="00873BA4">
            <w:pPr>
              <w:rPr>
                <w:sz w:val="20"/>
                <w:szCs w:val="20"/>
              </w:rPr>
            </w:pPr>
            <w:r w:rsidRPr="00C53443">
              <w:rPr>
                <w:rFonts w:hint="eastAsia"/>
                <w:sz w:val="20"/>
                <w:szCs w:val="20"/>
              </w:rPr>
              <w:t>障害児相談支援</w:t>
            </w:r>
          </w:p>
        </w:tc>
        <w:tc>
          <w:tcPr>
            <w:tcW w:w="850" w:type="dxa"/>
          </w:tcPr>
          <w:p w:rsidR="00180458" w:rsidRPr="00C53443" w:rsidRDefault="00180458" w:rsidP="00873BA4">
            <w:pPr>
              <w:jc w:val="center"/>
              <w:rPr>
                <w:sz w:val="20"/>
                <w:szCs w:val="20"/>
              </w:rPr>
            </w:pPr>
            <w:r w:rsidRPr="00C53443">
              <w:rPr>
                <w:rFonts w:hint="eastAsia"/>
                <w:sz w:val="20"/>
                <w:szCs w:val="20"/>
              </w:rPr>
              <w:t>人</w:t>
            </w:r>
          </w:p>
        </w:tc>
        <w:tc>
          <w:tcPr>
            <w:tcW w:w="851" w:type="dxa"/>
          </w:tcPr>
          <w:p w:rsidR="00180458" w:rsidRPr="00C53443" w:rsidRDefault="00180458" w:rsidP="00873BA4">
            <w:pPr>
              <w:jc w:val="right"/>
              <w:rPr>
                <w:sz w:val="20"/>
                <w:szCs w:val="20"/>
              </w:rPr>
            </w:pPr>
            <w:r>
              <w:rPr>
                <w:rFonts w:hint="eastAsia"/>
                <w:sz w:val="20"/>
                <w:szCs w:val="20"/>
              </w:rPr>
              <w:t>228</w:t>
            </w:r>
          </w:p>
        </w:tc>
        <w:tc>
          <w:tcPr>
            <w:tcW w:w="850" w:type="dxa"/>
          </w:tcPr>
          <w:p w:rsidR="00180458" w:rsidRPr="00C53443" w:rsidRDefault="00180458" w:rsidP="00873BA4">
            <w:pPr>
              <w:jc w:val="right"/>
              <w:rPr>
                <w:sz w:val="20"/>
                <w:szCs w:val="20"/>
              </w:rPr>
            </w:pPr>
            <w:r w:rsidRPr="00C53443">
              <w:rPr>
                <w:rFonts w:hint="eastAsia"/>
                <w:sz w:val="20"/>
                <w:szCs w:val="20"/>
              </w:rPr>
              <w:t>328</w:t>
            </w:r>
          </w:p>
        </w:tc>
        <w:tc>
          <w:tcPr>
            <w:tcW w:w="850" w:type="dxa"/>
          </w:tcPr>
          <w:p w:rsidR="00180458" w:rsidRPr="00C53443" w:rsidRDefault="00180458" w:rsidP="00873BA4">
            <w:pPr>
              <w:jc w:val="right"/>
              <w:rPr>
                <w:sz w:val="20"/>
                <w:szCs w:val="20"/>
              </w:rPr>
            </w:pPr>
            <w:r w:rsidRPr="00C53443">
              <w:rPr>
                <w:rFonts w:hint="eastAsia"/>
                <w:sz w:val="20"/>
                <w:szCs w:val="20"/>
              </w:rPr>
              <w:t>369</w:t>
            </w:r>
          </w:p>
        </w:tc>
        <w:tc>
          <w:tcPr>
            <w:tcW w:w="851" w:type="dxa"/>
          </w:tcPr>
          <w:p w:rsidR="00180458" w:rsidRPr="00C53443" w:rsidRDefault="00180458" w:rsidP="00873BA4">
            <w:pPr>
              <w:jc w:val="right"/>
              <w:rPr>
                <w:sz w:val="20"/>
                <w:szCs w:val="20"/>
              </w:rPr>
            </w:pPr>
            <w:r w:rsidRPr="00C53443">
              <w:rPr>
                <w:rFonts w:hint="eastAsia"/>
                <w:sz w:val="20"/>
                <w:szCs w:val="20"/>
              </w:rPr>
              <w:t>410</w:t>
            </w:r>
          </w:p>
        </w:tc>
      </w:tr>
    </w:tbl>
    <w:p w:rsidR="00180458" w:rsidRDefault="00180458" w:rsidP="00180458">
      <w:pPr>
        <w:rPr>
          <w:rFonts w:hint="eastAsia"/>
        </w:rPr>
      </w:pPr>
      <w:r>
        <w:rPr>
          <w:rFonts w:hint="eastAsia"/>
        </w:rPr>
        <w:t>※「－」は、</w:t>
      </w:r>
      <w:r>
        <w:rPr>
          <w:rFonts w:hint="eastAsia"/>
        </w:rPr>
        <w:t>H30</w:t>
      </w:r>
      <w:r>
        <w:rPr>
          <w:rFonts w:hint="eastAsia"/>
        </w:rPr>
        <w:t xml:space="preserve">年度からの事業　</w:t>
      </w:r>
    </w:p>
    <w:p w:rsidR="00180458" w:rsidRPr="00CD39F2" w:rsidRDefault="00180458" w:rsidP="00180458">
      <w:pPr>
        <w:rPr>
          <w:rFonts w:ascii="ＭＳ ゴシック" w:eastAsia="ＭＳ ゴシック" w:hAnsi="ＭＳ ゴシック"/>
          <w:sz w:val="24"/>
        </w:rPr>
      </w:pPr>
      <w:r w:rsidRPr="00CD39F2">
        <w:rPr>
          <w:rFonts w:ascii="ＭＳ ゴシック" w:eastAsia="ＭＳ ゴシック" w:hAnsi="ＭＳ ゴシック" w:hint="eastAsia"/>
          <w:sz w:val="24"/>
        </w:rPr>
        <w:t>３．県の施策の方向性</w:t>
      </w:r>
    </w:p>
    <w:p w:rsidR="00180458" w:rsidRDefault="00180458" w:rsidP="00180458">
      <w:pPr>
        <w:ind w:firstLineChars="100" w:firstLine="211"/>
      </w:pPr>
      <w:r>
        <w:rPr>
          <w:rFonts w:hint="eastAsia"/>
        </w:rPr>
        <w:t>○地域生活支援拠点等の設置促進</w:t>
      </w:r>
    </w:p>
    <w:p w:rsidR="00180458" w:rsidRDefault="00180458" w:rsidP="00180458">
      <w:pPr>
        <w:ind w:firstLineChars="100" w:firstLine="211"/>
      </w:pPr>
      <w:r>
        <w:rPr>
          <w:rFonts w:hint="eastAsia"/>
        </w:rPr>
        <w:t>○精神障害にも対応した地域包括ケアシステムの構築</w:t>
      </w:r>
    </w:p>
    <w:p w:rsidR="00180458" w:rsidRDefault="00180458" w:rsidP="00180458">
      <w:pPr>
        <w:ind w:firstLineChars="100" w:firstLine="211"/>
      </w:pPr>
      <w:r>
        <w:rPr>
          <w:rFonts w:hint="eastAsia"/>
        </w:rPr>
        <w:t>○共同生活援助や相談支援、就労移行支援体制の整備促進</w:t>
      </w:r>
    </w:p>
    <w:p w:rsidR="00180458" w:rsidRDefault="00180458" w:rsidP="00180458">
      <w:pPr>
        <w:ind w:firstLineChars="100" w:firstLine="211"/>
      </w:pPr>
      <w:r>
        <w:rPr>
          <w:rFonts w:hint="eastAsia"/>
        </w:rPr>
        <w:t>○共生型サービスに関連する支援体制の充実</w:t>
      </w:r>
    </w:p>
    <w:p w:rsidR="00E62827" w:rsidRDefault="00180458" w:rsidP="00180458">
      <w:pPr>
        <w:ind w:firstLineChars="100" w:firstLine="211"/>
        <w:rPr>
          <w:rFonts w:hint="eastAsia"/>
        </w:rPr>
      </w:pPr>
      <w:r>
        <w:rPr>
          <w:rFonts w:hint="eastAsia"/>
        </w:rPr>
        <w:t>○児童発達支援センターや重症心身障害児を支援する児童発達支援事業所等の障害児支援体制の整備促進</w:t>
      </w:r>
    </w:p>
    <w:p w:rsidR="00946304" w:rsidRDefault="00946304" w:rsidP="00180458">
      <w:pPr>
        <w:ind w:firstLineChars="100" w:firstLine="211"/>
        <w:rPr>
          <w:rFonts w:hint="eastAsia"/>
        </w:rPr>
      </w:pPr>
    </w:p>
    <w:p w:rsidR="00946304" w:rsidRDefault="00946304" w:rsidP="00180458">
      <w:pPr>
        <w:ind w:firstLineChars="100" w:firstLine="211"/>
        <w:rPr>
          <w:rFonts w:hint="eastAsia"/>
        </w:rPr>
      </w:pPr>
    </w:p>
    <w:p w:rsidR="00946304" w:rsidRDefault="00946304" w:rsidP="00180458">
      <w:pPr>
        <w:ind w:firstLineChars="100" w:firstLine="211"/>
        <w:rPr>
          <w:rFonts w:hint="eastAsia"/>
        </w:rPr>
      </w:pPr>
    </w:p>
    <w:p w:rsidR="00946304" w:rsidRDefault="00946304" w:rsidP="00180458">
      <w:pPr>
        <w:ind w:firstLineChars="100" w:firstLine="211"/>
        <w:rPr>
          <w:rFonts w:hint="eastAsia"/>
        </w:rPr>
      </w:pPr>
    </w:p>
    <w:p w:rsidR="00946304" w:rsidRDefault="00946304" w:rsidP="00180458">
      <w:pPr>
        <w:ind w:firstLineChars="100" w:firstLine="211"/>
        <w:rPr>
          <w:rFonts w:hint="eastAsia"/>
        </w:rPr>
      </w:pPr>
    </w:p>
    <w:p w:rsidR="00946304" w:rsidRDefault="00946304" w:rsidP="00180458">
      <w:pPr>
        <w:ind w:firstLineChars="100" w:firstLine="211"/>
        <w:rPr>
          <w:rFonts w:hint="eastAsia"/>
        </w:rPr>
      </w:pPr>
    </w:p>
    <w:p w:rsidR="00946304" w:rsidRDefault="00946304" w:rsidP="00180458">
      <w:pPr>
        <w:ind w:firstLineChars="100" w:firstLine="211"/>
        <w:rPr>
          <w:rFonts w:hint="eastAsia"/>
        </w:rPr>
      </w:pPr>
    </w:p>
    <w:p w:rsidR="00946304" w:rsidRDefault="00946304" w:rsidP="00180458">
      <w:pPr>
        <w:ind w:firstLineChars="100" w:firstLine="211"/>
        <w:rPr>
          <w:rFonts w:hint="eastAsia"/>
        </w:rPr>
      </w:pPr>
    </w:p>
    <w:p w:rsidR="00946304" w:rsidRDefault="00946304" w:rsidP="00180458">
      <w:pPr>
        <w:ind w:firstLineChars="100" w:firstLine="211"/>
        <w:rPr>
          <w:rFonts w:hint="eastAsia"/>
        </w:rPr>
      </w:pPr>
    </w:p>
    <w:p w:rsidR="00946304" w:rsidRDefault="00946304" w:rsidP="00180458">
      <w:pPr>
        <w:ind w:firstLineChars="100" w:firstLine="211"/>
        <w:rPr>
          <w:rFonts w:hint="eastAsia"/>
        </w:rPr>
      </w:pPr>
    </w:p>
    <w:p w:rsidR="00946304" w:rsidRDefault="00946304" w:rsidP="00180458">
      <w:pPr>
        <w:ind w:firstLineChars="100" w:firstLine="211"/>
        <w:rPr>
          <w:rFonts w:hint="eastAsia"/>
        </w:rPr>
      </w:pPr>
    </w:p>
    <w:p w:rsidR="00946304" w:rsidRDefault="00946304" w:rsidP="00180458">
      <w:pPr>
        <w:ind w:firstLineChars="100" w:firstLine="211"/>
        <w:rPr>
          <w:rFonts w:hint="eastAsia"/>
        </w:rPr>
      </w:pPr>
    </w:p>
    <w:p w:rsidR="00946304" w:rsidRDefault="00946304" w:rsidP="00180458">
      <w:pPr>
        <w:ind w:firstLineChars="100" w:firstLine="211"/>
        <w:rPr>
          <w:rFonts w:hint="eastAsia"/>
        </w:rPr>
      </w:pPr>
    </w:p>
    <w:p w:rsidR="00946304" w:rsidRDefault="00946304" w:rsidP="00180458">
      <w:pPr>
        <w:ind w:firstLineChars="100" w:firstLine="211"/>
        <w:rPr>
          <w:rFonts w:hint="eastAsia"/>
        </w:rPr>
      </w:pPr>
    </w:p>
    <w:p w:rsidR="00946304" w:rsidRDefault="00946304" w:rsidP="00180458">
      <w:pPr>
        <w:ind w:firstLineChars="100" w:firstLine="211"/>
        <w:rPr>
          <w:rFonts w:hint="eastAsia"/>
        </w:rPr>
      </w:pPr>
    </w:p>
    <w:p w:rsidR="00946304" w:rsidRDefault="00946304" w:rsidP="00180458">
      <w:pPr>
        <w:ind w:firstLineChars="100" w:firstLine="211"/>
        <w:rPr>
          <w:rFonts w:hint="eastAsia"/>
        </w:rPr>
      </w:pPr>
    </w:p>
    <w:p w:rsidR="00946304" w:rsidRDefault="00946304" w:rsidP="00180458">
      <w:pPr>
        <w:ind w:firstLineChars="100" w:firstLine="211"/>
        <w:rPr>
          <w:rFonts w:hint="eastAsia"/>
        </w:rPr>
      </w:pPr>
    </w:p>
    <w:p w:rsidR="00946304" w:rsidRDefault="00946304" w:rsidP="00180458">
      <w:pPr>
        <w:ind w:firstLineChars="100" w:firstLine="211"/>
        <w:rPr>
          <w:rFonts w:hint="eastAsia"/>
        </w:rPr>
      </w:pPr>
    </w:p>
    <w:p w:rsidR="00946304" w:rsidRDefault="00946304" w:rsidP="00180458">
      <w:pPr>
        <w:ind w:firstLineChars="100" w:firstLine="211"/>
        <w:rPr>
          <w:rFonts w:hint="eastAsia"/>
        </w:rPr>
      </w:pPr>
    </w:p>
    <w:p w:rsidR="00946304" w:rsidRDefault="00946304" w:rsidP="00180458">
      <w:pPr>
        <w:ind w:firstLineChars="100" w:firstLine="211"/>
        <w:rPr>
          <w:rFonts w:hint="eastAsia"/>
        </w:rPr>
      </w:pPr>
    </w:p>
    <w:p w:rsidR="00946304" w:rsidRDefault="00946304" w:rsidP="00180458">
      <w:pPr>
        <w:ind w:firstLineChars="100" w:firstLine="211"/>
        <w:rPr>
          <w:rFonts w:hint="eastAsia"/>
        </w:rPr>
      </w:pPr>
    </w:p>
    <w:p w:rsidR="00946304" w:rsidRDefault="00946304" w:rsidP="00180458">
      <w:pPr>
        <w:ind w:firstLineChars="100" w:firstLine="211"/>
      </w:pPr>
    </w:p>
    <w:sectPr w:rsidR="00946304" w:rsidSect="00B32B89">
      <w:footerReference w:type="default" r:id="rId9"/>
      <w:pgSz w:w="23814" w:h="16840" w:orient="landscape" w:code="8"/>
      <w:pgMar w:top="567" w:right="1134" w:bottom="284" w:left="1134" w:header="170" w:footer="57" w:gutter="0"/>
      <w:cols w:space="425"/>
      <w:vAlign w:val="bottom"/>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AB9" w:rsidRDefault="00810AB9" w:rsidP="0052189E">
      <w:r>
        <w:separator/>
      </w:r>
    </w:p>
  </w:endnote>
  <w:endnote w:type="continuationSeparator" w:id="0">
    <w:p w:rsidR="00810AB9" w:rsidRDefault="00810AB9" w:rsidP="0052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025394"/>
      <w:docPartObj>
        <w:docPartGallery w:val="Page Numbers (Bottom of Page)"/>
        <w:docPartUnique/>
      </w:docPartObj>
    </w:sdtPr>
    <w:sdtContent>
      <w:p w:rsidR="00C257D2" w:rsidRDefault="00C257D2">
        <w:pPr>
          <w:pStyle w:val="a8"/>
          <w:ind w:right="-864"/>
          <w:jc w:val="right"/>
        </w:pPr>
        <w:r>
          <w:rPr>
            <w:noProof/>
          </w:rPr>
          <mc:AlternateContent>
            <mc:Choice Requires="wpg">
              <w:drawing>
                <wp:inline distT="0" distB="0" distL="0" distR="0" wp14:anchorId="1B01F2F5" wp14:editId="34D2566E">
                  <wp:extent cx="409013" cy="237490"/>
                  <wp:effectExtent l="0" t="0" r="10160" b="10160"/>
                  <wp:docPr id="615" name="グループ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013" cy="237490"/>
                            <a:chOff x="614" y="660"/>
                            <a:chExt cx="864" cy="374"/>
                          </a:xfrm>
                        </wpg:grpSpPr>
                        <wps:wsp>
                          <wps:cNvPr id="616"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17"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18" name="Text Box 49"/>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7D2" w:rsidRDefault="00C257D2" w:rsidP="006527FF">
                                <w:pPr>
                                  <w:jc w:val="right"/>
                                  <w:rPr>
                                    <w:color w:val="FFFFFF" w:themeColor="background1"/>
                                  </w:rPr>
                                </w:pPr>
                                <w:r w:rsidRPr="006527FF">
                                  <w:rPr>
                                    <w:rFonts w:hint="eastAsia"/>
                                  </w:rPr>
                                  <w:t>Ｐ</w:t>
                                </w:r>
                                <w:r w:rsidRPr="006527FF">
                                  <w:rPr>
                                    <w:rFonts w:hint="eastAsia"/>
                                  </w:rPr>
                                  <w:t>.</w:t>
                                </w:r>
                                <w:r w:rsidRPr="006527FF">
                                  <w:fldChar w:fldCharType="begin"/>
                                </w:r>
                                <w:r w:rsidRPr="006527FF">
                                  <w:instrText>PAGE    \* MERGEFORMAT</w:instrText>
                                </w:r>
                                <w:r w:rsidRPr="006527FF">
                                  <w:fldChar w:fldCharType="separate"/>
                                </w:r>
                                <w:r w:rsidR="00946304" w:rsidRPr="00946304">
                                  <w:rPr>
                                    <w:b/>
                                    <w:bCs/>
                                    <w:noProof/>
                                    <w:lang w:val="ja-JP"/>
                                  </w:rPr>
                                  <w:t>4</w:t>
                                </w:r>
                                <w:r w:rsidRPr="006527FF">
                                  <w:rPr>
                                    <w:b/>
                                    <w:bCs/>
                                  </w:rPr>
                                  <w:fldChar w:fldCharType="end"/>
                                </w:r>
                              </w:p>
                            </w:txbxContent>
                          </wps:txbx>
                          <wps:bodyPr rot="0" vert="horz" wrap="square" lIns="0" tIns="0" rIns="0" bIns="0" anchor="t" anchorCtr="0" upright="1">
                            <a:noAutofit/>
                          </wps:bodyPr>
                        </wps:wsp>
                      </wpg:wgp>
                    </a:graphicData>
                  </a:graphic>
                </wp:inline>
              </w:drawing>
            </mc:Choice>
            <mc:Fallback>
              <w:pict>
                <v:group id="グループ 46" o:spid="_x0000_s1026" style="width:32.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TVcUA&#10;AADcAAAADwAAAGRycy9kb3ducmV2LnhtbESPzWrDMBCE74G+g9hCLqGWk4MJrpVQCoYcAqZODjku&#10;1tY2tVbGUvyTp68KhRyHmfmGyY6z6cRIg2stK9hGMQjiyuqWawXXS/62B+E8ssbOMilYyMHx8LLK&#10;MNV24i8aS1+LAGGXooLG+z6V0lUNGXSR7YmD920Hgz7IoZZ6wCnATSd3cZxIgy2HhQZ7+myo+inv&#10;RoHeLXu5KfLuscmL8X7z5XnKS6XWr/PHOwhPs3+G/9snrSDZJvB3JhwBe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lNVxQAAANwAAAAPAAAAAAAAAAAAAAAAAJgCAABkcnMv&#10;ZG93bnJldi54bWxQSwUGAAAAAAQABAD1AAAAigM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5dsYA&#10;AADcAAAADwAAAGRycy9kb3ducmV2LnhtbESPzWrDMBCE74W+g9hCL6GRXUhcnCghBAq5lfxQfNxa&#10;G8uptTKSkrh5+qhQ6HGYmW+Y+XKwnbiQD61jBfk4A0FcO91yo+Cwf395AxEissbOMSn4oQDLxePD&#10;HEvtrrylyy42IkE4lKjAxNiXUobakMUwdj1x8o7OW4xJ+kZqj9cEt518zbKptNhyWjDY09pQ/b07&#10;WwUflazWk+qr2K4yfzvmnzcamZNSz0/DagYi0hD/w3/tjVYwzQv4PZ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85dsYAAADcAAAADwAAAAAAAAAAAAAAAACYAgAAZHJz&#10;L2Rvd25yZXYueG1sUEsFBgAAAAAEAAQA9QAAAIsD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textbox inset="0,0,0,0">
                      <w:txbxContent>
                        <w:p w:rsidR="00C257D2" w:rsidRDefault="00C257D2" w:rsidP="006527FF">
                          <w:pPr>
                            <w:jc w:val="right"/>
                            <w:rPr>
                              <w:color w:val="FFFFFF" w:themeColor="background1"/>
                            </w:rPr>
                          </w:pPr>
                          <w:r w:rsidRPr="006527FF">
                            <w:rPr>
                              <w:rFonts w:hint="eastAsia"/>
                            </w:rPr>
                            <w:t>Ｐ</w:t>
                          </w:r>
                          <w:r w:rsidRPr="006527FF">
                            <w:rPr>
                              <w:rFonts w:hint="eastAsia"/>
                            </w:rPr>
                            <w:t>.</w:t>
                          </w:r>
                          <w:r w:rsidRPr="006527FF">
                            <w:fldChar w:fldCharType="begin"/>
                          </w:r>
                          <w:r w:rsidRPr="006527FF">
                            <w:instrText>PAGE    \* MERGEFORMAT</w:instrText>
                          </w:r>
                          <w:r w:rsidRPr="006527FF">
                            <w:fldChar w:fldCharType="separate"/>
                          </w:r>
                          <w:r w:rsidR="00946304" w:rsidRPr="00946304">
                            <w:rPr>
                              <w:b/>
                              <w:bCs/>
                              <w:noProof/>
                              <w:lang w:val="ja-JP"/>
                            </w:rPr>
                            <w:t>4</w:t>
                          </w:r>
                          <w:r w:rsidRPr="006527FF">
                            <w:rPr>
                              <w:b/>
                              <w:bCs/>
                            </w:rPr>
                            <w:fldChar w:fldCharType="end"/>
                          </w:r>
                        </w:p>
                      </w:txbxContent>
                    </v:textbox>
                  </v:shape>
                  <w10:wrap anchorx="page" anchory="page"/>
                  <w10:anchorlock/>
                </v:group>
              </w:pict>
            </mc:Fallback>
          </mc:AlternateContent>
        </w:r>
      </w:p>
    </w:sdtContent>
  </w:sdt>
  <w:p w:rsidR="00C257D2" w:rsidRDefault="00C257D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AB9" w:rsidRDefault="00810AB9" w:rsidP="0052189E">
      <w:r>
        <w:separator/>
      </w:r>
    </w:p>
  </w:footnote>
  <w:footnote w:type="continuationSeparator" w:id="0">
    <w:p w:rsidR="00810AB9" w:rsidRDefault="00810AB9" w:rsidP="00521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BB1"/>
    <w:multiLevelType w:val="hybridMultilevel"/>
    <w:tmpl w:val="F320A17A"/>
    <w:lvl w:ilvl="0" w:tplc="C3B4825E">
      <w:numFmt w:val="bullet"/>
      <w:lvlText w:val="■"/>
      <w:lvlJc w:val="left"/>
      <w:pPr>
        <w:ind w:left="480" w:hanging="48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E52D4D"/>
    <w:multiLevelType w:val="hybridMultilevel"/>
    <w:tmpl w:val="39643852"/>
    <w:lvl w:ilvl="0" w:tplc="2F984E6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F5"/>
    <w:rsid w:val="000018B3"/>
    <w:rsid w:val="0000334F"/>
    <w:rsid w:val="0000494D"/>
    <w:rsid w:val="00010985"/>
    <w:rsid w:val="00013F51"/>
    <w:rsid w:val="0001679E"/>
    <w:rsid w:val="0002106A"/>
    <w:rsid w:val="000244D8"/>
    <w:rsid w:val="00042415"/>
    <w:rsid w:val="00046025"/>
    <w:rsid w:val="00047371"/>
    <w:rsid w:val="00047394"/>
    <w:rsid w:val="00047D7D"/>
    <w:rsid w:val="000556DA"/>
    <w:rsid w:val="0005647A"/>
    <w:rsid w:val="00062FCD"/>
    <w:rsid w:val="00064612"/>
    <w:rsid w:val="00073FD7"/>
    <w:rsid w:val="00076EA8"/>
    <w:rsid w:val="000821C5"/>
    <w:rsid w:val="0008575E"/>
    <w:rsid w:val="0009099E"/>
    <w:rsid w:val="00090EF5"/>
    <w:rsid w:val="00091A10"/>
    <w:rsid w:val="00092167"/>
    <w:rsid w:val="000934FE"/>
    <w:rsid w:val="00093D03"/>
    <w:rsid w:val="000A51DC"/>
    <w:rsid w:val="000B15F6"/>
    <w:rsid w:val="000B1889"/>
    <w:rsid w:val="000B4CAE"/>
    <w:rsid w:val="000B7692"/>
    <w:rsid w:val="000D5AF9"/>
    <w:rsid w:val="000E0526"/>
    <w:rsid w:val="000E1A3F"/>
    <w:rsid w:val="000E22C9"/>
    <w:rsid w:val="000E4F52"/>
    <w:rsid w:val="000F7C03"/>
    <w:rsid w:val="000F7F6D"/>
    <w:rsid w:val="0010093A"/>
    <w:rsid w:val="00100E6B"/>
    <w:rsid w:val="00101095"/>
    <w:rsid w:val="00104A6E"/>
    <w:rsid w:val="00105E88"/>
    <w:rsid w:val="00106219"/>
    <w:rsid w:val="00111460"/>
    <w:rsid w:val="001125E2"/>
    <w:rsid w:val="00112D70"/>
    <w:rsid w:val="00114F3A"/>
    <w:rsid w:val="00127AEC"/>
    <w:rsid w:val="001347E6"/>
    <w:rsid w:val="00137CDE"/>
    <w:rsid w:val="00142F25"/>
    <w:rsid w:val="001431A6"/>
    <w:rsid w:val="001447E0"/>
    <w:rsid w:val="00145372"/>
    <w:rsid w:val="00146741"/>
    <w:rsid w:val="0015037B"/>
    <w:rsid w:val="00154C50"/>
    <w:rsid w:val="00160381"/>
    <w:rsid w:val="0016075E"/>
    <w:rsid w:val="00160B46"/>
    <w:rsid w:val="00174C48"/>
    <w:rsid w:val="00180458"/>
    <w:rsid w:val="001845D9"/>
    <w:rsid w:val="00186008"/>
    <w:rsid w:val="00191B0D"/>
    <w:rsid w:val="00193237"/>
    <w:rsid w:val="00194946"/>
    <w:rsid w:val="001973D2"/>
    <w:rsid w:val="001A0F17"/>
    <w:rsid w:val="001A4823"/>
    <w:rsid w:val="001A53D9"/>
    <w:rsid w:val="001B6059"/>
    <w:rsid w:val="001C2074"/>
    <w:rsid w:val="001C5512"/>
    <w:rsid w:val="001C6F3E"/>
    <w:rsid w:val="001E0550"/>
    <w:rsid w:val="001E22D8"/>
    <w:rsid w:val="001E398A"/>
    <w:rsid w:val="001E3B58"/>
    <w:rsid w:val="001F0EED"/>
    <w:rsid w:val="001F13B3"/>
    <w:rsid w:val="00200412"/>
    <w:rsid w:val="00201419"/>
    <w:rsid w:val="002028FC"/>
    <w:rsid w:val="00202B7B"/>
    <w:rsid w:val="00211103"/>
    <w:rsid w:val="00215709"/>
    <w:rsid w:val="00216E4D"/>
    <w:rsid w:val="00216E5E"/>
    <w:rsid w:val="00222294"/>
    <w:rsid w:val="002239F2"/>
    <w:rsid w:val="00225C0E"/>
    <w:rsid w:val="00233A46"/>
    <w:rsid w:val="0023470A"/>
    <w:rsid w:val="0023552F"/>
    <w:rsid w:val="002463CC"/>
    <w:rsid w:val="0025053F"/>
    <w:rsid w:val="002526F8"/>
    <w:rsid w:val="00255737"/>
    <w:rsid w:val="00255A79"/>
    <w:rsid w:val="00263483"/>
    <w:rsid w:val="002677EF"/>
    <w:rsid w:val="00267A8F"/>
    <w:rsid w:val="00274276"/>
    <w:rsid w:val="002820BE"/>
    <w:rsid w:val="00284965"/>
    <w:rsid w:val="002903E4"/>
    <w:rsid w:val="00291B55"/>
    <w:rsid w:val="002936F5"/>
    <w:rsid w:val="00294475"/>
    <w:rsid w:val="002A63E3"/>
    <w:rsid w:val="002B312D"/>
    <w:rsid w:val="002B6848"/>
    <w:rsid w:val="002B688B"/>
    <w:rsid w:val="002C0746"/>
    <w:rsid w:val="002C1101"/>
    <w:rsid w:val="002C161C"/>
    <w:rsid w:val="002C22BA"/>
    <w:rsid w:val="002C302A"/>
    <w:rsid w:val="002C5355"/>
    <w:rsid w:val="002C5931"/>
    <w:rsid w:val="002D0B17"/>
    <w:rsid w:val="002D20DD"/>
    <w:rsid w:val="002D35F0"/>
    <w:rsid w:val="002E4E8F"/>
    <w:rsid w:val="002E4EFD"/>
    <w:rsid w:val="002E5750"/>
    <w:rsid w:val="002F0354"/>
    <w:rsid w:val="002F4AA4"/>
    <w:rsid w:val="002F5A45"/>
    <w:rsid w:val="002F695B"/>
    <w:rsid w:val="0030446E"/>
    <w:rsid w:val="00305AA8"/>
    <w:rsid w:val="003072B9"/>
    <w:rsid w:val="00315E63"/>
    <w:rsid w:val="00315EF4"/>
    <w:rsid w:val="00317CBB"/>
    <w:rsid w:val="00320AEF"/>
    <w:rsid w:val="003216AC"/>
    <w:rsid w:val="00322B41"/>
    <w:rsid w:val="00336CF4"/>
    <w:rsid w:val="0034005C"/>
    <w:rsid w:val="00340508"/>
    <w:rsid w:val="00341217"/>
    <w:rsid w:val="003421A2"/>
    <w:rsid w:val="003448A2"/>
    <w:rsid w:val="00347100"/>
    <w:rsid w:val="00347179"/>
    <w:rsid w:val="00350930"/>
    <w:rsid w:val="00353543"/>
    <w:rsid w:val="003536A7"/>
    <w:rsid w:val="00353B94"/>
    <w:rsid w:val="00365C44"/>
    <w:rsid w:val="00366509"/>
    <w:rsid w:val="0036707B"/>
    <w:rsid w:val="00370DF5"/>
    <w:rsid w:val="00374FCD"/>
    <w:rsid w:val="003833C4"/>
    <w:rsid w:val="003A3C7E"/>
    <w:rsid w:val="003A431F"/>
    <w:rsid w:val="003A5C66"/>
    <w:rsid w:val="003A697A"/>
    <w:rsid w:val="003A7106"/>
    <w:rsid w:val="003B098D"/>
    <w:rsid w:val="003B2B2B"/>
    <w:rsid w:val="003B2C11"/>
    <w:rsid w:val="003B6FFC"/>
    <w:rsid w:val="003B7004"/>
    <w:rsid w:val="003C2230"/>
    <w:rsid w:val="003C652F"/>
    <w:rsid w:val="003D2B8D"/>
    <w:rsid w:val="003D2C7E"/>
    <w:rsid w:val="003D6940"/>
    <w:rsid w:val="003D7FFE"/>
    <w:rsid w:val="003E4671"/>
    <w:rsid w:val="003F5EE8"/>
    <w:rsid w:val="0040211E"/>
    <w:rsid w:val="0040369A"/>
    <w:rsid w:val="00404741"/>
    <w:rsid w:val="004105D7"/>
    <w:rsid w:val="00412068"/>
    <w:rsid w:val="004120FF"/>
    <w:rsid w:val="004129E5"/>
    <w:rsid w:val="004152A5"/>
    <w:rsid w:val="00423FA3"/>
    <w:rsid w:val="00425FC4"/>
    <w:rsid w:val="00430111"/>
    <w:rsid w:val="00433247"/>
    <w:rsid w:val="00434936"/>
    <w:rsid w:val="00447826"/>
    <w:rsid w:val="00454B00"/>
    <w:rsid w:val="00457FE9"/>
    <w:rsid w:val="0046194F"/>
    <w:rsid w:val="00461DB9"/>
    <w:rsid w:val="00462C79"/>
    <w:rsid w:val="00463670"/>
    <w:rsid w:val="00465097"/>
    <w:rsid w:val="00465296"/>
    <w:rsid w:val="00483EAF"/>
    <w:rsid w:val="00492F00"/>
    <w:rsid w:val="00493E85"/>
    <w:rsid w:val="004A072A"/>
    <w:rsid w:val="004A2424"/>
    <w:rsid w:val="004A4BF2"/>
    <w:rsid w:val="004B0BDB"/>
    <w:rsid w:val="004B77F0"/>
    <w:rsid w:val="004C164F"/>
    <w:rsid w:val="004C284C"/>
    <w:rsid w:val="004D3878"/>
    <w:rsid w:val="004D6C99"/>
    <w:rsid w:val="004D7DEB"/>
    <w:rsid w:val="004F0475"/>
    <w:rsid w:val="004F6DD3"/>
    <w:rsid w:val="004F6E0A"/>
    <w:rsid w:val="004F71B6"/>
    <w:rsid w:val="00503D6A"/>
    <w:rsid w:val="00511B31"/>
    <w:rsid w:val="00511F0F"/>
    <w:rsid w:val="005150E6"/>
    <w:rsid w:val="005150EC"/>
    <w:rsid w:val="005214C6"/>
    <w:rsid w:val="0052189E"/>
    <w:rsid w:val="0052193B"/>
    <w:rsid w:val="005225C7"/>
    <w:rsid w:val="005232B3"/>
    <w:rsid w:val="00524BFC"/>
    <w:rsid w:val="005305CB"/>
    <w:rsid w:val="00532A03"/>
    <w:rsid w:val="00540D14"/>
    <w:rsid w:val="00543E12"/>
    <w:rsid w:val="00555A13"/>
    <w:rsid w:val="005563AB"/>
    <w:rsid w:val="00557691"/>
    <w:rsid w:val="0056017F"/>
    <w:rsid w:val="00560567"/>
    <w:rsid w:val="0056752C"/>
    <w:rsid w:val="005761EC"/>
    <w:rsid w:val="00581C18"/>
    <w:rsid w:val="005855C3"/>
    <w:rsid w:val="005907FA"/>
    <w:rsid w:val="005A248B"/>
    <w:rsid w:val="005B3065"/>
    <w:rsid w:val="005C392A"/>
    <w:rsid w:val="005C3F02"/>
    <w:rsid w:val="005C52B3"/>
    <w:rsid w:val="005C5B33"/>
    <w:rsid w:val="005D11F5"/>
    <w:rsid w:val="005D1CFC"/>
    <w:rsid w:val="005D30AB"/>
    <w:rsid w:val="005D5995"/>
    <w:rsid w:val="005D7085"/>
    <w:rsid w:val="005E399D"/>
    <w:rsid w:val="005F0320"/>
    <w:rsid w:val="005F5128"/>
    <w:rsid w:val="005F701A"/>
    <w:rsid w:val="006018F0"/>
    <w:rsid w:val="006055B4"/>
    <w:rsid w:val="00607DBF"/>
    <w:rsid w:val="006100D6"/>
    <w:rsid w:val="006143CD"/>
    <w:rsid w:val="00616DAE"/>
    <w:rsid w:val="006247A6"/>
    <w:rsid w:val="00626511"/>
    <w:rsid w:val="00630282"/>
    <w:rsid w:val="00635A4E"/>
    <w:rsid w:val="00643238"/>
    <w:rsid w:val="006470EB"/>
    <w:rsid w:val="006527FF"/>
    <w:rsid w:val="0065294A"/>
    <w:rsid w:val="00652EDB"/>
    <w:rsid w:val="006536E5"/>
    <w:rsid w:val="00653CC7"/>
    <w:rsid w:val="00655B90"/>
    <w:rsid w:val="00663031"/>
    <w:rsid w:val="006637A2"/>
    <w:rsid w:val="00667AED"/>
    <w:rsid w:val="00670701"/>
    <w:rsid w:val="006739E5"/>
    <w:rsid w:val="00675BD7"/>
    <w:rsid w:val="0067641F"/>
    <w:rsid w:val="006859BF"/>
    <w:rsid w:val="00686A7A"/>
    <w:rsid w:val="006903C2"/>
    <w:rsid w:val="006932E5"/>
    <w:rsid w:val="00693972"/>
    <w:rsid w:val="006965A2"/>
    <w:rsid w:val="006977F2"/>
    <w:rsid w:val="006A5528"/>
    <w:rsid w:val="006B2C70"/>
    <w:rsid w:val="006B4F43"/>
    <w:rsid w:val="006B6A7A"/>
    <w:rsid w:val="006C0117"/>
    <w:rsid w:val="006D46D0"/>
    <w:rsid w:val="006D46E1"/>
    <w:rsid w:val="006D4E4B"/>
    <w:rsid w:val="006D587F"/>
    <w:rsid w:val="006D5CD2"/>
    <w:rsid w:val="006F628E"/>
    <w:rsid w:val="006F6DA0"/>
    <w:rsid w:val="006F7272"/>
    <w:rsid w:val="006F74E7"/>
    <w:rsid w:val="00704113"/>
    <w:rsid w:val="007064B1"/>
    <w:rsid w:val="007069E6"/>
    <w:rsid w:val="0070708E"/>
    <w:rsid w:val="0071017D"/>
    <w:rsid w:val="0072624B"/>
    <w:rsid w:val="007275CE"/>
    <w:rsid w:val="00727AC4"/>
    <w:rsid w:val="00737B25"/>
    <w:rsid w:val="0075793A"/>
    <w:rsid w:val="0076340B"/>
    <w:rsid w:val="00764FBE"/>
    <w:rsid w:val="00766D68"/>
    <w:rsid w:val="007728F3"/>
    <w:rsid w:val="00773655"/>
    <w:rsid w:val="007771ED"/>
    <w:rsid w:val="00782716"/>
    <w:rsid w:val="00783AA0"/>
    <w:rsid w:val="00786677"/>
    <w:rsid w:val="00791ED1"/>
    <w:rsid w:val="00792554"/>
    <w:rsid w:val="0079618A"/>
    <w:rsid w:val="007A67F8"/>
    <w:rsid w:val="007B34C3"/>
    <w:rsid w:val="007B3D96"/>
    <w:rsid w:val="007B59FC"/>
    <w:rsid w:val="007C5049"/>
    <w:rsid w:val="007C5C3C"/>
    <w:rsid w:val="007D52C0"/>
    <w:rsid w:val="007D7FA8"/>
    <w:rsid w:val="007E0E43"/>
    <w:rsid w:val="007E3097"/>
    <w:rsid w:val="007E434D"/>
    <w:rsid w:val="007E480A"/>
    <w:rsid w:val="007F0DF1"/>
    <w:rsid w:val="007F1DD3"/>
    <w:rsid w:val="007F3553"/>
    <w:rsid w:val="007F6EF6"/>
    <w:rsid w:val="00805C79"/>
    <w:rsid w:val="008104B4"/>
    <w:rsid w:val="008107B2"/>
    <w:rsid w:val="00810AB9"/>
    <w:rsid w:val="00812992"/>
    <w:rsid w:val="008139CD"/>
    <w:rsid w:val="00820204"/>
    <w:rsid w:val="008221AA"/>
    <w:rsid w:val="00825848"/>
    <w:rsid w:val="00826DAE"/>
    <w:rsid w:val="00827A94"/>
    <w:rsid w:val="008403D0"/>
    <w:rsid w:val="00840A03"/>
    <w:rsid w:val="00844465"/>
    <w:rsid w:val="00845805"/>
    <w:rsid w:val="008569A4"/>
    <w:rsid w:val="00865EBC"/>
    <w:rsid w:val="00873EE0"/>
    <w:rsid w:val="008749E8"/>
    <w:rsid w:val="008752E8"/>
    <w:rsid w:val="00880061"/>
    <w:rsid w:val="008810BF"/>
    <w:rsid w:val="008857C7"/>
    <w:rsid w:val="00891140"/>
    <w:rsid w:val="00891F95"/>
    <w:rsid w:val="00892DAE"/>
    <w:rsid w:val="00892DB9"/>
    <w:rsid w:val="008B04C4"/>
    <w:rsid w:val="008B0BE7"/>
    <w:rsid w:val="008B0E3B"/>
    <w:rsid w:val="008B4AA7"/>
    <w:rsid w:val="008B5502"/>
    <w:rsid w:val="008B58EB"/>
    <w:rsid w:val="008B6EDC"/>
    <w:rsid w:val="008C24FE"/>
    <w:rsid w:val="008C5B2E"/>
    <w:rsid w:val="008D0A4A"/>
    <w:rsid w:val="008D2325"/>
    <w:rsid w:val="008D2A52"/>
    <w:rsid w:val="008D306E"/>
    <w:rsid w:val="008D6383"/>
    <w:rsid w:val="008D6D29"/>
    <w:rsid w:val="008E5001"/>
    <w:rsid w:val="008E58BF"/>
    <w:rsid w:val="008E5B6F"/>
    <w:rsid w:val="008E7AF7"/>
    <w:rsid w:val="008F1448"/>
    <w:rsid w:val="008F2B0E"/>
    <w:rsid w:val="008F33BC"/>
    <w:rsid w:val="008F3FA3"/>
    <w:rsid w:val="008F755C"/>
    <w:rsid w:val="008F7956"/>
    <w:rsid w:val="009016A9"/>
    <w:rsid w:val="009100C8"/>
    <w:rsid w:val="00910E27"/>
    <w:rsid w:val="0091129F"/>
    <w:rsid w:val="009251D7"/>
    <w:rsid w:val="009311B4"/>
    <w:rsid w:val="00931585"/>
    <w:rsid w:val="0093390C"/>
    <w:rsid w:val="00934717"/>
    <w:rsid w:val="0094033B"/>
    <w:rsid w:val="00946304"/>
    <w:rsid w:val="009507BF"/>
    <w:rsid w:val="00951F1B"/>
    <w:rsid w:val="00956DAD"/>
    <w:rsid w:val="00965BAD"/>
    <w:rsid w:val="00967586"/>
    <w:rsid w:val="00970FFC"/>
    <w:rsid w:val="00972910"/>
    <w:rsid w:val="00990BFB"/>
    <w:rsid w:val="009979E1"/>
    <w:rsid w:val="009B213D"/>
    <w:rsid w:val="009C352A"/>
    <w:rsid w:val="009C6B64"/>
    <w:rsid w:val="009C7456"/>
    <w:rsid w:val="009C7D5E"/>
    <w:rsid w:val="009D0C9F"/>
    <w:rsid w:val="009D226C"/>
    <w:rsid w:val="009D46F5"/>
    <w:rsid w:val="009D7014"/>
    <w:rsid w:val="009E4985"/>
    <w:rsid w:val="009F006E"/>
    <w:rsid w:val="009F16EE"/>
    <w:rsid w:val="009F581E"/>
    <w:rsid w:val="00A02990"/>
    <w:rsid w:val="00A05784"/>
    <w:rsid w:val="00A148B8"/>
    <w:rsid w:val="00A1610A"/>
    <w:rsid w:val="00A208C8"/>
    <w:rsid w:val="00A20AE0"/>
    <w:rsid w:val="00A2701C"/>
    <w:rsid w:val="00A318CF"/>
    <w:rsid w:val="00A35F9B"/>
    <w:rsid w:val="00A3713D"/>
    <w:rsid w:val="00A47899"/>
    <w:rsid w:val="00A54247"/>
    <w:rsid w:val="00A55963"/>
    <w:rsid w:val="00A60C97"/>
    <w:rsid w:val="00A61943"/>
    <w:rsid w:val="00A63D76"/>
    <w:rsid w:val="00A71C9A"/>
    <w:rsid w:val="00A733EE"/>
    <w:rsid w:val="00A8002A"/>
    <w:rsid w:val="00A8015B"/>
    <w:rsid w:val="00A81487"/>
    <w:rsid w:val="00A855D0"/>
    <w:rsid w:val="00A91AF0"/>
    <w:rsid w:val="00A96204"/>
    <w:rsid w:val="00A97CF8"/>
    <w:rsid w:val="00AA041F"/>
    <w:rsid w:val="00AB0E2D"/>
    <w:rsid w:val="00AB13D9"/>
    <w:rsid w:val="00AB20E3"/>
    <w:rsid w:val="00AC2AE3"/>
    <w:rsid w:val="00AD3512"/>
    <w:rsid w:val="00AE0EC6"/>
    <w:rsid w:val="00AE1C2E"/>
    <w:rsid w:val="00AF08A5"/>
    <w:rsid w:val="00AF46FA"/>
    <w:rsid w:val="00B00563"/>
    <w:rsid w:val="00B21664"/>
    <w:rsid w:val="00B22BF9"/>
    <w:rsid w:val="00B22F73"/>
    <w:rsid w:val="00B2395E"/>
    <w:rsid w:val="00B3052A"/>
    <w:rsid w:val="00B32B89"/>
    <w:rsid w:val="00B33E10"/>
    <w:rsid w:val="00B37C7F"/>
    <w:rsid w:val="00B40101"/>
    <w:rsid w:val="00B40846"/>
    <w:rsid w:val="00B47C82"/>
    <w:rsid w:val="00B505DB"/>
    <w:rsid w:val="00B51E33"/>
    <w:rsid w:val="00B623AC"/>
    <w:rsid w:val="00B67CC0"/>
    <w:rsid w:val="00B67F7C"/>
    <w:rsid w:val="00B73B63"/>
    <w:rsid w:val="00B81B8E"/>
    <w:rsid w:val="00B858D3"/>
    <w:rsid w:val="00B86DA1"/>
    <w:rsid w:val="00B90F31"/>
    <w:rsid w:val="00B92B29"/>
    <w:rsid w:val="00B93930"/>
    <w:rsid w:val="00B952D7"/>
    <w:rsid w:val="00B95DEE"/>
    <w:rsid w:val="00BA1C8C"/>
    <w:rsid w:val="00BA6474"/>
    <w:rsid w:val="00BB1AF4"/>
    <w:rsid w:val="00BC1DBA"/>
    <w:rsid w:val="00BC2571"/>
    <w:rsid w:val="00BC62BF"/>
    <w:rsid w:val="00BC6E99"/>
    <w:rsid w:val="00BC7A32"/>
    <w:rsid w:val="00BD1CD8"/>
    <w:rsid w:val="00BD20AB"/>
    <w:rsid w:val="00BD2F43"/>
    <w:rsid w:val="00BD3C6C"/>
    <w:rsid w:val="00BD4195"/>
    <w:rsid w:val="00BE353F"/>
    <w:rsid w:val="00BE54BC"/>
    <w:rsid w:val="00BF035D"/>
    <w:rsid w:val="00BF7367"/>
    <w:rsid w:val="00C00803"/>
    <w:rsid w:val="00C0296E"/>
    <w:rsid w:val="00C02CDF"/>
    <w:rsid w:val="00C03CD2"/>
    <w:rsid w:val="00C060BA"/>
    <w:rsid w:val="00C148AD"/>
    <w:rsid w:val="00C213F3"/>
    <w:rsid w:val="00C257D2"/>
    <w:rsid w:val="00C322E7"/>
    <w:rsid w:val="00C32B15"/>
    <w:rsid w:val="00C32FD4"/>
    <w:rsid w:val="00C34341"/>
    <w:rsid w:val="00C35C30"/>
    <w:rsid w:val="00C36E27"/>
    <w:rsid w:val="00C37581"/>
    <w:rsid w:val="00C4031A"/>
    <w:rsid w:val="00C43A27"/>
    <w:rsid w:val="00C53443"/>
    <w:rsid w:val="00C60B52"/>
    <w:rsid w:val="00C6767D"/>
    <w:rsid w:val="00C70B6E"/>
    <w:rsid w:val="00C752B8"/>
    <w:rsid w:val="00C81326"/>
    <w:rsid w:val="00C8154C"/>
    <w:rsid w:val="00C83404"/>
    <w:rsid w:val="00C838AC"/>
    <w:rsid w:val="00C86CEC"/>
    <w:rsid w:val="00C8772B"/>
    <w:rsid w:val="00C954E6"/>
    <w:rsid w:val="00CA0E98"/>
    <w:rsid w:val="00CA75B2"/>
    <w:rsid w:val="00CB25BA"/>
    <w:rsid w:val="00CB2FC6"/>
    <w:rsid w:val="00CB393B"/>
    <w:rsid w:val="00CB5673"/>
    <w:rsid w:val="00CB5D75"/>
    <w:rsid w:val="00CB61FD"/>
    <w:rsid w:val="00CB7FD3"/>
    <w:rsid w:val="00CC13DB"/>
    <w:rsid w:val="00CC183A"/>
    <w:rsid w:val="00CC3678"/>
    <w:rsid w:val="00CD190B"/>
    <w:rsid w:val="00CD20A3"/>
    <w:rsid w:val="00CD2E33"/>
    <w:rsid w:val="00CD39F2"/>
    <w:rsid w:val="00CE08BA"/>
    <w:rsid w:val="00CE6752"/>
    <w:rsid w:val="00CE7E69"/>
    <w:rsid w:val="00CF2457"/>
    <w:rsid w:val="00CF55B1"/>
    <w:rsid w:val="00D02098"/>
    <w:rsid w:val="00D0507D"/>
    <w:rsid w:val="00D1119A"/>
    <w:rsid w:val="00D112ED"/>
    <w:rsid w:val="00D13C31"/>
    <w:rsid w:val="00D14276"/>
    <w:rsid w:val="00D1535C"/>
    <w:rsid w:val="00D15CA2"/>
    <w:rsid w:val="00D20EA4"/>
    <w:rsid w:val="00D31790"/>
    <w:rsid w:val="00D43DE5"/>
    <w:rsid w:val="00D43E58"/>
    <w:rsid w:val="00D4568F"/>
    <w:rsid w:val="00D45845"/>
    <w:rsid w:val="00D469D8"/>
    <w:rsid w:val="00D47FEF"/>
    <w:rsid w:val="00D52840"/>
    <w:rsid w:val="00D57427"/>
    <w:rsid w:val="00D67482"/>
    <w:rsid w:val="00D70DB6"/>
    <w:rsid w:val="00D813F4"/>
    <w:rsid w:val="00D95B31"/>
    <w:rsid w:val="00D977D4"/>
    <w:rsid w:val="00D97ACB"/>
    <w:rsid w:val="00DA70C4"/>
    <w:rsid w:val="00DB1841"/>
    <w:rsid w:val="00DB1C9C"/>
    <w:rsid w:val="00DB26F8"/>
    <w:rsid w:val="00DB2FF0"/>
    <w:rsid w:val="00DC20A9"/>
    <w:rsid w:val="00DC3B2D"/>
    <w:rsid w:val="00DC587D"/>
    <w:rsid w:val="00DD0AD7"/>
    <w:rsid w:val="00DD0C2A"/>
    <w:rsid w:val="00DE03F3"/>
    <w:rsid w:val="00DE2858"/>
    <w:rsid w:val="00DE2CD9"/>
    <w:rsid w:val="00DE588C"/>
    <w:rsid w:val="00DF0317"/>
    <w:rsid w:val="00DF19E2"/>
    <w:rsid w:val="00DF7B6E"/>
    <w:rsid w:val="00E00F11"/>
    <w:rsid w:val="00E04F27"/>
    <w:rsid w:val="00E058E4"/>
    <w:rsid w:val="00E12BAC"/>
    <w:rsid w:val="00E14C26"/>
    <w:rsid w:val="00E14F1B"/>
    <w:rsid w:val="00E2098D"/>
    <w:rsid w:val="00E2136A"/>
    <w:rsid w:val="00E36F2D"/>
    <w:rsid w:val="00E503FC"/>
    <w:rsid w:val="00E52B53"/>
    <w:rsid w:val="00E62430"/>
    <w:rsid w:val="00E62827"/>
    <w:rsid w:val="00E73CC1"/>
    <w:rsid w:val="00E75E70"/>
    <w:rsid w:val="00E80335"/>
    <w:rsid w:val="00E822DB"/>
    <w:rsid w:val="00E84296"/>
    <w:rsid w:val="00E85219"/>
    <w:rsid w:val="00E85247"/>
    <w:rsid w:val="00E856D7"/>
    <w:rsid w:val="00E87078"/>
    <w:rsid w:val="00E903BD"/>
    <w:rsid w:val="00E932A5"/>
    <w:rsid w:val="00E95B6D"/>
    <w:rsid w:val="00E97D43"/>
    <w:rsid w:val="00EA040D"/>
    <w:rsid w:val="00EA2464"/>
    <w:rsid w:val="00EB3345"/>
    <w:rsid w:val="00EB6B56"/>
    <w:rsid w:val="00EB6E1D"/>
    <w:rsid w:val="00EC34D3"/>
    <w:rsid w:val="00EC411F"/>
    <w:rsid w:val="00ED4738"/>
    <w:rsid w:val="00ED4FB0"/>
    <w:rsid w:val="00EE1AC1"/>
    <w:rsid w:val="00EF2407"/>
    <w:rsid w:val="00EF29E4"/>
    <w:rsid w:val="00EF4AB4"/>
    <w:rsid w:val="00EF75DE"/>
    <w:rsid w:val="00F11408"/>
    <w:rsid w:val="00F1374D"/>
    <w:rsid w:val="00F14CF1"/>
    <w:rsid w:val="00F14E3E"/>
    <w:rsid w:val="00F1505F"/>
    <w:rsid w:val="00F15C2A"/>
    <w:rsid w:val="00F17BC2"/>
    <w:rsid w:val="00F17DA9"/>
    <w:rsid w:val="00F247A2"/>
    <w:rsid w:val="00F27FF6"/>
    <w:rsid w:val="00F32497"/>
    <w:rsid w:val="00F336D6"/>
    <w:rsid w:val="00F36F02"/>
    <w:rsid w:val="00F5068A"/>
    <w:rsid w:val="00F66033"/>
    <w:rsid w:val="00F66285"/>
    <w:rsid w:val="00F66463"/>
    <w:rsid w:val="00F676F2"/>
    <w:rsid w:val="00F70E56"/>
    <w:rsid w:val="00F70F9E"/>
    <w:rsid w:val="00F71113"/>
    <w:rsid w:val="00F74C4C"/>
    <w:rsid w:val="00F75C46"/>
    <w:rsid w:val="00F76F63"/>
    <w:rsid w:val="00F81C70"/>
    <w:rsid w:val="00F8234C"/>
    <w:rsid w:val="00F823EF"/>
    <w:rsid w:val="00F83138"/>
    <w:rsid w:val="00F84142"/>
    <w:rsid w:val="00F87DE4"/>
    <w:rsid w:val="00F92B6F"/>
    <w:rsid w:val="00F9323E"/>
    <w:rsid w:val="00F9353C"/>
    <w:rsid w:val="00F9569D"/>
    <w:rsid w:val="00FA0334"/>
    <w:rsid w:val="00FA3F0C"/>
    <w:rsid w:val="00FA5AD7"/>
    <w:rsid w:val="00FB0349"/>
    <w:rsid w:val="00FB0CBD"/>
    <w:rsid w:val="00FB16E5"/>
    <w:rsid w:val="00FB2B87"/>
    <w:rsid w:val="00FB632A"/>
    <w:rsid w:val="00FC0DE0"/>
    <w:rsid w:val="00FD1038"/>
    <w:rsid w:val="00FD3072"/>
    <w:rsid w:val="00FD53FC"/>
    <w:rsid w:val="00FE5574"/>
    <w:rsid w:val="00FE5FE3"/>
    <w:rsid w:val="00FF0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EF5"/>
    <w:rPr>
      <w:rFonts w:ascii="Arial" w:eastAsia="ＭＳ ゴシック" w:hAnsi="Arial"/>
      <w:sz w:val="18"/>
      <w:szCs w:val="18"/>
    </w:rPr>
  </w:style>
  <w:style w:type="character" w:customStyle="1" w:styleId="a4">
    <w:name w:val="吹き出し (文字)"/>
    <w:link w:val="a3"/>
    <w:uiPriority w:val="99"/>
    <w:semiHidden/>
    <w:rsid w:val="00090EF5"/>
    <w:rPr>
      <w:rFonts w:ascii="Arial" w:eastAsia="ＭＳ ゴシック" w:hAnsi="Arial" w:cs="Times New Roman"/>
      <w:sz w:val="18"/>
      <w:szCs w:val="18"/>
    </w:rPr>
  </w:style>
  <w:style w:type="table" w:styleId="a5">
    <w:name w:val="Table Grid"/>
    <w:basedOn w:val="a1"/>
    <w:uiPriority w:val="59"/>
    <w:rsid w:val="001F1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B0349"/>
    <w:pPr>
      <w:tabs>
        <w:tab w:val="center" w:pos="4252"/>
        <w:tab w:val="right" w:pos="8504"/>
      </w:tabs>
      <w:snapToGrid w:val="0"/>
    </w:pPr>
  </w:style>
  <w:style w:type="character" w:customStyle="1" w:styleId="a7">
    <w:name w:val="ヘッダー (文字)"/>
    <w:link w:val="a6"/>
    <w:uiPriority w:val="99"/>
    <w:rsid w:val="00FB0349"/>
    <w:rPr>
      <w:kern w:val="2"/>
      <w:sz w:val="21"/>
      <w:szCs w:val="22"/>
    </w:rPr>
  </w:style>
  <w:style w:type="paragraph" w:styleId="a8">
    <w:name w:val="footer"/>
    <w:basedOn w:val="a"/>
    <w:link w:val="a9"/>
    <w:uiPriority w:val="99"/>
    <w:unhideWhenUsed/>
    <w:rsid w:val="00FB0349"/>
    <w:pPr>
      <w:tabs>
        <w:tab w:val="center" w:pos="4252"/>
        <w:tab w:val="right" w:pos="8504"/>
      </w:tabs>
      <w:snapToGrid w:val="0"/>
    </w:pPr>
  </w:style>
  <w:style w:type="character" w:customStyle="1" w:styleId="a9">
    <w:name w:val="フッター (文字)"/>
    <w:link w:val="a8"/>
    <w:uiPriority w:val="99"/>
    <w:rsid w:val="00FB0349"/>
    <w:rPr>
      <w:kern w:val="2"/>
      <w:sz w:val="21"/>
      <w:szCs w:val="22"/>
    </w:rPr>
  </w:style>
  <w:style w:type="paragraph" w:styleId="aa">
    <w:name w:val="List Paragraph"/>
    <w:basedOn w:val="a"/>
    <w:uiPriority w:val="34"/>
    <w:qFormat/>
    <w:rsid w:val="00910E27"/>
    <w:pPr>
      <w:ind w:leftChars="400" w:left="840"/>
    </w:pPr>
  </w:style>
  <w:style w:type="table" w:customStyle="1" w:styleId="1">
    <w:name w:val="表 (格子)1"/>
    <w:basedOn w:val="a1"/>
    <w:next w:val="a5"/>
    <w:uiPriority w:val="59"/>
    <w:rsid w:val="00F3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EF5"/>
    <w:rPr>
      <w:rFonts w:ascii="Arial" w:eastAsia="ＭＳ ゴシック" w:hAnsi="Arial"/>
      <w:sz w:val="18"/>
      <w:szCs w:val="18"/>
    </w:rPr>
  </w:style>
  <w:style w:type="character" w:customStyle="1" w:styleId="a4">
    <w:name w:val="吹き出し (文字)"/>
    <w:link w:val="a3"/>
    <w:uiPriority w:val="99"/>
    <w:semiHidden/>
    <w:rsid w:val="00090EF5"/>
    <w:rPr>
      <w:rFonts w:ascii="Arial" w:eastAsia="ＭＳ ゴシック" w:hAnsi="Arial" w:cs="Times New Roman"/>
      <w:sz w:val="18"/>
      <w:szCs w:val="18"/>
    </w:rPr>
  </w:style>
  <w:style w:type="table" w:styleId="a5">
    <w:name w:val="Table Grid"/>
    <w:basedOn w:val="a1"/>
    <w:uiPriority w:val="59"/>
    <w:rsid w:val="001F1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B0349"/>
    <w:pPr>
      <w:tabs>
        <w:tab w:val="center" w:pos="4252"/>
        <w:tab w:val="right" w:pos="8504"/>
      </w:tabs>
      <w:snapToGrid w:val="0"/>
    </w:pPr>
  </w:style>
  <w:style w:type="character" w:customStyle="1" w:styleId="a7">
    <w:name w:val="ヘッダー (文字)"/>
    <w:link w:val="a6"/>
    <w:uiPriority w:val="99"/>
    <w:rsid w:val="00FB0349"/>
    <w:rPr>
      <w:kern w:val="2"/>
      <w:sz w:val="21"/>
      <w:szCs w:val="22"/>
    </w:rPr>
  </w:style>
  <w:style w:type="paragraph" w:styleId="a8">
    <w:name w:val="footer"/>
    <w:basedOn w:val="a"/>
    <w:link w:val="a9"/>
    <w:uiPriority w:val="99"/>
    <w:unhideWhenUsed/>
    <w:rsid w:val="00FB0349"/>
    <w:pPr>
      <w:tabs>
        <w:tab w:val="center" w:pos="4252"/>
        <w:tab w:val="right" w:pos="8504"/>
      </w:tabs>
      <w:snapToGrid w:val="0"/>
    </w:pPr>
  </w:style>
  <w:style w:type="character" w:customStyle="1" w:styleId="a9">
    <w:name w:val="フッター (文字)"/>
    <w:link w:val="a8"/>
    <w:uiPriority w:val="99"/>
    <w:rsid w:val="00FB0349"/>
    <w:rPr>
      <w:kern w:val="2"/>
      <w:sz w:val="21"/>
      <w:szCs w:val="22"/>
    </w:rPr>
  </w:style>
  <w:style w:type="paragraph" w:styleId="aa">
    <w:name w:val="List Paragraph"/>
    <w:basedOn w:val="a"/>
    <w:uiPriority w:val="34"/>
    <w:qFormat/>
    <w:rsid w:val="00910E27"/>
    <w:pPr>
      <w:ind w:leftChars="400" w:left="840"/>
    </w:pPr>
  </w:style>
  <w:style w:type="table" w:customStyle="1" w:styleId="1">
    <w:name w:val="表 (格子)1"/>
    <w:basedOn w:val="a1"/>
    <w:next w:val="a5"/>
    <w:uiPriority w:val="59"/>
    <w:rsid w:val="00F3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66178">
      <w:bodyDiv w:val="1"/>
      <w:marLeft w:val="0"/>
      <w:marRight w:val="0"/>
      <w:marTop w:val="0"/>
      <w:marBottom w:val="0"/>
      <w:divBdr>
        <w:top w:val="none" w:sz="0" w:space="0" w:color="auto"/>
        <w:left w:val="none" w:sz="0" w:space="0" w:color="auto"/>
        <w:bottom w:val="none" w:sz="0" w:space="0" w:color="auto"/>
        <w:right w:val="none" w:sz="0" w:space="0" w:color="auto"/>
      </w:divBdr>
    </w:div>
    <w:div w:id="1465344950">
      <w:bodyDiv w:val="1"/>
      <w:marLeft w:val="0"/>
      <w:marRight w:val="0"/>
      <w:marTop w:val="0"/>
      <w:marBottom w:val="0"/>
      <w:divBdr>
        <w:top w:val="none" w:sz="0" w:space="0" w:color="auto"/>
        <w:left w:val="none" w:sz="0" w:space="0" w:color="auto"/>
        <w:bottom w:val="none" w:sz="0" w:space="0" w:color="auto"/>
        <w:right w:val="none" w:sz="0" w:space="0" w:color="auto"/>
      </w:divBdr>
    </w:div>
    <w:div w:id="166547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E4009-B33F-4599-9FB6-4A03DBB0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1177</Words>
  <Characters>6713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2018-01-05T01:59:00Z</cp:lastPrinted>
  <dcterms:created xsi:type="dcterms:W3CDTF">2018-01-05T02:54:00Z</dcterms:created>
  <dcterms:modified xsi:type="dcterms:W3CDTF">2018-01-05T02:54:00Z</dcterms:modified>
</cp:coreProperties>
</file>