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10CC9EBD" w14:textId="77777777" w:rsidR="005B0990" w:rsidRPr="006444D7" w:rsidRDefault="005B0990" w:rsidP="005B0990">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5B0990" w:rsidRPr="006444D7" w14:paraId="6A1E5801" w14:textId="77777777" w:rsidTr="009678A4">
        <w:trPr>
          <w:trHeight w:val="1145"/>
        </w:trPr>
        <w:tc>
          <w:tcPr>
            <w:tcW w:w="7655" w:type="dxa"/>
            <w:tcBorders>
              <w:top w:val="nil"/>
              <w:left w:val="nil"/>
              <w:bottom w:val="nil"/>
              <w:right w:val="single" w:sz="24" w:space="0" w:color="auto"/>
            </w:tcBorders>
            <w:shd w:val="clear" w:color="auto" w:fill="auto"/>
          </w:tcPr>
          <w:p w14:paraId="14F274E8" w14:textId="77777777" w:rsidR="005B0990" w:rsidRPr="00402CA7" w:rsidRDefault="005B0990" w:rsidP="009678A4">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●上記温室における年間</w:t>
            </w:r>
            <w:r>
              <w:rPr>
                <w:rFonts w:hAnsi="ＭＳ 明朝" w:cs="Times New Roman" w:hint="eastAsia"/>
                <w:color w:val="auto"/>
                <w:szCs w:val="24"/>
              </w:rPr>
              <w:t>燃料</w:t>
            </w:r>
            <w:r w:rsidRPr="006444D7">
              <w:rPr>
                <w:rFonts w:hAnsi="ＭＳ 明朝" w:cs="Times New Roman" w:hint="eastAsia"/>
                <w:color w:val="auto"/>
                <w:szCs w:val="24"/>
              </w:rPr>
              <w:t>使用量（現在使用量）</w:t>
            </w:r>
            <w:r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347B9D42" w14:textId="77777777" w:rsidR="005B0990" w:rsidRPr="006444D7" w:rsidRDefault="005B0990" w:rsidP="009678A4">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54CB091" w14:textId="77777777" w:rsidR="005B0990" w:rsidRPr="006444D7" w:rsidRDefault="005B0990" w:rsidP="009678A4">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29231A72" w14:textId="77777777" w:rsidR="005B0990" w:rsidRPr="001F2F13" w:rsidRDefault="005B0990" w:rsidP="005B0990">
      <w:pPr>
        <w:spacing w:line="240" w:lineRule="exact"/>
        <w:ind w:leftChars="145" w:left="533" w:hangingChars="100" w:hanging="182"/>
        <w:jc w:val="left"/>
        <w:rPr>
          <w:rFonts w:asciiTheme="minorEastAsia" w:eastAsiaTheme="minorEastAsia" w:hAnsiTheme="minorEastAsia"/>
          <w:color w:val="auto"/>
          <w:sz w:val="18"/>
          <w:szCs w:val="18"/>
          <w:u w:val="single"/>
        </w:rPr>
      </w:pPr>
      <w:r w:rsidRPr="001F2F13">
        <w:rPr>
          <w:rFonts w:hAnsi="ＭＳ 明朝" w:cs="Times New Roman" w:hint="eastAsia"/>
          <w:color w:val="auto"/>
          <w:sz w:val="18"/>
          <w:szCs w:val="16"/>
          <w:u w:val="single"/>
        </w:rPr>
        <w:t>※全事業参加者必須。燃料使用量は</w:t>
      </w:r>
      <w:r w:rsidRPr="001F2F13">
        <w:rPr>
          <w:rFonts w:asciiTheme="minorEastAsia" w:eastAsiaTheme="minorEastAsia" w:hAnsiTheme="minorEastAsia" w:cs="Times New Roman" w:hint="eastAsia"/>
          <w:color w:val="auto"/>
          <w:sz w:val="18"/>
          <w:szCs w:val="18"/>
          <w:u w:val="single"/>
        </w:rPr>
        <w:t>温室の加温に用いている</w:t>
      </w:r>
      <w:r w:rsidRPr="001F2F13">
        <w:rPr>
          <w:rFonts w:asciiTheme="minorEastAsia" w:eastAsiaTheme="minorEastAsia" w:hAnsiTheme="minorEastAsia" w:hint="eastAsia"/>
          <w:color w:val="auto"/>
          <w:sz w:val="18"/>
          <w:szCs w:val="18"/>
          <w:u w:val="single"/>
        </w:rPr>
        <w:t>燃料を種類別にすべて</w:t>
      </w:r>
    </w:p>
    <w:p w14:paraId="42BA5976" w14:textId="77777777" w:rsidR="005B0990" w:rsidRPr="001F2F13" w:rsidRDefault="005B0990" w:rsidP="005B0990">
      <w:pPr>
        <w:spacing w:line="240" w:lineRule="exact"/>
        <w:ind w:leftChars="145" w:left="533" w:hangingChars="100" w:hanging="182"/>
        <w:jc w:val="left"/>
        <w:rPr>
          <w:rFonts w:asciiTheme="minorEastAsia" w:eastAsiaTheme="minorEastAsia" w:hAnsiTheme="minorEastAsia"/>
          <w:color w:val="auto"/>
          <w:sz w:val="18"/>
          <w:szCs w:val="18"/>
          <w:u w:val="single"/>
        </w:rPr>
      </w:pPr>
      <w:r w:rsidRPr="001F2F13">
        <w:rPr>
          <w:rFonts w:asciiTheme="minorEastAsia" w:eastAsiaTheme="minorEastAsia" w:hAnsiTheme="minorEastAsia" w:hint="eastAsia"/>
          <w:color w:val="auto"/>
          <w:sz w:val="18"/>
          <w:szCs w:val="18"/>
          <w:u w:val="single"/>
        </w:rPr>
        <w:t>記載。</w:t>
      </w:r>
    </w:p>
    <w:p w14:paraId="0206D9BD" w14:textId="77777777" w:rsidR="005B0990" w:rsidRPr="001F2F13" w:rsidRDefault="005B0990" w:rsidP="005B0990">
      <w:pPr>
        <w:spacing w:line="240" w:lineRule="exact"/>
        <w:ind w:leftChars="245" w:left="593"/>
        <w:jc w:val="left"/>
        <w:rPr>
          <w:rFonts w:asciiTheme="minorEastAsia" w:eastAsiaTheme="minorEastAsia" w:hAnsiTheme="minorEastAsia"/>
          <w:color w:val="auto"/>
          <w:sz w:val="18"/>
          <w:szCs w:val="18"/>
          <w:u w:val="single"/>
        </w:rPr>
      </w:pPr>
      <w:r w:rsidRPr="001F2F13">
        <w:rPr>
          <w:rFonts w:asciiTheme="minorEastAsia" w:eastAsiaTheme="minorEastAsia" w:hAnsiTheme="minorEastAsia" w:cs="Times New Roman" w:hint="eastAsia"/>
          <w:color w:val="auto"/>
          <w:sz w:val="18"/>
          <w:szCs w:val="18"/>
          <w:u w:val="single"/>
        </w:rPr>
        <w:t>Ａ重油、灯油は「ℓ」、</w:t>
      </w:r>
      <w:r w:rsidRPr="001F2F13">
        <w:rPr>
          <w:rFonts w:asciiTheme="minorEastAsia" w:eastAsiaTheme="minorEastAsia" w:hAnsiTheme="minorEastAsia" w:hint="eastAsia"/>
          <w:color w:val="auto"/>
          <w:sz w:val="18"/>
          <w:szCs w:val="18"/>
          <w:u w:val="single"/>
        </w:rPr>
        <w:t>ＬＰガスは「㎏」、ＬＮＧは「㎥」単位で記載。</w:t>
      </w:r>
    </w:p>
    <w:p w14:paraId="5BDBE147" w14:textId="77777777" w:rsidR="005B0990" w:rsidRPr="001F2F13" w:rsidRDefault="005B0990" w:rsidP="005B0990">
      <w:pPr>
        <w:spacing w:line="240" w:lineRule="exact"/>
        <w:ind w:leftChars="220" w:left="532" w:firstLineChars="18" w:firstLine="33"/>
        <w:jc w:val="left"/>
        <w:rPr>
          <w:rFonts w:asciiTheme="minorEastAsia" w:eastAsiaTheme="minorEastAsia" w:hAnsiTheme="minorEastAsia" w:cs="Times New Roman"/>
          <w:color w:val="auto"/>
          <w:sz w:val="18"/>
          <w:szCs w:val="18"/>
          <w:u w:val="single"/>
        </w:rPr>
      </w:pPr>
      <w:r w:rsidRPr="001F2F13">
        <w:rPr>
          <w:rFonts w:asciiTheme="minorEastAsia" w:eastAsiaTheme="minorEastAsia" w:hAnsiTheme="minorEastAsia" w:cs="Times New Roman" w:hint="eastAsia"/>
          <w:color w:val="auto"/>
          <w:sz w:val="18"/>
          <w:szCs w:val="18"/>
          <w:u w:val="single"/>
        </w:rPr>
        <w:t>ただし、灯油の場合は使用量にＡ重油への換算係数（0.939）を乗じて算出する。</w:t>
      </w:r>
    </w:p>
    <w:p w14:paraId="4B6D514D" w14:textId="77777777" w:rsidR="000A0158" w:rsidRPr="005B0990"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A241BA" w:rsidRPr="006444D7">
              <w:rPr>
                <w:rFonts w:hAnsi="ＭＳ 明朝" w:cs="Times New Roman" w:hint="eastAsia"/>
                <w:color w:val="auto"/>
                <w:szCs w:val="24"/>
              </w:rPr>
              <w:t>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6444D7"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758C9DE6" w14:textId="46E77464" w:rsidR="000A0158" w:rsidRDefault="000A0158" w:rsidP="00807262">
      <w:pPr>
        <w:spacing w:line="240" w:lineRule="exact"/>
        <w:ind w:firstLineChars="62" w:firstLine="113"/>
        <w:jc w:val="left"/>
        <w:rPr>
          <w:rFonts w:hAnsi="ＭＳ 明朝" w:cs="Times New Roman"/>
          <w:color w:val="auto"/>
          <w:sz w:val="18"/>
          <w:szCs w:val="16"/>
        </w:rPr>
      </w:pPr>
    </w:p>
    <w:p w14:paraId="38690435" w14:textId="77777777" w:rsidR="005B0990" w:rsidRPr="006444D7" w:rsidRDefault="005B0990"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w:t>
            </w:r>
            <w:r w:rsidR="002A4CC4">
              <w:rPr>
                <w:rFonts w:hAnsi="ＭＳ 明朝" w:cs="Times New Roman" w:hint="eastAsia"/>
                <w:color w:val="auto"/>
                <w:szCs w:val="24"/>
              </w:rPr>
              <w:t>燃料</w:t>
            </w:r>
            <w:r w:rsidRPr="006444D7">
              <w:rPr>
                <w:rFonts w:hAnsi="ＭＳ 明朝" w:cs="Times New Roman" w:hint="eastAsia"/>
                <w:color w:val="auto"/>
                <w:szCs w:val="24"/>
              </w:rPr>
              <w:t>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6444D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過去の</w:t>
      </w:r>
      <w:r w:rsidR="002A4CC4">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2A4CC4" w:rsidRPr="001159B7" w14:paraId="10B70A77" w14:textId="77777777" w:rsidTr="002034B6">
        <w:trPr>
          <w:trHeight w:val="567"/>
        </w:trPr>
        <w:tc>
          <w:tcPr>
            <w:tcW w:w="2934" w:type="dxa"/>
            <w:vMerge w:val="restart"/>
            <w:shd w:val="clear" w:color="auto" w:fill="auto"/>
            <w:vAlign w:val="center"/>
          </w:tcPr>
          <w:p w14:paraId="657883BB"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6D0E691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CE322B3"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5BE8E409" w14:textId="77777777" w:rsidTr="002034B6">
        <w:trPr>
          <w:trHeight w:val="567"/>
        </w:trPr>
        <w:tc>
          <w:tcPr>
            <w:tcW w:w="2934" w:type="dxa"/>
            <w:vMerge/>
            <w:shd w:val="clear" w:color="auto" w:fill="auto"/>
            <w:vAlign w:val="center"/>
          </w:tcPr>
          <w:p w14:paraId="59193E1D"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26C9DA7"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12AA8630" w14:textId="77777777" w:rsidTr="002034B6">
        <w:trPr>
          <w:trHeight w:val="567"/>
        </w:trPr>
        <w:tc>
          <w:tcPr>
            <w:tcW w:w="2934" w:type="dxa"/>
            <w:vMerge/>
            <w:shd w:val="clear" w:color="auto" w:fill="auto"/>
            <w:vAlign w:val="center"/>
          </w:tcPr>
          <w:p w14:paraId="10811B58"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159B7" w:rsidRDefault="002A4CC4" w:rsidP="002034B6">
            <w:pPr>
              <w:wordWrap w:val="0"/>
              <w:adjustRightInd/>
              <w:spacing w:line="306" w:lineRule="exact"/>
              <w:jc w:val="right"/>
              <w:rPr>
                <w:color w:val="auto"/>
              </w:rPr>
            </w:pPr>
            <w:r>
              <w:rPr>
                <w:rFonts w:hint="eastAsia"/>
                <w:color w:val="auto"/>
              </w:rPr>
              <w:t>KG→　　KG（〇％）</w:t>
            </w:r>
          </w:p>
        </w:tc>
      </w:tr>
      <w:tr w:rsidR="002A4CC4" w:rsidRPr="001159B7" w14:paraId="0A62D574" w14:textId="77777777" w:rsidTr="002034B6">
        <w:trPr>
          <w:trHeight w:val="567"/>
        </w:trPr>
        <w:tc>
          <w:tcPr>
            <w:tcW w:w="2934" w:type="dxa"/>
            <w:vMerge/>
            <w:shd w:val="clear" w:color="auto" w:fill="auto"/>
            <w:vAlign w:val="center"/>
          </w:tcPr>
          <w:p w14:paraId="32EAAAAB"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48C993D1" w14:textId="77777777" w:rsidTr="002034B6">
        <w:trPr>
          <w:trHeight w:val="567"/>
        </w:trPr>
        <w:tc>
          <w:tcPr>
            <w:tcW w:w="2934" w:type="dxa"/>
            <w:vMerge/>
            <w:shd w:val="clear" w:color="auto" w:fill="auto"/>
            <w:vAlign w:val="center"/>
          </w:tcPr>
          <w:p w14:paraId="0CA37CC4"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159B7" w:rsidRDefault="002A4CC4" w:rsidP="002034B6">
            <w:pPr>
              <w:wordWrap w:val="0"/>
              <w:adjustRightInd/>
              <w:spacing w:line="306" w:lineRule="exact"/>
              <w:jc w:val="right"/>
              <w:rPr>
                <w:color w:val="auto"/>
              </w:rPr>
            </w:pPr>
            <w:r>
              <w:rPr>
                <w:rFonts w:hint="eastAsia"/>
                <w:color w:val="auto"/>
              </w:rPr>
              <w:t>㎥→　　㎥（〇％）</w:t>
            </w:r>
          </w:p>
        </w:tc>
      </w:tr>
      <w:tr w:rsidR="002A4CC4" w:rsidRPr="001159B7" w14:paraId="1D234EF7" w14:textId="77777777" w:rsidTr="002034B6">
        <w:trPr>
          <w:trHeight w:val="567"/>
        </w:trPr>
        <w:tc>
          <w:tcPr>
            <w:tcW w:w="2934" w:type="dxa"/>
            <w:vMerge/>
            <w:shd w:val="clear" w:color="auto" w:fill="auto"/>
            <w:vAlign w:val="center"/>
          </w:tcPr>
          <w:p w14:paraId="7838A57E"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r w:rsidR="002A4CC4" w:rsidRPr="001159B7" w14:paraId="713A8E1F" w14:textId="77777777" w:rsidTr="002034B6">
        <w:trPr>
          <w:trHeight w:val="567"/>
        </w:trPr>
        <w:tc>
          <w:tcPr>
            <w:tcW w:w="2934" w:type="dxa"/>
            <w:vMerge w:val="restart"/>
            <w:shd w:val="clear" w:color="auto" w:fill="auto"/>
            <w:vAlign w:val="center"/>
          </w:tcPr>
          <w:p w14:paraId="6E991B11"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3F2D9256"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253BB05"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4DD3A6CD" w14:textId="77777777" w:rsidTr="002034B6">
        <w:trPr>
          <w:trHeight w:val="567"/>
        </w:trPr>
        <w:tc>
          <w:tcPr>
            <w:tcW w:w="2934" w:type="dxa"/>
            <w:vMerge/>
            <w:shd w:val="clear" w:color="auto" w:fill="auto"/>
            <w:vAlign w:val="center"/>
          </w:tcPr>
          <w:p w14:paraId="6E6B3D43"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2A2DC3EA" w14:textId="77777777" w:rsidTr="002034B6">
        <w:trPr>
          <w:trHeight w:val="567"/>
        </w:trPr>
        <w:tc>
          <w:tcPr>
            <w:tcW w:w="2934" w:type="dxa"/>
            <w:vMerge/>
            <w:shd w:val="clear" w:color="auto" w:fill="auto"/>
            <w:vAlign w:val="center"/>
          </w:tcPr>
          <w:p w14:paraId="4BB2D380"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bl>
    <w:p w14:paraId="38C1AE11" w14:textId="77777777"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793F95A5" w14:textId="7B073A03"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w:t>
      </w:r>
      <w:r w:rsidR="00DE5975">
        <w:rPr>
          <w:rFonts w:hint="eastAsia"/>
          <w:color w:val="auto"/>
          <w:sz w:val="16"/>
        </w:rPr>
        <w:t>燃料</w:t>
      </w:r>
      <w:r w:rsidRPr="001159B7">
        <w:rPr>
          <w:rFonts w:hint="eastAsia"/>
          <w:color w:val="auto"/>
          <w:sz w:val="16"/>
        </w:rPr>
        <w:t>現在使用量及び目標年の</w:t>
      </w:r>
      <w:r w:rsidR="00DE5975">
        <w:rPr>
          <w:rFonts w:hint="eastAsia"/>
          <w:color w:val="auto"/>
          <w:sz w:val="16"/>
        </w:rPr>
        <w:t>燃料</w:t>
      </w:r>
      <w:r w:rsidRPr="001159B7">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w:t>
      </w:r>
      <w:r w:rsidR="003C1640">
        <w:rPr>
          <w:rFonts w:hAnsi="ＭＳ 明朝" w:cs="Times New Roman" w:hint="eastAsia"/>
          <w:b/>
          <w:color w:val="auto"/>
          <w:szCs w:val="24"/>
          <w:u w:val="single"/>
        </w:rPr>
        <w:t>燃料</w:t>
      </w:r>
      <w:r w:rsidR="00DF381F" w:rsidRPr="006444D7">
        <w:rPr>
          <w:rFonts w:hAnsi="ＭＳ 明朝" w:cs="Times New Roman" w:hint="eastAsia"/>
          <w:b/>
          <w:color w:val="auto"/>
          <w:szCs w:val="24"/>
          <w:u w:val="single"/>
        </w:rPr>
        <w:t>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6444D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522A0" w:rsidRPr="006444D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F2F1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5B38E4C8" w14:textId="77777777" w:rsidR="007E1C79" w:rsidRPr="001F2F13"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6A866B6A" w14:textId="40859CC0" w:rsidR="007E1C79" w:rsidRPr="001F2F13"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449932EA"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41D3B652" w14:textId="4443143F" w:rsidR="000522A0"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478520A2"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w:t>
      </w:r>
      <w:r w:rsidR="00DE5975">
        <w:rPr>
          <w:rFonts w:hAnsi="ＭＳ 明朝" w:cs="Times New Roman" w:hint="eastAsia"/>
          <w:color w:val="auto"/>
          <w:sz w:val="16"/>
          <w:szCs w:val="16"/>
        </w:rPr>
        <w:t>燃料</w:t>
      </w:r>
      <w:r w:rsidR="00DF381F" w:rsidRPr="006444D7">
        <w:rPr>
          <w:rFonts w:hAnsi="ＭＳ 明朝" w:cs="Times New Roman" w:hint="eastAsia"/>
          <w:color w:val="auto"/>
          <w:sz w:val="16"/>
          <w:szCs w:val="16"/>
        </w:rPr>
        <w:t>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2FD343F7" w:rsidR="00F3736E" w:rsidRDefault="00F3736E" w:rsidP="00F3736E">
      <w:pPr>
        <w:spacing w:line="300" w:lineRule="exact"/>
        <w:ind w:left="283" w:hangingChars="175" w:hanging="283"/>
        <w:jc w:val="left"/>
        <w:rPr>
          <w:rFonts w:hAnsi="ＭＳ 明朝" w:cs="Times New Roman"/>
          <w:color w:val="auto"/>
          <w:sz w:val="16"/>
          <w:szCs w:val="16"/>
        </w:rPr>
      </w:pPr>
    </w:p>
    <w:p w14:paraId="56E324FC" w14:textId="77777777" w:rsidR="005B0990" w:rsidRPr="006444D7" w:rsidRDefault="005B0990"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45421DCF"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lastRenderedPageBreak/>
        <w:t>(２)単位生産量当たり</w:t>
      </w:r>
      <w:r w:rsidR="003C1640">
        <w:rPr>
          <w:rFonts w:hAnsi="ＭＳ 明朝" w:cs="Times New Roman" w:hint="eastAsia"/>
          <w:b/>
          <w:color w:val="auto"/>
          <w:szCs w:val="24"/>
          <w:u w:val="single"/>
        </w:rPr>
        <w:t>燃料</w:t>
      </w:r>
      <w:r w:rsidRPr="006444D7">
        <w:rPr>
          <w:rFonts w:hAnsi="ＭＳ 明朝" w:cs="Times New Roman" w:hint="eastAsia"/>
          <w:b/>
          <w:color w:val="auto"/>
          <w:szCs w:val="24"/>
          <w:u w:val="single"/>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417"/>
        <w:gridCol w:w="1418"/>
        <w:gridCol w:w="1526"/>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1F2F13">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7"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418"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26"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7E1C79" w:rsidRPr="006444D7" w14:paraId="10E19A8E" w14:textId="77777777" w:rsidTr="001F2F13">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61C958DC"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05A31A07" w14:textId="0462D202"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349A871F"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5D2A4174" w14:textId="273E7054"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ｔ</w:t>
            </w:r>
          </w:p>
          <w:p w14:paraId="10CF748F"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F2F1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t</w:t>
            </w:r>
            <w:r w:rsidRPr="001F2F13">
              <w:rPr>
                <w:rFonts w:ascii="ＭＳ Ｐゴシック" w:eastAsia="ＭＳ Ｐゴシック" w:hAnsi="ＭＳ Ｐゴシック" w:cs="ＭＳ Ｐゴシック" w:hint="eastAsia"/>
                <w:color w:val="auto"/>
                <w:sz w:val="22"/>
                <w:szCs w:val="22"/>
              </w:rPr>
              <w:br/>
            </w:r>
            <w:r w:rsidRPr="001F2F13">
              <w:rPr>
                <w:rFonts w:ascii="ＭＳ Ｐゴシック" w:eastAsia="ＭＳ Ｐゴシック" w:hAnsi="ＭＳ Ｐゴシック" w:cs="ＭＳ Ｐゴシック" w:hint="eastAsia"/>
                <w:color w:val="auto"/>
                <w:sz w:val="22"/>
                <w:szCs w:val="22"/>
              </w:rPr>
              <w:br/>
              <w:t>（Ｌ,㎏,㎥/ｔ)</w:t>
            </w:r>
          </w:p>
        </w:tc>
        <w:tc>
          <w:tcPr>
            <w:tcW w:w="1417"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26"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2551AA25" w14:textId="77777777" w:rsidTr="001F2F13">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418"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26"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7E1C79" w:rsidRPr="006444D7" w14:paraId="7D40B827" w14:textId="77777777" w:rsidTr="001F2F13">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418"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26"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7E1C79" w:rsidRPr="006444D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5E1F7DE0"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w:t>
      </w:r>
      <w:r w:rsidR="003C1640">
        <w:rPr>
          <w:rFonts w:hAnsi="ＭＳ 明朝" w:cs="Times New Roman" w:hint="eastAsia"/>
          <w:b/>
          <w:color w:val="auto"/>
          <w:sz w:val="20"/>
          <w:szCs w:val="24"/>
          <w:u w:val="single"/>
        </w:rPr>
        <w:t>燃料</w:t>
      </w:r>
      <w:r w:rsidR="00DE5975">
        <w:rPr>
          <w:rFonts w:hAnsi="ＭＳ 明朝" w:cs="Times New Roman" w:hint="eastAsia"/>
          <w:b/>
          <w:color w:val="auto"/>
          <w:sz w:val="20"/>
          <w:szCs w:val="24"/>
          <w:u w:val="single"/>
        </w:rPr>
        <w:t>燃料</w:t>
      </w:r>
      <w:r w:rsidR="001E52CB" w:rsidRPr="006444D7">
        <w:rPr>
          <w:rFonts w:hAnsi="ＭＳ 明朝" w:cs="Times New Roman" w:hint="eastAsia"/>
          <w:b/>
          <w:color w:val="auto"/>
          <w:sz w:val="20"/>
          <w:szCs w:val="24"/>
          <w:u w:val="single"/>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1E52CB" w:rsidRPr="006444D7">
              <w:rPr>
                <w:rFonts w:ascii="ＭＳ Ｐゴシック" w:eastAsia="ＭＳ Ｐゴシック" w:hAnsi="ＭＳ Ｐゴシック" w:cs="ＭＳ Ｐゴシック" w:hint="eastAsia"/>
                <w:color w:val="auto"/>
                <w:sz w:val="22"/>
                <w:szCs w:val="22"/>
              </w:rPr>
              <w:t>使用量</w:t>
            </w:r>
            <w:r w:rsidR="001E52CB"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A50BF" w:rsidRPr="006444D7">
              <w:rPr>
                <w:rFonts w:ascii="ＭＳ Ｐゴシック" w:eastAsia="ＭＳ Ｐゴシック" w:hAnsi="ＭＳ Ｐゴシック" w:cs="ＭＳ Ｐゴシック" w:hint="eastAsia"/>
                <w:color w:val="auto"/>
                <w:sz w:val="22"/>
                <w:szCs w:val="22"/>
              </w:rPr>
              <w:t>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02AD8D21"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4C46D73C" w14:textId="570BCC41" w:rsidR="001E52CB"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214CE307"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54BC06B7" w14:textId="1DAE3C7E" w:rsidR="001E52CB"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F2F1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F2F1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DE5975">
        <w:rPr>
          <w:rFonts w:hAnsi="ＭＳ 明朝" w:cs="Times New Roman" w:hint="eastAsia"/>
          <w:color w:val="auto"/>
          <w:sz w:val="16"/>
          <w:szCs w:val="16"/>
        </w:rPr>
        <w:t>燃料</w:t>
      </w:r>
      <w:r w:rsidR="001E058A" w:rsidRPr="006444D7">
        <w:rPr>
          <w:rFonts w:hAnsi="ＭＳ 明朝" w:cs="Times New Roman" w:hint="eastAsia"/>
          <w:color w:val="auto"/>
          <w:sz w:val="16"/>
          <w:szCs w:val="16"/>
        </w:rPr>
        <w:t>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5A0C024C"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w:t>
      </w:r>
      <w:r w:rsidR="00DE5975">
        <w:rPr>
          <w:rFonts w:hAnsi="ＭＳ 明朝" w:cs="Times New Roman" w:hint="eastAsia"/>
          <w:color w:val="auto"/>
          <w:sz w:val="16"/>
          <w:szCs w:val="16"/>
        </w:rPr>
        <w:t>燃料</w:t>
      </w:r>
      <w:r w:rsidRPr="006444D7">
        <w:rPr>
          <w:rFonts w:hAnsi="ＭＳ 明朝" w:cs="Times New Roman" w:hint="eastAsia"/>
          <w:color w:val="auto"/>
          <w:sz w:val="16"/>
          <w:szCs w:val="16"/>
        </w:rPr>
        <w:t>コストの</w:t>
      </w:r>
      <w:r w:rsidR="001E058A" w:rsidRPr="006444D7">
        <w:rPr>
          <w:rFonts w:hAnsi="ＭＳ 明朝" w:cs="Times New Roman" w:hint="eastAsia"/>
          <w:color w:val="auto"/>
          <w:sz w:val="16"/>
          <w:szCs w:val="16"/>
        </w:rPr>
        <w:t>変動を抑制するのかが分かるよう記載する。</w:t>
      </w:r>
    </w:p>
    <w:p w14:paraId="08AA5DD3" w14:textId="630EB19C" w:rsidR="00F3736E" w:rsidRDefault="00F3736E" w:rsidP="000A50BF">
      <w:pPr>
        <w:spacing w:line="240" w:lineRule="exact"/>
        <w:ind w:left="324" w:hangingChars="200" w:hanging="324"/>
        <w:jc w:val="left"/>
        <w:rPr>
          <w:rFonts w:hAnsi="ＭＳ 明朝" w:cs="Times New Roman"/>
          <w:color w:val="auto"/>
          <w:sz w:val="16"/>
          <w:szCs w:val="16"/>
        </w:rPr>
      </w:pPr>
    </w:p>
    <w:p w14:paraId="45C09440" w14:textId="08042848" w:rsidR="005B0990" w:rsidRDefault="005B0990" w:rsidP="000A50BF">
      <w:pPr>
        <w:spacing w:line="240" w:lineRule="exact"/>
        <w:ind w:left="324" w:hangingChars="200" w:hanging="324"/>
        <w:jc w:val="left"/>
        <w:rPr>
          <w:rFonts w:hAnsi="ＭＳ 明朝" w:cs="Times New Roman"/>
          <w:color w:val="auto"/>
          <w:sz w:val="16"/>
          <w:szCs w:val="16"/>
        </w:rPr>
      </w:pPr>
    </w:p>
    <w:p w14:paraId="2289FB25" w14:textId="22747BA2" w:rsidR="005B0990" w:rsidRDefault="005B0990" w:rsidP="000A50BF">
      <w:pPr>
        <w:spacing w:line="240" w:lineRule="exact"/>
        <w:ind w:left="324" w:hangingChars="200" w:hanging="324"/>
        <w:jc w:val="left"/>
        <w:rPr>
          <w:rFonts w:hAnsi="ＭＳ 明朝" w:cs="Times New Roman"/>
          <w:color w:val="auto"/>
          <w:sz w:val="16"/>
          <w:szCs w:val="16"/>
        </w:rPr>
      </w:pPr>
    </w:p>
    <w:p w14:paraId="69B7AA60" w14:textId="46100B60" w:rsidR="005B0990" w:rsidRDefault="005B0990" w:rsidP="000A50BF">
      <w:pPr>
        <w:spacing w:line="240" w:lineRule="exact"/>
        <w:ind w:left="324" w:hangingChars="200" w:hanging="324"/>
        <w:jc w:val="left"/>
        <w:rPr>
          <w:rFonts w:hAnsi="ＭＳ 明朝" w:cs="Times New Roman"/>
          <w:color w:val="auto"/>
          <w:sz w:val="16"/>
          <w:szCs w:val="16"/>
        </w:rPr>
      </w:pPr>
    </w:p>
    <w:p w14:paraId="70914E4B" w14:textId="11758D15" w:rsidR="005B0990" w:rsidRDefault="005B0990" w:rsidP="000A50BF">
      <w:pPr>
        <w:spacing w:line="240" w:lineRule="exact"/>
        <w:ind w:left="324" w:hangingChars="200" w:hanging="324"/>
        <w:jc w:val="left"/>
        <w:rPr>
          <w:rFonts w:hAnsi="ＭＳ 明朝" w:cs="Times New Roman"/>
          <w:color w:val="auto"/>
          <w:sz w:val="16"/>
          <w:szCs w:val="16"/>
        </w:rPr>
      </w:pPr>
    </w:p>
    <w:p w14:paraId="65B21F97" w14:textId="7D72D033" w:rsidR="005B0990" w:rsidRDefault="005B0990" w:rsidP="000A50BF">
      <w:pPr>
        <w:spacing w:line="240" w:lineRule="exact"/>
        <w:ind w:left="324" w:hangingChars="200" w:hanging="324"/>
        <w:jc w:val="left"/>
        <w:rPr>
          <w:rFonts w:hAnsi="ＭＳ 明朝" w:cs="Times New Roman"/>
          <w:color w:val="auto"/>
          <w:sz w:val="16"/>
          <w:szCs w:val="16"/>
        </w:rPr>
      </w:pPr>
    </w:p>
    <w:p w14:paraId="38AA2765" w14:textId="72B612B3" w:rsidR="005B0990" w:rsidRDefault="005B0990" w:rsidP="000A50BF">
      <w:pPr>
        <w:spacing w:line="240" w:lineRule="exact"/>
        <w:ind w:left="324" w:hangingChars="200" w:hanging="324"/>
        <w:jc w:val="left"/>
        <w:rPr>
          <w:rFonts w:hAnsi="ＭＳ 明朝" w:cs="Times New Roman"/>
          <w:color w:val="auto"/>
          <w:sz w:val="16"/>
          <w:szCs w:val="16"/>
        </w:rPr>
      </w:pPr>
    </w:p>
    <w:p w14:paraId="4DF84208" w14:textId="480A010D" w:rsidR="005B0990" w:rsidRDefault="005B0990" w:rsidP="000A50BF">
      <w:pPr>
        <w:spacing w:line="240" w:lineRule="exact"/>
        <w:ind w:left="324" w:hangingChars="200" w:hanging="324"/>
        <w:jc w:val="left"/>
        <w:rPr>
          <w:rFonts w:hAnsi="ＭＳ 明朝" w:cs="Times New Roman"/>
          <w:color w:val="auto"/>
          <w:sz w:val="16"/>
          <w:szCs w:val="16"/>
        </w:rPr>
      </w:pPr>
    </w:p>
    <w:p w14:paraId="42D728E3" w14:textId="77777777" w:rsidR="005B0990" w:rsidRPr="006444D7" w:rsidRDefault="005B0990"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lastRenderedPageBreak/>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1F2F13" w:rsidRDefault="0075210A" w:rsidP="00D86689">
            <w:pPr>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1F2F13" w:rsidRDefault="0075210A"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1F2F13" w:rsidRDefault="00955E81"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w:t>
            </w:r>
            <w:r w:rsidR="00D33AA4" w:rsidRPr="001F2F13">
              <w:rPr>
                <w:rFonts w:hAnsi="ＭＳ 明朝" w:cs="Times New Roman"/>
                <w:color w:val="auto"/>
                <w:spacing w:val="2"/>
                <w:szCs w:val="24"/>
              </w:rPr>
              <w:t>0</w:t>
            </w:r>
            <w:r w:rsidR="0075210A" w:rsidRPr="001F2F13">
              <w:rPr>
                <w:rFonts w:hAnsi="ＭＳ 明朝" w:cs="Times New Roman" w:hint="eastAsia"/>
                <w:color w:val="auto"/>
                <w:spacing w:val="2"/>
                <w:szCs w:val="24"/>
              </w:rPr>
              <w:t>円／</w:t>
            </w:r>
            <w:r w:rsidR="007D50AA" w:rsidRPr="001F2F1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1F2F13"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1F2F13"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1F2F13" w:rsidRDefault="0075210A"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1F2F13" w:rsidRDefault="00955E81"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2</w:t>
            </w:r>
            <w:r w:rsidR="00D33AA4" w:rsidRPr="001F2F13">
              <w:rPr>
                <w:rFonts w:hAnsi="ＭＳ 明朝" w:cs="Times New Roman"/>
                <w:color w:val="auto"/>
                <w:spacing w:val="2"/>
                <w:szCs w:val="24"/>
              </w:rPr>
              <w:t>5.9</w:t>
            </w:r>
            <w:r w:rsidR="0075210A" w:rsidRPr="001F2F13">
              <w:rPr>
                <w:rFonts w:hAnsi="ＭＳ 明朝" w:cs="Times New Roman" w:hint="eastAsia"/>
                <w:color w:val="auto"/>
                <w:spacing w:val="2"/>
                <w:szCs w:val="24"/>
              </w:rPr>
              <w:t>円／</w:t>
            </w:r>
            <w:r w:rsidR="007D50AA" w:rsidRPr="001F2F1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1F2F13"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1F2F13"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1F2F13" w:rsidRDefault="003F0A12"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1F2F13" w:rsidRDefault="003F0A12"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4</w:t>
            </w:r>
            <w:r w:rsidRPr="001F2F13">
              <w:rPr>
                <w:rFonts w:hAnsi="ＭＳ 明朝" w:cs="Times New Roman"/>
                <w:color w:val="auto"/>
                <w:spacing w:val="2"/>
                <w:szCs w:val="24"/>
              </w:rPr>
              <w:t>3.2</w:t>
            </w:r>
            <w:r w:rsidRPr="001F2F13">
              <w:rPr>
                <w:rFonts w:hAnsi="ＭＳ 明朝" w:cs="Times New Roman" w:hint="eastAsia"/>
                <w:color w:val="auto"/>
                <w:spacing w:val="2"/>
                <w:szCs w:val="24"/>
              </w:rPr>
              <w:t>円／</w:t>
            </w:r>
            <w:r w:rsidR="007D50AA" w:rsidRPr="001F2F1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1F2F13"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1F2F13"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1F2F13" w:rsidRDefault="0075210A"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w:t>
            </w:r>
            <w:r w:rsidR="003F0A12" w:rsidRPr="001F2F13">
              <w:rPr>
                <w:rFonts w:hAnsi="ＭＳ 明朝" w:cs="Times New Roman" w:hint="eastAsia"/>
                <w:color w:val="auto"/>
                <w:spacing w:val="2"/>
                <w:szCs w:val="24"/>
              </w:rPr>
              <w:t>7</w:t>
            </w:r>
            <w:r w:rsidRPr="001F2F13">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1F2F13" w:rsidRDefault="003F0A12"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60.5</w:t>
            </w:r>
            <w:r w:rsidR="0075210A" w:rsidRPr="001F2F13">
              <w:rPr>
                <w:rFonts w:hAnsi="ＭＳ 明朝" w:cs="Times New Roman" w:hint="eastAsia"/>
                <w:color w:val="auto"/>
                <w:spacing w:val="2"/>
                <w:szCs w:val="24"/>
              </w:rPr>
              <w:t>円／</w:t>
            </w:r>
            <w:r w:rsidR="007D50AA" w:rsidRPr="001F2F1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1F2F13"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1F2F13" w:rsidRDefault="007D50AA" w:rsidP="0024006E">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76401FB8" w:rsidR="00C9029B" w:rsidRPr="001F2F13" w:rsidRDefault="007D50AA"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2F16E2F" w:rsidR="007D50AA" w:rsidRPr="001F2F13" w:rsidRDefault="007D50AA" w:rsidP="007D50AA">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31666CAC" w:rsidR="00C9029B" w:rsidRPr="001F2F13" w:rsidRDefault="007D50AA"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1F2F13" w:rsidRDefault="007C421C" w:rsidP="007C421C">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F2F13" w:rsidRDefault="007C421C"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17.1円</w:t>
            </w:r>
            <w:r w:rsidRPr="001F2F13">
              <w:rPr>
                <w:rFonts w:hAnsi="ＭＳ 明朝" w:cs="Times New Roman"/>
                <w:color w:val="auto"/>
                <w:spacing w:val="2"/>
                <w:szCs w:val="24"/>
              </w:rPr>
              <w:t>/</w:t>
            </w:r>
            <w:r w:rsidRPr="001F2F1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F2F13" w:rsidRDefault="007C421C"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28.5円</w:t>
            </w:r>
            <w:r w:rsidRPr="001F2F13">
              <w:rPr>
                <w:rFonts w:hAnsi="ＭＳ 明朝" w:cs="Times New Roman"/>
                <w:color w:val="auto"/>
                <w:spacing w:val="2"/>
                <w:szCs w:val="24"/>
              </w:rPr>
              <w:t>/</w:t>
            </w:r>
            <w:r w:rsidRPr="001F2F1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F2F13" w:rsidRDefault="007C421C"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39.9円</w:t>
            </w:r>
            <w:r w:rsidRPr="001F2F13">
              <w:rPr>
                <w:rFonts w:hAnsi="ＭＳ 明朝" w:cs="Times New Roman"/>
                <w:color w:val="auto"/>
                <w:spacing w:val="2"/>
                <w:szCs w:val="24"/>
              </w:rPr>
              <w:t>/</w:t>
            </w:r>
            <w:r w:rsidRPr="001F2F1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1F2F13" w:rsidRDefault="00C9029B" w:rsidP="00C9029B">
            <w:pPr>
              <w:adjustRightInd/>
              <w:spacing w:line="300" w:lineRule="exact"/>
              <w:jc w:val="center"/>
              <w:rPr>
                <w:rFonts w:hAnsi="ＭＳ 明朝" w:cs="Times New Roman"/>
                <w:color w:val="auto"/>
                <w:spacing w:val="2"/>
                <w:szCs w:val="24"/>
              </w:rPr>
            </w:pPr>
          </w:p>
        </w:tc>
      </w:tr>
    </w:tbl>
    <w:p w14:paraId="3BAAA6EA" w14:textId="53486C26" w:rsidR="00A028F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p w14:paraId="1C69C5EC" w14:textId="20DAB997" w:rsidR="005B0990" w:rsidRDefault="005B0990" w:rsidP="00A028F3">
      <w:pPr>
        <w:adjustRightInd/>
        <w:spacing w:line="400" w:lineRule="exact"/>
        <w:jc w:val="left"/>
        <w:rPr>
          <w:rFonts w:ascii="ＭＳ Ｐゴシック" w:eastAsia="ＭＳ Ｐゴシック" w:hAnsi="ＭＳ Ｐゴシック" w:cs="Times New Roman"/>
          <w:color w:val="auto"/>
          <w:spacing w:val="2"/>
          <w:szCs w:val="24"/>
        </w:rPr>
      </w:pPr>
    </w:p>
    <w:p w14:paraId="020E9AF2" w14:textId="055AD52A" w:rsidR="005B0990" w:rsidRDefault="005B0990" w:rsidP="00A028F3">
      <w:pPr>
        <w:adjustRightInd/>
        <w:spacing w:line="400" w:lineRule="exact"/>
        <w:jc w:val="left"/>
        <w:rPr>
          <w:rFonts w:ascii="ＭＳ Ｐゴシック" w:eastAsia="ＭＳ Ｐゴシック" w:hAnsi="ＭＳ Ｐゴシック" w:cs="Times New Roman"/>
          <w:color w:val="auto"/>
          <w:spacing w:val="2"/>
          <w:szCs w:val="24"/>
        </w:rPr>
      </w:pPr>
    </w:p>
    <w:p w14:paraId="08B055ED" w14:textId="6FDD08E7" w:rsidR="005B0990" w:rsidRDefault="005B0990" w:rsidP="00A028F3">
      <w:pPr>
        <w:adjustRightInd/>
        <w:spacing w:line="400" w:lineRule="exact"/>
        <w:jc w:val="left"/>
        <w:rPr>
          <w:rFonts w:ascii="ＭＳ Ｐゴシック" w:eastAsia="ＭＳ Ｐゴシック" w:hAnsi="ＭＳ Ｐゴシック" w:cs="Times New Roman"/>
          <w:color w:val="auto"/>
          <w:spacing w:val="2"/>
          <w:szCs w:val="24"/>
        </w:rPr>
      </w:pPr>
    </w:p>
    <w:p w14:paraId="6423E60D" w14:textId="503D61E7" w:rsidR="005B0990" w:rsidRPr="006444D7" w:rsidRDefault="005B0990"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lastRenderedPageBreak/>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14C0726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6632604F" w14:textId="35F1700C" w:rsidR="00A028F3" w:rsidRPr="006444D7" w:rsidRDefault="0024006E" w:rsidP="0024006E">
            <w:pPr>
              <w:adjustRightInd/>
              <w:spacing w:line="240" w:lineRule="exact"/>
              <w:jc w:val="right"/>
              <w:rPr>
                <w:rFonts w:hAnsi="ＭＳ 明朝" w:cs="Times New Roman"/>
                <w:color w:val="auto"/>
                <w:spacing w:val="2"/>
                <w:szCs w:val="24"/>
              </w:rPr>
            </w:pPr>
            <w:r w:rsidRPr="007E1C79">
              <w:rPr>
                <w:rFonts w:ascii="ＭＳ Ｐゴシック" w:eastAsia="ＭＳ Ｐゴシック" w:hAnsi="ＭＳ Ｐゴシック" w:cs="ＭＳ Ｐゴシック" w:hint="eastAsia"/>
                <w:color w:val="FF0000"/>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w:t>
      </w:r>
      <w:bookmarkStart w:id="0" w:name="_GoBack"/>
      <w:bookmarkEnd w:id="0"/>
      <w:r w:rsidR="00F829DB" w:rsidRPr="006444D7">
        <w:rPr>
          <w:rFonts w:ascii="ＭＳ Ｐ明朝" w:eastAsia="ＭＳ Ｐ明朝" w:hAnsi="ＭＳ Ｐ明朝" w:hint="eastAsia"/>
          <w:color w:val="auto"/>
          <w:sz w:val="20"/>
          <w:szCs w:val="20"/>
        </w:rPr>
        <w:t>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w:t>
      </w:r>
      <w:r w:rsidRPr="006444D7">
        <w:rPr>
          <w:rFonts w:ascii="ＭＳ Ｐ明朝" w:eastAsia="ＭＳ Ｐ明朝" w:hAnsi="ＭＳ Ｐ明朝" w:hint="eastAsia"/>
          <w:color w:val="auto"/>
          <w:sz w:val="20"/>
          <w:szCs w:val="20"/>
        </w:rPr>
        <w:lastRenderedPageBreak/>
        <w:t>基準として利用できるものとする。なお、いずれの場合も確認できる書類を添付する。</w:t>
      </w:r>
    </w:p>
    <w:p w14:paraId="747B7638" w14:textId="3F734060" w:rsidR="003A2E30" w:rsidRPr="001F2F13"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0C28D71"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4828D795"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Pr="000B5189">
        <w:rPr>
          <w:rFonts w:ascii="ＭＳ Ｐ明朝" w:eastAsia="ＭＳ Ｐ明朝" w:hAnsi="ＭＳ Ｐ明朝" w:hint="eastAsia"/>
          <w:color w:val="FF0000"/>
          <w:sz w:val="20"/>
          <w:szCs w:val="20"/>
        </w:rPr>
        <w:t>ただし、今回の</w:t>
      </w:r>
      <w:r>
        <w:rPr>
          <w:rFonts w:ascii="ＭＳ Ｐ明朝" w:eastAsia="ＭＳ Ｐ明朝" w:hAnsi="ＭＳ Ｐ明朝" w:hint="eastAsia"/>
          <w:color w:val="FF0000"/>
          <w:sz w:val="20"/>
          <w:szCs w:val="20"/>
        </w:rPr>
        <w:t>令和４事業年度</w:t>
      </w:r>
      <w:r w:rsidRPr="000B5189">
        <w:rPr>
          <w:rFonts w:ascii="ＭＳ Ｐ明朝" w:eastAsia="ＭＳ Ｐ明朝" w:hAnsi="ＭＳ Ｐ明朝" w:hint="eastAsia"/>
          <w:color w:val="FF0000"/>
          <w:sz w:val="20"/>
          <w:szCs w:val="20"/>
        </w:rPr>
        <w:t>２次公募については、「分割納付しない」を選択</w:t>
      </w:r>
      <w:r>
        <w:rPr>
          <w:rFonts w:ascii="ＭＳ Ｐ明朝" w:eastAsia="ＭＳ Ｐ明朝" w:hAnsi="ＭＳ Ｐ明朝" w:hint="eastAsia"/>
          <w:color w:val="FF0000"/>
          <w:sz w:val="20"/>
          <w:szCs w:val="20"/>
        </w:rPr>
        <w:t>すること</w:t>
      </w:r>
      <w:r w:rsidRPr="000B5189">
        <w:rPr>
          <w:rFonts w:ascii="ＭＳ Ｐ明朝" w:eastAsia="ＭＳ Ｐ明朝" w:hAnsi="ＭＳ Ｐ明朝" w:hint="eastAsia"/>
          <w:color w:val="FF0000"/>
          <w:sz w:val="20"/>
          <w:szCs w:val="20"/>
        </w:rPr>
        <w:t>。</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1F2F13"/>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0990"/>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8CEB-2B26-46B9-8585-F24128D3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3642</Words>
  <Characters>716</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5</cp:revision>
  <cp:lastPrinted>2022-12-07T04:54:00Z</cp:lastPrinted>
  <dcterms:created xsi:type="dcterms:W3CDTF">2022-12-07T01:24:00Z</dcterms:created>
  <dcterms:modified xsi:type="dcterms:W3CDTF">2022-12-12T00:27:00Z</dcterms:modified>
</cp:coreProperties>
</file>